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3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一、苯甲酸及其钠盐(以苯甲酸计)</w:t>
      </w:r>
    </w:p>
    <w:p w14:paraId="7FDC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OLE_LINK2"/>
      <w:r>
        <w:rPr>
          <w:rFonts w:hint="eastAsia" w:ascii="仿宋" w:hAnsi="仿宋" w:eastAsia="仿宋" w:cs="仿宋"/>
          <w:sz w:val="32"/>
          <w:szCs w:val="22"/>
        </w:rPr>
        <w:t>苯甲酸及其钠盐是食品工业中常见的防腐保鲜剂，对霉菌、酵母和细菌有较好的抑制作用。苯甲酸及其钠盐的安全性较高，少量苯甲酸对人体无毒害，可随尿液排出体外，在人体内不会蓄积。若长期过量食入苯甲酸超标的食品可能会对肝脏功能产生一定影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bookmarkEnd w:id="0"/>
      <w:bookmarkStart w:id="1" w:name="_GoBack"/>
      <w:bookmarkEnd w:id="1"/>
    </w:p>
    <w:p w14:paraId="50F8CE8A">
      <w:pPr>
        <w:pStyle w:val="3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二、防腐剂混合使用时各自用量占其最大使用量的比例之和</w:t>
      </w:r>
    </w:p>
    <w:p w14:paraId="5B78DBCA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防腐剂是指天然或合成的化学成分，用于加入食品以延迟微生物生长或化学变化引起的腐败。国家标准《食品安全国家标准 食品添加剂使用标准》（GB 2760—2024）中规定，防腐剂在混合使用时，各自用量占其最大使用量的比例之和不应超过 1。蔬菜制品中防腐剂各自用量占其最大使用量比例之和超标的原因，可能是企业在生产加工过程中未严格控制各防腐剂的用量造成的。防腐剂使用不当会有一定副效应，长期过量摄入可能会对消费者的身体健康造成一定损害。</w:t>
      </w:r>
    </w:p>
    <w:p w14:paraId="1D7BDEDD">
      <w:pPr>
        <w:pStyle w:val="3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三、柠檬黄、日落黄、亮蓝</w:t>
      </w:r>
    </w:p>
    <w:p w14:paraId="5BBAA108">
      <w:pPr>
        <w:pStyle w:val="6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是常见合成着色剂，在现代食品业中应用广泛。相比于天然色素，具有着色力强、成本低等特点。合成着色剂没有营养价值，长期过量食用可能对人体健康产生一定影响。造成柠檬黄不合格原因，可能是在生产过程中，企业为凸显产品色泽，超范围、超限量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9046D1-B931-4984-A159-4922FD8221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FDF0B9-8280-4202-AC98-114B35CCE4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A39728-5FA2-4CEC-9101-B3B3AAA757B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CD48659B-7761-4846-9454-C010797651B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55054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CE2FBA"/>
    <w:rsid w:val="34807B47"/>
    <w:rsid w:val="34F52FB5"/>
    <w:rsid w:val="35465D02"/>
    <w:rsid w:val="3619610C"/>
    <w:rsid w:val="36A612E4"/>
    <w:rsid w:val="36CB2DE9"/>
    <w:rsid w:val="37371917"/>
    <w:rsid w:val="378E64BD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343C7F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6E56F55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6205F9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125</Words>
  <Characters>125</Characters>
  <Lines>1</Lines>
  <Paragraphs>1</Paragraphs>
  <TotalTime>0</TotalTime>
  <ScaleCrop>false</ScaleCrop>
  <LinksUpToDate>false</LinksUpToDate>
  <CharactersWithSpaces>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2025-11-05T03:55:16Z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