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7B4FE">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1AA09BD0">
      <w:pPr>
        <w:pStyle w:val="4"/>
        <w:rPr>
          <w:rFonts w:hint="eastAsia" w:ascii="宋体" w:hAnsi="宋体" w:eastAsia="宋体" w:cs="宋体"/>
          <w:color w:val="000000"/>
          <w:kern w:val="0"/>
          <w:sz w:val="32"/>
          <w:szCs w:val="32"/>
          <w:highlight w:val="none"/>
          <w:lang w:val="en-US" w:eastAsia="zh-CN" w:bidi="ar"/>
        </w:rPr>
      </w:pPr>
    </w:p>
    <w:p w14:paraId="65F215F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4B0A684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提供合格有效的法人或者其他组织的营业执照等证明文件，自然人的身份证明（供应商是法人或其他组织的应提供营业执照/事业单位法人证书/民办非企业单位登记证书/非企业专业服务机构执业许可证，供应商是自然人的应提供有效的自然人身份证明）；</w:t>
      </w:r>
    </w:p>
    <w:p w14:paraId="33CE7D3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0071C58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3.提供具有履行合同所必需的设备和专业技术能力的承诺；</w:t>
      </w:r>
    </w:p>
    <w:p w14:paraId="410C91A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6571886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6159B5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6.参加政府采购活动前三年内，在经营活动中没有重大违法记录的书面声明。</w:t>
      </w:r>
    </w:p>
    <w:p w14:paraId="34362984">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768C62A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highlight w:val="none"/>
          <w:lang w:val="en-US" w:eastAsia="zh-CN"/>
        </w:rPr>
      </w:pPr>
      <w:r>
        <w:rPr>
          <w:rFonts w:hint="eastAsia" w:ascii="宋体" w:hAnsi="宋体" w:eastAsia="宋体" w:cs="宋体"/>
          <w:highlight w:val="none"/>
          <w:lang w:val="en-US" w:eastAsia="zh-CN"/>
        </w:rPr>
        <w:t>本采购包非专门面向中小企业采购。</w:t>
      </w:r>
    </w:p>
    <w:p w14:paraId="6BE767B0">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1309B44A">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11DCF4A">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7A40D3B0">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3.供应商具备省司法厅颁发的《司法鉴定许可证》（司法会计）</w:t>
      </w:r>
    </w:p>
    <w:p w14:paraId="5751709D">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kern w:val="2"/>
          <w:sz w:val="21"/>
          <w:szCs w:val="24"/>
          <w:highlight w:val="none"/>
          <w:lang w:val="en-US" w:eastAsia="zh-CN" w:bidi="ar-SA"/>
        </w:rPr>
      </w:pPr>
      <w:r>
        <w:rPr>
          <w:rFonts w:hint="eastAsia" w:ascii="宋体" w:hAnsi="宋体" w:eastAsia="宋体" w:cs="宋体"/>
          <w:kern w:val="2"/>
          <w:sz w:val="21"/>
          <w:szCs w:val="24"/>
          <w:highlight w:val="none"/>
          <w:lang w:val="en-US" w:eastAsia="zh-CN" w:bidi="ar-SA"/>
        </w:rPr>
        <w:t>4.项目负责人须具有</w:t>
      </w:r>
      <w:r>
        <w:rPr>
          <w:rFonts w:hint="eastAsia"/>
          <w:highlight w:val="none"/>
          <w:lang w:val="en-US" w:eastAsia="zh-CN"/>
        </w:rPr>
        <w:t>《司法鉴定人执业证》（司法会计）</w:t>
      </w:r>
    </w:p>
    <w:p w14:paraId="785F8DE1">
      <w:pPr>
        <w:keepLines/>
        <w:pageBreakBefore/>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19151F67">
      <w:pPr>
        <w:spacing w:line="360" w:lineRule="auto"/>
        <w:ind w:firstLine="420" w:firstLineChars="200"/>
        <w:rPr>
          <w:rFonts w:hint="eastAsia" w:ascii="宋体" w:hAnsi="宋体" w:eastAsia="宋体" w:cs="宋体"/>
          <w:highlight w:val="none"/>
        </w:rPr>
      </w:pPr>
    </w:p>
    <w:p w14:paraId="0AC93398">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6B46B1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0DCF04B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117A72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B62A351">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04453DB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6E657A8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07EE46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D416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68A0E7E">
            <w:pPr>
              <w:spacing w:line="480" w:lineRule="auto"/>
              <w:jc w:val="center"/>
              <w:rPr>
                <w:rFonts w:hint="eastAsia" w:ascii="宋体" w:hAnsi="宋体" w:eastAsia="宋体" w:cs="宋体"/>
                <w:color w:val="auto"/>
                <w:highlight w:val="none"/>
                <w:lang w:eastAsia="zh-CN"/>
              </w:rPr>
            </w:pPr>
          </w:p>
          <w:p w14:paraId="03057E89">
            <w:pPr>
              <w:spacing w:line="480" w:lineRule="auto"/>
              <w:jc w:val="center"/>
              <w:rPr>
                <w:rFonts w:hint="eastAsia" w:ascii="宋体" w:hAnsi="宋体" w:eastAsia="宋体" w:cs="宋体"/>
                <w:color w:val="auto"/>
                <w:highlight w:val="none"/>
                <w:lang w:eastAsia="zh-CN"/>
              </w:rPr>
            </w:pPr>
          </w:p>
          <w:p w14:paraId="35549353">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B21AA51">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26E4A608">
            <w:pPr>
              <w:spacing w:line="480" w:lineRule="auto"/>
              <w:jc w:val="center"/>
              <w:rPr>
                <w:rFonts w:hint="eastAsia" w:ascii="宋体" w:hAnsi="宋体" w:eastAsia="宋体" w:cs="宋体"/>
                <w:color w:val="auto"/>
                <w:highlight w:val="none"/>
              </w:rPr>
            </w:pPr>
          </w:p>
          <w:p w14:paraId="120B6227">
            <w:pPr>
              <w:spacing w:line="480" w:lineRule="auto"/>
              <w:jc w:val="center"/>
              <w:rPr>
                <w:rFonts w:hint="eastAsia" w:ascii="宋体" w:hAnsi="宋体" w:eastAsia="宋体" w:cs="宋体"/>
                <w:color w:val="auto"/>
                <w:highlight w:val="none"/>
              </w:rPr>
            </w:pPr>
          </w:p>
        </w:tc>
      </w:tr>
    </w:tbl>
    <w:p w14:paraId="224636B1">
      <w:pPr>
        <w:spacing w:line="480" w:lineRule="auto"/>
        <w:rPr>
          <w:rFonts w:hint="eastAsia" w:ascii="宋体" w:hAnsi="宋体" w:eastAsia="宋体" w:cs="宋体"/>
          <w:color w:val="auto"/>
          <w:highlight w:val="none"/>
        </w:rPr>
      </w:pPr>
    </w:p>
    <w:p w14:paraId="4DD4DC4F">
      <w:pPr>
        <w:rPr>
          <w:rFonts w:hint="eastAsia" w:ascii="宋体" w:hAnsi="宋体" w:eastAsia="宋体" w:cs="宋体"/>
          <w:color w:val="auto"/>
          <w:highlight w:val="none"/>
        </w:rPr>
      </w:pPr>
    </w:p>
    <w:p w14:paraId="19E95E7B">
      <w:pPr>
        <w:rPr>
          <w:rFonts w:hint="eastAsia" w:ascii="宋体" w:hAnsi="宋体" w:eastAsia="宋体" w:cs="宋体"/>
          <w:color w:val="auto"/>
          <w:highlight w:val="none"/>
        </w:rPr>
      </w:pPr>
    </w:p>
    <w:p w14:paraId="12D1CB1A">
      <w:pPr>
        <w:rPr>
          <w:rFonts w:hint="eastAsia" w:ascii="宋体" w:hAnsi="宋体" w:eastAsia="宋体" w:cs="宋体"/>
          <w:color w:val="auto"/>
          <w:highlight w:val="none"/>
        </w:rPr>
      </w:pPr>
    </w:p>
    <w:p w14:paraId="279AAD86">
      <w:pPr>
        <w:rPr>
          <w:rFonts w:hint="eastAsia" w:ascii="宋体" w:hAnsi="宋体" w:eastAsia="宋体" w:cs="宋体"/>
          <w:color w:val="auto"/>
          <w:highlight w:val="none"/>
        </w:rPr>
      </w:pPr>
    </w:p>
    <w:p w14:paraId="0BBA39A9">
      <w:pPr>
        <w:spacing w:line="360" w:lineRule="auto"/>
        <w:rPr>
          <w:rFonts w:hint="eastAsia" w:ascii="宋体" w:hAnsi="宋体" w:eastAsia="宋体" w:cs="宋体"/>
          <w:color w:val="auto"/>
          <w:highlight w:val="none"/>
        </w:rPr>
      </w:pPr>
    </w:p>
    <w:p w14:paraId="27551B44">
      <w:pPr>
        <w:spacing w:line="360" w:lineRule="auto"/>
        <w:ind w:right="420"/>
        <w:rPr>
          <w:rFonts w:hint="eastAsia" w:ascii="宋体" w:hAnsi="宋体" w:eastAsia="宋体" w:cs="宋体"/>
          <w:color w:val="auto"/>
          <w:highlight w:val="none"/>
        </w:rPr>
      </w:pPr>
    </w:p>
    <w:p w14:paraId="12F89FBA">
      <w:pPr>
        <w:spacing w:line="360" w:lineRule="auto"/>
        <w:ind w:right="420"/>
        <w:rPr>
          <w:rFonts w:hint="eastAsia" w:ascii="宋体" w:hAnsi="宋体" w:eastAsia="宋体" w:cs="宋体"/>
          <w:color w:val="auto"/>
          <w:highlight w:val="none"/>
        </w:rPr>
      </w:pPr>
    </w:p>
    <w:p w14:paraId="70508FC7">
      <w:pPr>
        <w:spacing w:line="360" w:lineRule="auto"/>
        <w:ind w:right="420"/>
        <w:rPr>
          <w:rFonts w:hint="eastAsia" w:ascii="宋体" w:hAnsi="宋体" w:eastAsia="宋体" w:cs="宋体"/>
          <w:color w:val="auto"/>
          <w:highlight w:val="none"/>
        </w:rPr>
      </w:pPr>
    </w:p>
    <w:p w14:paraId="1BD0DC44">
      <w:pPr>
        <w:spacing w:line="360" w:lineRule="auto"/>
        <w:ind w:right="420"/>
        <w:rPr>
          <w:rFonts w:hint="eastAsia" w:ascii="宋体" w:hAnsi="宋体" w:eastAsia="宋体" w:cs="宋体"/>
          <w:color w:val="auto"/>
          <w:highlight w:val="none"/>
        </w:rPr>
      </w:pPr>
    </w:p>
    <w:p w14:paraId="27786149">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4FEBDAD2">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42D90D98">
      <w:pPr>
        <w:spacing w:line="500" w:lineRule="exact"/>
        <w:ind w:firstLine="422" w:firstLineChars="200"/>
        <w:rPr>
          <w:rFonts w:hint="eastAsia" w:ascii="宋体" w:hAnsi="宋体" w:eastAsia="宋体" w:cs="宋体"/>
          <w:b/>
          <w:bCs/>
          <w:color w:val="auto"/>
          <w:szCs w:val="24"/>
          <w:highlight w:val="none"/>
          <w:lang w:eastAsia="zh-CN"/>
        </w:rPr>
      </w:pPr>
    </w:p>
    <w:p w14:paraId="60F52EF1">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215E65D6">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1EBB5B5D">
      <w:pP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081DF62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系</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名称）的法定代表人，现委托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（姓名）为我方代理人。代理人根据授权，以我方名义签署、澄清、说明、补正、</w:t>
      </w:r>
      <w:r>
        <w:rPr>
          <w:rFonts w:hint="eastAsia" w:ascii="宋体" w:hAnsi="宋体" w:eastAsia="宋体" w:cs="宋体"/>
          <w:sz w:val="24"/>
          <w:szCs w:val="24"/>
          <w:highlight w:val="none"/>
          <w:lang w:eastAsia="zh-CN"/>
        </w:rPr>
        <w:t>提交</w:t>
      </w:r>
      <w:r>
        <w:rPr>
          <w:rFonts w:hint="eastAsia" w:ascii="宋体" w:hAnsi="宋体" w:eastAsia="宋体" w:cs="宋体"/>
          <w:sz w:val="24"/>
          <w:szCs w:val="24"/>
          <w:highlight w:val="none"/>
        </w:rPr>
        <w:t>、撤回、修改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rPr>
        <w:t>（项目名称）</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、签订合同和处理有关事宜，其法律后果由我方承担。</w:t>
      </w:r>
    </w:p>
    <w:p w14:paraId="6C4B5E5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6AA743DF">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00D704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bookmarkEnd w:id="0"/>
      <w:bookmarkEnd w:id="1"/>
    </w:p>
    <w:p w14:paraId="32409DAF">
      <w:pPr>
        <w:spacing w:line="360" w:lineRule="auto"/>
        <w:ind w:firstLine="480" w:firstLineChars="200"/>
        <w:rPr>
          <w:rFonts w:hint="eastAsia" w:ascii="宋体" w:hAnsi="宋体" w:eastAsia="宋体" w:cs="宋体"/>
          <w:sz w:val="24"/>
          <w:szCs w:val="24"/>
          <w:highlight w:val="none"/>
        </w:rPr>
      </w:pPr>
      <w:bookmarkStart w:id="2" w:name="_Toc201637980"/>
      <w:bookmarkStart w:id="3" w:name="_Toc214090948"/>
      <w:r>
        <w:rPr>
          <w:rFonts w:hint="eastAsia" w:ascii="宋体" w:hAnsi="宋体" w:eastAsia="宋体" w:cs="宋体"/>
          <w:sz w:val="24"/>
          <w:szCs w:val="24"/>
          <w:highlight w:val="none"/>
        </w:rPr>
        <w:t>职务：</w:t>
      </w:r>
      <w:bookmarkEnd w:id="2"/>
      <w:bookmarkEnd w:id="3"/>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职务：</w:t>
      </w:r>
    </w:p>
    <w:p w14:paraId="2A800605">
      <w:pPr>
        <w:spacing w:line="360" w:lineRule="auto"/>
        <w:ind w:firstLine="480" w:firstLineChars="200"/>
        <w:rPr>
          <w:rFonts w:hint="eastAsia" w:ascii="宋体" w:hAnsi="宋体" w:eastAsia="宋体" w:cs="宋体"/>
          <w:color w:val="auto"/>
          <w:sz w:val="24"/>
          <w:szCs w:val="24"/>
          <w:highlight w:val="none"/>
        </w:rPr>
      </w:pPr>
      <w:bookmarkStart w:id="4" w:name="_Toc214090949"/>
      <w:bookmarkStart w:id="5" w:name="_Toc201637981"/>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4"/>
      <w:bookmarkEnd w:id="5"/>
    </w:p>
    <w:p w14:paraId="55717D52">
      <w:pPr>
        <w:spacing w:line="440" w:lineRule="exact"/>
        <w:ind w:firstLine="492" w:firstLineChars="204"/>
        <w:rPr>
          <w:rFonts w:hint="eastAsia" w:ascii="宋体" w:hAnsi="宋体" w:eastAsia="宋体" w:cs="宋体"/>
          <w:b/>
          <w:bCs/>
          <w:color w:val="auto"/>
          <w:sz w:val="24"/>
          <w:szCs w:val="24"/>
          <w:highlight w:val="none"/>
        </w:rPr>
      </w:pPr>
      <w:bookmarkStart w:id="6" w:name="_Toc201637982"/>
      <w:bookmarkStart w:id="7" w:name="_Toc214090950"/>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pacing w:val="4"/>
          <w:sz w:val="24"/>
          <w:szCs w:val="30"/>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6D56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DBA5E0F">
            <w:pPr>
              <w:spacing w:line="360" w:lineRule="auto"/>
              <w:jc w:val="center"/>
              <w:rPr>
                <w:rFonts w:hint="eastAsia" w:ascii="宋体" w:hAnsi="宋体" w:eastAsia="宋体" w:cs="宋体"/>
                <w:sz w:val="24"/>
                <w:szCs w:val="24"/>
                <w:highlight w:val="none"/>
              </w:rPr>
            </w:pPr>
            <w:bookmarkStart w:id="8" w:name="_Toc201637983"/>
            <w:bookmarkStart w:id="9" w:name="_Toc214090951"/>
            <w:r>
              <w:rPr>
                <w:rFonts w:hint="eastAsia" w:ascii="宋体" w:hAnsi="宋体" w:eastAsia="宋体" w:cs="宋体"/>
                <w:sz w:val="24"/>
                <w:szCs w:val="24"/>
                <w:highlight w:val="none"/>
              </w:rPr>
              <w:t>法定代表人身份证复印件</w:t>
            </w:r>
            <w:bookmarkEnd w:id="8"/>
            <w:bookmarkEnd w:id="9"/>
          </w:p>
          <w:p w14:paraId="1410E374">
            <w:pPr>
              <w:spacing w:line="360" w:lineRule="auto"/>
              <w:jc w:val="center"/>
              <w:rPr>
                <w:rFonts w:hint="eastAsia" w:ascii="宋体" w:hAnsi="宋体" w:eastAsia="宋体" w:cs="宋体"/>
                <w:sz w:val="24"/>
                <w:szCs w:val="24"/>
                <w:highlight w:val="none"/>
              </w:rPr>
            </w:pPr>
            <w:bookmarkStart w:id="10" w:name="_Toc201637984"/>
            <w:bookmarkStart w:id="11" w:name="_Toc214090952"/>
            <w:r>
              <w:rPr>
                <w:rFonts w:hint="eastAsia" w:ascii="宋体" w:hAnsi="宋体" w:eastAsia="宋体" w:cs="宋体"/>
                <w:sz w:val="24"/>
                <w:szCs w:val="24"/>
                <w:highlight w:val="none"/>
              </w:rPr>
              <w:t>（正面）</w:t>
            </w:r>
            <w:bookmarkEnd w:id="10"/>
            <w:bookmarkEnd w:id="11"/>
          </w:p>
        </w:tc>
        <w:tc>
          <w:tcPr>
            <w:tcW w:w="4649" w:type="dxa"/>
            <w:vAlign w:val="center"/>
          </w:tcPr>
          <w:p w14:paraId="1C86AEEE">
            <w:pPr>
              <w:spacing w:line="360" w:lineRule="auto"/>
              <w:jc w:val="center"/>
              <w:rPr>
                <w:rFonts w:hint="eastAsia" w:ascii="宋体" w:hAnsi="宋体" w:eastAsia="宋体" w:cs="宋体"/>
                <w:sz w:val="24"/>
                <w:szCs w:val="24"/>
                <w:highlight w:val="none"/>
              </w:rPr>
            </w:pPr>
            <w:bookmarkStart w:id="12" w:name="_Toc201637985"/>
            <w:bookmarkStart w:id="13" w:name="_Toc214090953"/>
            <w:r>
              <w:rPr>
                <w:rFonts w:hint="eastAsia" w:ascii="宋体" w:hAnsi="宋体" w:eastAsia="宋体" w:cs="宋体"/>
                <w:sz w:val="24"/>
                <w:szCs w:val="24"/>
                <w:highlight w:val="none"/>
                <w:lang w:eastAsia="zh-CN"/>
              </w:rPr>
              <w:t>代理人</w:t>
            </w:r>
            <w:r>
              <w:rPr>
                <w:rFonts w:hint="eastAsia" w:ascii="宋体" w:hAnsi="宋体" w:eastAsia="宋体" w:cs="宋体"/>
                <w:sz w:val="24"/>
                <w:szCs w:val="24"/>
                <w:highlight w:val="none"/>
              </w:rPr>
              <w:t>身份证复印件</w:t>
            </w:r>
            <w:bookmarkEnd w:id="12"/>
            <w:bookmarkEnd w:id="13"/>
          </w:p>
          <w:p w14:paraId="1C2617BD">
            <w:pPr>
              <w:spacing w:line="360" w:lineRule="auto"/>
              <w:jc w:val="center"/>
              <w:rPr>
                <w:rFonts w:hint="eastAsia" w:ascii="宋体" w:hAnsi="宋体" w:eastAsia="宋体" w:cs="宋体"/>
                <w:sz w:val="24"/>
                <w:szCs w:val="24"/>
                <w:highlight w:val="none"/>
              </w:rPr>
            </w:pPr>
            <w:bookmarkStart w:id="14" w:name="_Toc214090954"/>
            <w:bookmarkStart w:id="15" w:name="_Toc201637986"/>
            <w:r>
              <w:rPr>
                <w:rFonts w:hint="eastAsia" w:ascii="宋体" w:hAnsi="宋体" w:eastAsia="宋体" w:cs="宋体"/>
                <w:sz w:val="24"/>
                <w:szCs w:val="24"/>
                <w:highlight w:val="none"/>
              </w:rPr>
              <w:t>（正面）</w:t>
            </w:r>
            <w:bookmarkEnd w:id="14"/>
            <w:bookmarkEnd w:id="15"/>
          </w:p>
        </w:tc>
      </w:tr>
      <w:tr w14:paraId="78A46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18755EE">
            <w:pPr>
              <w:spacing w:line="360" w:lineRule="auto"/>
              <w:jc w:val="center"/>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4DD52396">
            <w:pPr>
              <w:spacing w:line="360" w:lineRule="auto"/>
              <w:jc w:val="center"/>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（反面）</w:t>
            </w:r>
            <w:bookmarkEnd w:id="18"/>
            <w:bookmarkEnd w:id="19"/>
          </w:p>
        </w:tc>
        <w:tc>
          <w:tcPr>
            <w:tcW w:w="4649" w:type="dxa"/>
            <w:vAlign w:val="center"/>
          </w:tcPr>
          <w:p w14:paraId="09DD4FC6">
            <w:pPr>
              <w:spacing w:line="360" w:lineRule="auto"/>
              <w:jc w:val="center"/>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20"/>
            <w:bookmarkEnd w:id="21"/>
          </w:p>
          <w:p w14:paraId="764A4D2E">
            <w:pPr>
              <w:spacing w:line="360" w:lineRule="auto"/>
              <w:jc w:val="center"/>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（反面）</w:t>
            </w:r>
            <w:bookmarkEnd w:id="22"/>
            <w:bookmarkEnd w:id="23"/>
          </w:p>
        </w:tc>
      </w:tr>
    </w:tbl>
    <w:p w14:paraId="499EE145">
      <w:pPr>
        <w:spacing w:line="360" w:lineRule="auto"/>
        <w:rPr>
          <w:rFonts w:hint="eastAsia" w:ascii="宋体" w:hAnsi="宋体" w:eastAsia="宋体" w:cs="宋体"/>
          <w:color w:val="auto"/>
          <w:sz w:val="24"/>
          <w:szCs w:val="24"/>
          <w:highlight w:val="none"/>
        </w:rPr>
      </w:pPr>
    </w:p>
    <w:p w14:paraId="6FEFE671">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68AB174D">
      <w:pP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2FFFD5F">
      <w:pPr>
        <w:rPr>
          <w:rFonts w:hint="eastAsia" w:ascii="宋体" w:hAnsi="宋体" w:eastAsia="宋体" w:cs="宋体"/>
          <w:b/>
          <w:sz w:val="36"/>
          <w:highlight w:val="none"/>
        </w:rPr>
      </w:pPr>
      <w:r>
        <w:rPr>
          <w:rFonts w:hint="eastAsia" w:ascii="宋体" w:hAnsi="宋体" w:eastAsia="宋体" w:cs="宋体"/>
          <w:color w:val="auto"/>
          <w:sz w:val="24"/>
          <w:szCs w:val="24"/>
          <w:highlight w:val="none"/>
          <w:lang w:eastAsia="zh-CN"/>
        </w:rPr>
        <w:t>注：法定代表人参加时无需提供。</w:t>
      </w:r>
    </w:p>
    <w:p w14:paraId="1C3A9D4D">
      <w:pPr>
        <w:rPr>
          <w:rFonts w:hint="eastAsia" w:ascii="宋体" w:hAnsi="宋体" w:eastAsia="宋体" w:cs="宋体"/>
          <w:b/>
          <w:bCs/>
          <w:sz w:val="24"/>
          <w:szCs w:val="24"/>
          <w:highlight w:val="none"/>
          <w:lang w:val="en-US" w:eastAsia="zh-CN"/>
        </w:rPr>
      </w:pPr>
      <w:bookmarkStart w:id="24" w:name="_GoBack"/>
      <w:bookmarkEnd w:id="24"/>
      <w:r>
        <w:rPr>
          <w:rFonts w:hint="eastAsia" w:ascii="宋体" w:hAnsi="宋体" w:eastAsia="宋体" w:cs="宋体"/>
          <w:b/>
          <w:bCs/>
          <w:sz w:val="24"/>
          <w:szCs w:val="24"/>
          <w:highlight w:val="none"/>
          <w:lang w:val="en-US" w:eastAsia="zh-CN"/>
        </w:rPr>
        <w:br w:type="page"/>
      </w:r>
    </w:p>
    <w:p w14:paraId="3BA0303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1EF136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A92AF4D">
      <w:pPr>
        <w:spacing w:line="360" w:lineRule="auto"/>
        <w:rPr>
          <w:rFonts w:hint="eastAsia" w:ascii="宋体" w:hAnsi="宋体" w:eastAsia="宋体" w:cs="宋体"/>
          <w:spacing w:val="4"/>
          <w:sz w:val="24"/>
          <w:szCs w:val="24"/>
          <w:highlight w:val="none"/>
        </w:rPr>
      </w:pPr>
    </w:p>
    <w:p w14:paraId="584EEA4E">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4D057551">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A5F875D">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0287C11">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A3EBAA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690ABCE9">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7F84E214">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004C0685">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仿宋" w:hAnsi="仿宋" w:eastAsia="仿宋" w:cs="仿宋"/>
          <w:b/>
          <w:bCs/>
          <w:sz w:val="24"/>
          <w:szCs w:val="24"/>
          <w:highlight w:val="none"/>
          <w:lang w:eastAsia="zh-CN"/>
        </w:rPr>
        <w:br w:type="page"/>
      </w:r>
    </w:p>
    <w:p w14:paraId="2A259210">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0AFB403">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17C62CE">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4F722A34">
      <w:pPr>
        <w:pStyle w:val="2"/>
        <w:shd w:val="clear" w:color="auto"/>
        <w:rPr>
          <w:rFonts w:hint="eastAsia" w:ascii="仿宋" w:hAnsi="仿宋" w:eastAsia="仿宋" w:cs="仿宋"/>
          <w:color w:val="auto"/>
          <w:highlight w:val="none"/>
        </w:rPr>
      </w:pPr>
    </w:p>
    <w:p w14:paraId="5C69462C">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73A010C">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7FDCD51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0DB3433">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48B31AED">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70589EC0">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3BE46D1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F814A0F">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634501C6">
      <w:pPr>
        <w:shd w:val="clear" w:color="auto"/>
        <w:spacing w:line="560" w:lineRule="exact"/>
        <w:ind w:firstLine="480" w:firstLineChars="200"/>
        <w:rPr>
          <w:rFonts w:hint="eastAsia" w:ascii="宋体" w:hAnsi="宋体" w:eastAsia="宋体" w:cs="宋体"/>
          <w:sz w:val="24"/>
          <w:highlight w:val="none"/>
        </w:rPr>
      </w:pPr>
    </w:p>
    <w:p w14:paraId="1347A092">
      <w:pPr>
        <w:pStyle w:val="3"/>
        <w:shd w:val="clear" w:color="auto"/>
        <w:snapToGrid w:val="0"/>
        <w:spacing w:line="360" w:lineRule="auto"/>
        <w:ind w:firstLine="3062" w:firstLineChars="12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4F8E1E8B">
      <w:pPr>
        <w:pStyle w:val="3"/>
        <w:shd w:val="clear" w:color="auto"/>
        <w:snapToGrid w:val="0"/>
        <w:spacing w:line="360" w:lineRule="auto"/>
        <w:ind w:firstLine="3062" w:firstLineChars="12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270468EC">
      <w:pPr>
        <w:pStyle w:val="3"/>
        <w:shd w:val="clear" w:color="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6D6FC4DD">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09F7AF6A">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140EAD45">
      <w:pPr>
        <w:keepNext w:val="0"/>
        <w:keepLines w:val="0"/>
        <w:pageBreakBefore w:val="0"/>
        <w:widowControl w:val="0"/>
        <w:shd w:val="clear" w:color="auto"/>
        <w:kinsoku/>
        <w:wordWrap w:val="0"/>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003E7BFA">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3230B"/>
    <w:rsid w:val="41832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2025-03-09T01:07:00Z</dcterms:created>
  <dc:creator>doit</dc:creator>
  <cp:lastModifiedBy>doit</cp:lastModifiedBy>
  <dcterms:modified xsi:type="dcterms:W3CDTF">2025-03-09T01:09:20Z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4BB00C0F2AAF4642B548A443FD9BA001_11</vt:lpwstr>
  </property>
  <property fmtid="{D5CDD505-2E9C-101B-9397-08002B2CF9AE}" pid="4" name="KSOTemplateDocerSaveRecord">
    <vt:lpwstr>eyJoZGlkIjoiYjEwMTkxMmYxYmVmYTQ3ZWUzZjYxZWJiYWIwYWQyNzIiLCJ1c2VySWQiOiI1NDQyNTk1OTUifQ==</vt:lpwstr>
  </property>
</Properties>
</file>