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6F72" w:rsidRPr="00076F72" w:rsidRDefault="00076F72" w:rsidP="00076F72">
      <w:pPr>
        <w:widowControl/>
        <w:shd w:val="clear" w:color="auto" w:fill="FFFFFF"/>
        <w:spacing w:line="360" w:lineRule="auto"/>
        <w:jc w:val="center"/>
        <w:outlineLvl w:val="1"/>
        <w:rPr>
          <w:rFonts w:ascii="宋体" w:hAnsi="宋体" w:cs="宋体"/>
          <w:b/>
          <w:bCs/>
          <w:color w:val="333333"/>
          <w:kern w:val="0"/>
          <w:sz w:val="32"/>
          <w:szCs w:val="32"/>
        </w:rPr>
      </w:pPr>
      <w:r w:rsidRPr="00076F72">
        <w:rPr>
          <w:rFonts w:ascii="宋体" w:hAnsi="宋体" w:cs="宋体"/>
          <w:b/>
          <w:bCs/>
          <w:color w:val="333333"/>
          <w:kern w:val="0"/>
          <w:sz w:val="32"/>
          <w:szCs w:val="32"/>
        </w:rPr>
        <w:t>采购需求（</w:t>
      </w:r>
      <w:r w:rsidRPr="00076F72">
        <w:rPr>
          <w:rFonts w:ascii="宋体" w:hAnsi="宋体" w:cs="宋体" w:hint="eastAsia"/>
          <w:b/>
          <w:bCs/>
          <w:color w:val="333333"/>
          <w:kern w:val="0"/>
          <w:sz w:val="32"/>
          <w:szCs w:val="32"/>
        </w:rPr>
        <w:t>谈判项目技术、服务、商务及其他要求</w:t>
      </w:r>
      <w:r w:rsidRPr="00076F72">
        <w:rPr>
          <w:rFonts w:ascii="宋体" w:hAnsi="宋体" w:cs="宋体"/>
          <w:b/>
          <w:bCs/>
          <w:color w:val="333333"/>
          <w:kern w:val="0"/>
          <w:sz w:val="32"/>
          <w:szCs w:val="32"/>
        </w:rPr>
        <w:t>）</w:t>
      </w:r>
    </w:p>
    <w:p w:rsidR="00020D61" w:rsidRPr="00020D61" w:rsidRDefault="00020D61" w:rsidP="00020D61">
      <w:pPr>
        <w:widowControl/>
        <w:shd w:val="clear" w:color="auto" w:fill="FFFFFF"/>
        <w:spacing w:line="480" w:lineRule="atLeast"/>
        <w:ind w:firstLine="480"/>
        <w:jc w:val="left"/>
        <w:rPr>
          <w:rFonts w:ascii="宋体" w:hAnsi="宋体" w:cs="宋体"/>
          <w:color w:val="333333"/>
          <w:kern w:val="0"/>
          <w:szCs w:val="21"/>
        </w:rPr>
      </w:pPr>
      <w:r w:rsidRPr="00020D61">
        <w:rPr>
          <w:rFonts w:ascii="宋体" w:hAnsi="宋体" w:cs="宋体" w:hint="eastAsia"/>
          <w:color w:val="333333"/>
          <w:kern w:val="0"/>
          <w:szCs w:val="21"/>
        </w:rPr>
        <w:t>（带“★”的参数需求为实质性要求，供应商必须响应并满足的参数需求，采购人、采购代理机构应当根据项目实际需求合理设定，并明确具体要求。带“▲”号条款为允许负偏离的参数需求，若未响应或者不满足，将在综合评审中予以扣分处理。）</w:t>
      </w:r>
    </w:p>
    <w:p w:rsidR="00020D61" w:rsidRPr="00020D61" w:rsidRDefault="00020D61" w:rsidP="00020D61">
      <w:pPr>
        <w:widowControl/>
        <w:shd w:val="clear" w:color="auto" w:fill="FFFFFF"/>
        <w:spacing w:line="360" w:lineRule="atLeast"/>
        <w:jc w:val="left"/>
        <w:outlineLvl w:val="2"/>
        <w:rPr>
          <w:rFonts w:ascii="宋体" w:hAnsi="宋体" w:cs="宋体"/>
          <w:b/>
          <w:bCs/>
          <w:color w:val="333333"/>
          <w:kern w:val="0"/>
          <w:szCs w:val="21"/>
        </w:rPr>
      </w:pPr>
      <w:r w:rsidRPr="00020D61">
        <w:rPr>
          <w:rFonts w:ascii="宋体" w:hAnsi="宋体" w:cs="宋体" w:hint="eastAsia"/>
          <w:b/>
          <w:bCs/>
          <w:color w:val="333333"/>
          <w:kern w:val="0"/>
          <w:szCs w:val="21"/>
        </w:rPr>
        <w:t>3.1采购项目概况</w:t>
      </w:r>
    </w:p>
    <w:p w:rsidR="00020D61" w:rsidRPr="00020D61" w:rsidRDefault="00020D61" w:rsidP="00020D61">
      <w:pPr>
        <w:widowControl/>
        <w:shd w:val="clear" w:color="auto" w:fill="FFFFFF"/>
        <w:spacing w:line="480" w:lineRule="atLeast"/>
        <w:ind w:firstLine="480"/>
        <w:jc w:val="left"/>
        <w:rPr>
          <w:rFonts w:ascii="宋体" w:hAnsi="宋体" w:cs="宋体"/>
          <w:kern w:val="0"/>
          <w:szCs w:val="21"/>
        </w:rPr>
      </w:pPr>
      <w:r w:rsidRPr="00020D61">
        <w:rPr>
          <w:rFonts w:ascii="宋体" w:hAnsi="宋体" w:cs="宋体" w:hint="eastAsia"/>
          <w:kern w:val="0"/>
          <w:szCs w:val="21"/>
        </w:rPr>
        <w:t>采购包含：计算机教室设备（学生电脑、教学软件、电源稳压器、机柜等）、报告厅直播系统及网络中心UPS（UPS主机、电池柜、高清录播主机、高清摄像机、控制面板等）、升旗台LED（户外全彩LED显示屏、控制系统接收卡、电源、控制电脑、控制系统等）、厨房设备（单星水池、双温四门高身柜、面条机、冷藏操作台、双头大锅灶、冷热水龙头、刀具消毒箱、多功能切菜机、保温汤桶车、紫外线消毒灯、变频器、防火阀、低空油烟净化器等）、课桌椅等设施设备一批；简要技术需求：满足日常教学应用及师生就餐等问题，要求所有货物（产品）安装调试到位、验收合格达到交钥匙条件。</w:t>
      </w:r>
    </w:p>
    <w:p w:rsidR="00020D61" w:rsidRPr="00020D61" w:rsidRDefault="00020D61" w:rsidP="00020D61">
      <w:pPr>
        <w:widowControl/>
        <w:shd w:val="clear" w:color="auto" w:fill="FFFFFF"/>
        <w:spacing w:line="360" w:lineRule="atLeast"/>
        <w:jc w:val="left"/>
        <w:outlineLvl w:val="2"/>
        <w:rPr>
          <w:rFonts w:ascii="宋体" w:hAnsi="宋体" w:cs="宋体"/>
          <w:b/>
          <w:bCs/>
          <w:color w:val="333333"/>
          <w:kern w:val="0"/>
          <w:szCs w:val="21"/>
        </w:rPr>
      </w:pPr>
      <w:r w:rsidRPr="00020D61">
        <w:rPr>
          <w:rFonts w:ascii="宋体" w:hAnsi="宋体" w:cs="宋体" w:hint="eastAsia"/>
          <w:b/>
          <w:bCs/>
          <w:color w:val="333333"/>
          <w:kern w:val="0"/>
          <w:szCs w:val="21"/>
        </w:rPr>
        <w:t>3.2采购内容</w:t>
      </w:r>
    </w:p>
    <w:p w:rsidR="00020D61" w:rsidRPr="00020D61" w:rsidRDefault="00020D61" w:rsidP="00020D61">
      <w:pPr>
        <w:widowControl/>
        <w:shd w:val="clear" w:color="auto" w:fill="FFFFFF"/>
        <w:spacing w:line="480" w:lineRule="atLeast"/>
        <w:ind w:firstLine="480"/>
        <w:jc w:val="left"/>
        <w:rPr>
          <w:rFonts w:ascii="宋体" w:hAnsi="宋体" w:cs="宋体"/>
          <w:color w:val="333333"/>
          <w:kern w:val="0"/>
          <w:szCs w:val="21"/>
        </w:rPr>
      </w:pPr>
      <w:r w:rsidRPr="00020D61">
        <w:rPr>
          <w:rFonts w:ascii="宋体" w:hAnsi="宋体" w:cs="宋体" w:hint="eastAsia"/>
          <w:color w:val="333333"/>
          <w:kern w:val="0"/>
          <w:szCs w:val="21"/>
        </w:rPr>
        <w:t>采购包1：</w:t>
      </w:r>
    </w:p>
    <w:p w:rsidR="00020D61" w:rsidRPr="00020D61" w:rsidRDefault="00020D61" w:rsidP="00020D61">
      <w:pPr>
        <w:widowControl/>
        <w:shd w:val="clear" w:color="auto" w:fill="FFFFFF"/>
        <w:spacing w:line="480" w:lineRule="atLeast"/>
        <w:ind w:firstLine="480"/>
        <w:jc w:val="left"/>
        <w:rPr>
          <w:rFonts w:ascii="宋体" w:hAnsi="宋体" w:cs="宋体"/>
          <w:color w:val="333333"/>
          <w:kern w:val="0"/>
          <w:szCs w:val="21"/>
        </w:rPr>
      </w:pPr>
      <w:r w:rsidRPr="00020D61">
        <w:rPr>
          <w:rFonts w:ascii="宋体" w:hAnsi="宋体" w:cs="宋体" w:hint="eastAsia"/>
          <w:color w:val="333333"/>
          <w:kern w:val="0"/>
          <w:szCs w:val="21"/>
        </w:rPr>
        <w:t>采购</w:t>
      </w:r>
      <w:proofErr w:type="gramStart"/>
      <w:r w:rsidRPr="00020D61">
        <w:rPr>
          <w:rFonts w:ascii="宋体" w:hAnsi="宋体" w:cs="宋体" w:hint="eastAsia"/>
          <w:color w:val="333333"/>
          <w:kern w:val="0"/>
          <w:szCs w:val="21"/>
        </w:rPr>
        <w:t>包预算</w:t>
      </w:r>
      <w:proofErr w:type="gramEnd"/>
      <w:r w:rsidRPr="00020D61">
        <w:rPr>
          <w:rFonts w:ascii="宋体" w:hAnsi="宋体" w:cs="宋体" w:hint="eastAsia"/>
          <w:color w:val="333333"/>
          <w:kern w:val="0"/>
          <w:szCs w:val="21"/>
        </w:rPr>
        <w:t>金额（元）: 1,160,000.00</w:t>
      </w:r>
    </w:p>
    <w:p w:rsidR="00020D61" w:rsidRPr="00020D61" w:rsidRDefault="00020D61" w:rsidP="00020D61">
      <w:pPr>
        <w:widowControl/>
        <w:shd w:val="clear" w:color="auto" w:fill="FFFFFF"/>
        <w:spacing w:line="480" w:lineRule="atLeast"/>
        <w:ind w:firstLine="480"/>
        <w:jc w:val="left"/>
        <w:rPr>
          <w:rFonts w:ascii="宋体" w:hAnsi="宋体" w:cs="宋体"/>
          <w:color w:val="333333"/>
          <w:kern w:val="0"/>
          <w:szCs w:val="21"/>
        </w:rPr>
      </w:pPr>
      <w:r w:rsidRPr="00020D61">
        <w:rPr>
          <w:rFonts w:ascii="宋体" w:hAnsi="宋体" w:cs="宋体" w:hint="eastAsia"/>
          <w:color w:val="333333"/>
          <w:kern w:val="0"/>
          <w:szCs w:val="21"/>
        </w:rPr>
        <w:t>采购</w:t>
      </w:r>
      <w:proofErr w:type="gramStart"/>
      <w:r w:rsidRPr="00020D61">
        <w:rPr>
          <w:rFonts w:ascii="宋体" w:hAnsi="宋体" w:cs="宋体" w:hint="eastAsia"/>
          <w:color w:val="333333"/>
          <w:kern w:val="0"/>
          <w:szCs w:val="21"/>
        </w:rPr>
        <w:t>包最高</w:t>
      </w:r>
      <w:proofErr w:type="gramEnd"/>
      <w:r w:rsidRPr="00020D61">
        <w:rPr>
          <w:rFonts w:ascii="宋体" w:hAnsi="宋体" w:cs="宋体" w:hint="eastAsia"/>
          <w:color w:val="333333"/>
          <w:kern w:val="0"/>
          <w:szCs w:val="21"/>
        </w:rPr>
        <w:t>限价（元）: 1,160,000.00</w:t>
      </w:r>
    </w:p>
    <w:p w:rsidR="00020D61" w:rsidRPr="00020D61" w:rsidRDefault="00020D61" w:rsidP="00020D61">
      <w:pPr>
        <w:widowControl/>
        <w:shd w:val="clear" w:color="auto" w:fill="FFFFFF"/>
        <w:spacing w:line="480" w:lineRule="atLeast"/>
        <w:ind w:firstLine="480"/>
        <w:jc w:val="left"/>
        <w:rPr>
          <w:rFonts w:ascii="宋体" w:hAnsi="宋体" w:cs="宋体"/>
          <w:color w:val="333333"/>
          <w:kern w:val="0"/>
          <w:szCs w:val="21"/>
        </w:rPr>
      </w:pPr>
      <w:r w:rsidRPr="00020D61">
        <w:rPr>
          <w:rFonts w:ascii="宋体" w:hAnsi="宋体" w:cs="宋体" w:hint="eastAsia"/>
          <w:color w:val="333333"/>
          <w:kern w:val="0"/>
          <w:szCs w:val="21"/>
        </w:rPr>
        <w:t>供应商报价不允许超过标的金额</w:t>
      </w:r>
    </w:p>
    <w:p w:rsidR="00020D61" w:rsidRPr="00020D61" w:rsidRDefault="00020D61" w:rsidP="00020D61">
      <w:pPr>
        <w:widowControl/>
        <w:shd w:val="clear" w:color="auto" w:fill="FFFFFF"/>
        <w:spacing w:line="480" w:lineRule="atLeast"/>
        <w:ind w:firstLine="480"/>
        <w:jc w:val="left"/>
        <w:rPr>
          <w:rFonts w:ascii="宋体" w:hAnsi="宋体" w:cs="宋体"/>
          <w:color w:val="333333"/>
          <w:kern w:val="0"/>
          <w:szCs w:val="21"/>
        </w:rPr>
      </w:pPr>
      <w:r w:rsidRPr="00020D61">
        <w:rPr>
          <w:rFonts w:ascii="宋体" w:hAnsi="宋体" w:cs="宋体" w:hint="eastAsia"/>
          <w:color w:val="333333"/>
          <w:kern w:val="0"/>
          <w:szCs w:val="21"/>
        </w:rPr>
        <w:t>（招单价的）供应商报价不允许超过标的单价</w:t>
      </w:r>
    </w:p>
    <w:tbl>
      <w:tblPr>
        <w:tblW w:w="5632"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1"/>
        <w:gridCol w:w="1985"/>
        <w:gridCol w:w="708"/>
        <w:gridCol w:w="1500"/>
        <w:gridCol w:w="768"/>
        <w:gridCol w:w="851"/>
        <w:gridCol w:w="850"/>
        <w:gridCol w:w="709"/>
        <w:gridCol w:w="709"/>
        <w:gridCol w:w="717"/>
      </w:tblGrid>
      <w:tr w:rsidR="00B15B1B" w:rsidRPr="00020D61" w:rsidTr="00B15B1B">
        <w:trPr>
          <w:jc w:val="center"/>
        </w:trPr>
        <w:tc>
          <w:tcPr>
            <w:tcW w:w="70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20D61" w:rsidRPr="00020D61" w:rsidRDefault="00020D61" w:rsidP="00B15B1B">
            <w:pPr>
              <w:jc w:val="center"/>
              <w:rPr>
                <w:rFonts w:ascii="宋体" w:hAnsi="宋体" w:cs="宋体"/>
                <w:b/>
                <w:bCs/>
                <w:kern w:val="0"/>
                <w:szCs w:val="21"/>
              </w:rPr>
            </w:pPr>
            <w:r w:rsidRPr="00020D61">
              <w:rPr>
                <w:rFonts w:ascii="宋体" w:hAnsi="宋体" w:cs="宋体" w:hint="eastAsia"/>
                <w:b/>
                <w:bCs/>
                <w:kern w:val="0"/>
                <w:szCs w:val="21"/>
              </w:rPr>
              <w:t>序号</w:t>
            </w:r>
          </w:p>
        </w:tc>
        <w:tc>
          <w:tcPr>
            <w:tcW w:w="19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20D61" w:rsidRPr="00020D61" w:rsidRDefault="00020D61" w:rsidP="00B15B1B">
            <w:pPr>
              <w:wordWrap w:val="0"/>
              <w:jc w:val="center"/>
              <w:rPr>
                <w:rFonts w:ascii="宋体" w:hAnsi="宋体" w:cs="宋体"/>
                <w:b/>
                <w:bCs/>
                <w:kern w:val="0"/>
                <w:szCs w:val="21"/>
              </w:rPr>
            </w:pPr>
            <w:r w:rsidRPr="00020D61">
              <w:rPr>
                <w:rFonts w:ascii="宋体" w:hAnsi="宋体" w:cs="宋体" w:hint="eastAsia"/>
                <w:b/>
                <w:bCs/>
                <w:kern w:val="0"/>
                <w:szCs w:val="21"/>
              </w:rPr>
              <w:t>标的名称</w:t>
            </w:r>
          </w:p>
        </w:tc>
        <w:tc>
          <w:tcPr>
            <w:tcW w:w="70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20D61" w:rsidRPr="00020D61" w:rsidRDefault="00020D61" w:rsidP="00B15B1B">
            <w:pPr>
              <w:wordWrap w:val="0"/>
              <w:jc w:val="center"/>
              <w:rPr>
                <w:rFonts w:ascii="宋体" w:hAnsi="宋体" w:cs="宋体"/>
                <w:b/>
                <w:bCs/>
                <w:kern w:val="0"/>
                <w:szCs w:val="21"/>
              </w:rPr>
            </w:pPr>
            <w:r w:rsidRPr="00020D61">
              <w:rPr>
                <w:rFonts w:ascii="宋体" w:hAnsi="宋体" w:cs="宋体" w:hint="eastAsia"/>
                <w:b/>
                <w:bCs/>
                <w:kern w:val="0"/>
                <w:szCs w:val="21"/>
              </w:rPr>
              <w:t>数量</w:t>
            </w:r>
          </w:p>
        </w:tc>
        <w:tc>
          <w:tcPr>
            <w:tcW w:w="15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B15B1B" w:rsidRDefault="00020D61" w:rsidP="00B15B1B">
            <w:pPr>
              <w:wordWrap w:val="0"/>
              <w:jc w:val="center"/>
              <w:rPr>
                <w:rFonts w:ascii="宋体" w:hAnsi="宋体" w:cs="宋体"/>
                <w:b/>
                <w:bCs/>
                <w:kern w:val="0"/>
                <w:szCs w:val="21"/>
              </w:rPr>
            </w:pPr>
            <w:r w:rsidRPr="00020D61">
              <w:rPr>
                <w:rFonts w:ascii="宋体" w:hAnsi="宋体" w:cs="宋体" w:hint="eastAsia"/>
                <w:b/>
                <w:bCs/>
                <w:kern w:val="0"/>
                <w:szCs w:val="21"/>
              </w:rPr>
              <w:t>标的金额</w:t>
            </w:r>
          </w:p>
          <w:p w:rsidR="00020D61" w:rsidRPr="00020D61" w:rsidRDefault="00020D61" w:rsidP="00B15B1B">
            <w:pPr>
              <w:wordWrap w:val="0"/>
              <w:jc w:val="center"/>
              <w:rPr>
                <w:rFonts w:ascii="宋体" w:hAnsi="宋体" w:cs="宋体"/>
                <w:b/>
                <w:bCs/>
                <w:kern w:val="0"/>
                <w:szCs w:val="21"/>
              </w:rPr>
            </w:pPr>
            <w:r w:rsidRPr="00020D61">
              <w:rPr>
                <w:rFonts w:ascii="宋体" w:hAnsi="宋体" w:cs="宋体" w:hint="eastAsia"/>
                <w:b/>
                <w:bCs/>
                <w:kern w:val="0"/>
                <w:szCs w:val="21"/>
              </w:rPr>
              <w:t>（元）</w:t>
            </w:r>
          </w:p>
        </w:tc>
        <w:tc>
          <w:tcPr>
            <w:tcW w:w="76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B15B1B" w:rsidRDefault="00020D61" w:rsidP="00B15B1B">
            <w:pPr>
              <w:wordWrap w:val="0"/>
              <w:jc w:val="center"/>
              <w:rPr>
                <w:rFonts w:ascii="宋体" w:hAnsi="宋体" w:cs="宋体"/>
                <w:b/>
                <w:bCs/>
                <w:kern w:val="0"/>
                <w:szCs w:val="21"/>
              </w:rPr>
            </w:pPr>
            <w:r w:rsidRPr="00020D61">
              <w:rPr>
                <w:rFonts w:ascii="宋体" w:hAnsi="宋体" w:cs="宋体" w:hint="eastAsia"/>
                <w:b/>
                <w:bCs/>
                <w:kern w:val="0"/>
                <w:szCs w:val="21"/>
              </w:rPr>
              <w:t>计量</w:t>
            </w:r>
          </w:p>
          <w:p w:rsidR="00020D61" w:rsidRPr="00020D61" w:rsidRDefault="00020D61" w:rsidP="00B15B1B">
            <w:pPr>
              <w:wordWrap w:val="0"/>
              <w:jc w:val="center"/>
              <w:rPr>
                <w:rFonts w:ascii="宋体" w:hAnsi="宋体" w:cs="宋体"/>
                <w:b/>
                <w:bCs/>
                <w:kern w:val="0"/>
                <w:szCs w:val="21"/>
              </w:rPr>
            </w:pPr>
            <w:r w:rsidRPr="00020D61">
              <w:rPr>
                <w:rFonts w:ascii="宋体" w:hAnsi="宋体" w:cs="宋体" w:hint="eastAsia"/>
                <w:b/>
                <w:bCs/>
                <w:kern w:val="0"/>
                <w:szCs w:val="21"/>
              </w:rPr>
              <w:t>单位</w:t>
            </w:r>
          </w:p>
        </w:tc>
        <w:tc>
          <w:tcPr>
            <w:tcW w:w="85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B15B1B" w:rsidRDefault="00020D61" w:rsidP="00B15B1B">
            <w:pPr>
              <w:wordWrap w:val="0"/>
              <w:jc w:val="center"/>
              <w:rPr>
                <w:rFonts w:ascii="宋体" w:hAnsi="宋体" w:cs="宋体"/>
                <w:b/>
                <w:bCs/>
                <w:kern w:val="0"/>
                <w:szCs w:val="21"/>
              </w:rPr>
            </w:pPr>
            <w:r w:rsidRPr="00020D61">
              <w:rPr>
                <w:rFonts w:ascii="宋体" w:hAnsi="宋体" w:cs="宋体" w:hint="eastAsia"/>
                <w:b/>
                <w:bCs/>
                <w:kern w:val="0"/>
                <w:szCs w:val="21"/>
              </w:rPr>
              <w:t>所属</w:t>
            </w:r>
          </w:p>
          <w:p w:rsidR="00020D61" w:rsidRPr="00020D61" w:rsidRDefault="00020D61" w:rsidP="00B15B1B">
            <w:pPr>
              <w:wordWrap w:val="0"/>
              <w:jc w:val="center"/>
              <w:rPr>
                <w:rFonts w:ascii="宋体" w:hAnsi="宋体" w:cs="宋体"/>
                <w:b/>
                <w:bCs/>
                <w:kern w:val="0"/>
                <w:szCs w:val="21"/>
              </w:rPr>
            </w:pPr>
            <w:r w:rsidRPr="00020D61">
              <w:rPr>
                <w:rFonts w:ascii="宋体" w:hAnsi="宋体" w:cs="宋体" w:hint="eastAsia"/>
                <w:b/>
                <w:bCs/>
                <w:kern w:val="0"/>
                <w:szCs w:val="21"/>
              </w:rPr>
              <w:t>行业</w:t>
            </w:r>
          </w:p>
        </w:tc>
        <w:tc>
          <w:tcPr>
            <w:tcW w:w="8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20D61" w:rsidRPr="00020D61" w:rsidRDefault="00020D61" w:rsidP="00B15B1B">
            <w:pPr>
              <w:wordWrap w:val="0"/>
              <w:jc w:val="center"/>
              <w:rPr>
                <w:rFonts w:ascii="宋体" w:hAnsi="宋体" w:cs="宋体"/>
                <w:b/>
                <w:bCs/>
                <w:kern w:val="0"/>
                <w:szCs w:val="21"/>
              </w:rPr>
            </w:pPr>
            <w:r w:rsidRPr="00020D61">
              <w:rPr>
                <w:rFonts w:ascii="宋体" w:hAnsi="宋体" w:cs="宋体" w:hint="eastAsia"/>
                <w:b/>
                <w:bCs/>
                <w:kern w:val="0"/>
                <w:szCs w:val="21"/>
              </w:rPr>
              <w:t>是否核心产品</w:t>
            </w:r>
          </w:p>
        </w:tc>
        <w:tc>
          <w:tcPr>
            <w:tcW w:w="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20D61" w:rsidRPr="00020D61" w:rsidRDefault="00020D61" w:rsidP="00B15B1B">
            <w:pPr>
              <w:wordWrap w:val="0"/>
              <w:jc w:val="center"/>
              <w:rPr>
                <w:rFonts w:ascii="宋体" w:hAnsi="宋体" w:cs="宋体"/>
                <w:b/>
                <w:bCs/>
                <w:kern w:val="0"/>
                <w:szCs w:val="21"/>
              </w:rPr>
            </w:pPr>
            <w:r w:rsidRPr="00020D61">
              <w:rPr>
                <w:rFonts w:ascii="宋体" w:hAnsi="宋体" w:cs="宋体" w:hint="eastAsia"/>
                <w:b/>
                <w:bCs/>
                <w:kern w:val="0"/>
                <w:szCs w:val="21"/>
              </w:rPr>
              <w:t>是否允许进口产品</w:t>
            </w:r>
          </w:p>
        </w:tc>
        <w:tc>
          <w:tcPr>
            <w:tcW w:w="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20D61" w:rsidRPr="00020D61" w:rsidRDefault="00020D61" w:rsidP="00B15B1B">
            <w:pPr>
              <w:wordWrap w:val="0"/>
              <w:jc w:val="center"/>
              <w:rPr>
                <w:rFonts w:ascii="宋体" w:hAnsi="宋体" w:cs="宋体"/>
                <w:b/>
                <w:bCs/>
                <w:kern w:val="0"/>
                <w:szCs w:val="21"/>
              </w:rPr>
            </w:pPr>
            <w:r w:rsidRPr="00020D61">
              <w:rPr>
                <w:rFonts w:ascii="宋体" w:hAnsi="宋体" w:cs="宋体" w:hint="eastAsia"/>
                <w:b/>
                <w:bCs/>
                <w:kern w:val="0"/>
                <w:szCs w:val="21"/>
              </w:rPr>
              <w:t>是否属于节能产品</w:t>
            </w:r>
          </w:p>
        </w:tc>
        <w:tc>
          <w:tcPr>
            <w:tcW w:w="71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B15B1B" w:rsidRDefault="00B15B1B" w:rsidP="00B15B1B">
            <w:pPr>
              <w:jc w:val="center"/>
              <w:rPr>
                <w:rFonts w:ascii="宋体" w:hAnsi="宋体" w:cs="宋体"/>
                <w:b/>
                <w:bCs/>
                <w:kern w:val="0"/>
                <w:szCs w:val="21"/>
              </w:rPr>
            </w:pPr>
            <w:r w:rsidRPr="00020D61">
              <w:rPr>
                <w:rFonts w:ascii="宋体" w:hAnsi="宋体" w:cs="宋体" w:hint="eastAsia"/>
                <w:b/>
                <w:bCs/>
                <w:kern w:val="0"/>
                <w:szCs w:val="21"/>
              </w:rPr>
              <w:t>是否</w:t>
            </w:r>
          </w:p>
          <w:p w:rsidR="00B15B1B" w:rsidRDefault="00B15B1B" w:rsidP="00B15B1B">
            <w:pPr>
              <w:jc w:val="center"/>
              <w:rPr>
                <w:rFonts w:ascii="宋体" w:hAnsi="宋体" w:cs="宋体"/>
                <w:b/>
                <w:bCs/>
                <w:kern w:val="0"/>
                <w:szCs w:val="21"/>
              </w:rPr>
            </w:pPr>
            <w:r w:rsidRPr="00020D61">
              <w:rPr>
                <w:rFonts w:ascii="宋体" w:hAnsi="宋体" w:cs="宋体" w:hint="eastAsia"/>
                <w:b/>
                <w:bCs/>
                <w:kern w:val="0"/>
                <w:szCs w:val="21"/>
              </w:rPr>
              <w:t>属于</w:t>
            </w:r>
          </w:p>
          <w:p w:rsidR="00B15B1B" w:rsidRDefault="00B15B1B" w:rsidP="00B15B1B">
            <w:pPr>
              <w:jc w:val="center"/>
              <w:rPr>
                <w:rFonts w:ascii="宋体" w:hAnsi="宋体" w:cs="宋体"/>
                <w:b/>
                <w:bCs/>
                <w:kern w:val="0"/>
                <w:szCs w:val="21"/>
              </w:rPr>
            </w:pPr>
            <w:r w:rsidRPr="00020D61">
              <w:rPr>
                <w:rFonts w:ascii="宋体" w:hAnsi="宋体" w:cs="宋体" w:hint="eastAsia"/>
                <w:b/>
                <w:bCs/>
                <w:kern w:val="0"/>
                <w:szCs w:val="21"/>
              </w:rPr>
              <w:t>环境</w:t>
            </w:r>
          </w:p>
          <w:p w:rsidR="00B15B1B" w:rsidRDefault="00B15B1B" w:rsidP="00B15B1B">
            <w:pPr>
              <w:jc w:val="center"/>
              <w:rPr>
                <w:rFonts w:ascii="宋体" w:hAnsi="宋体" w:cs="宋体"/>
                <w:b/>
                <w:bCs/>
                <w:kern w:val="0"/>
                <w:szCs w:val="21"/>
              </w:rPr>
            </w:pPr>
            <w:r w:rsidRPr="00020D61">
              <w:rPr>
                <w:rFonts w:ascii="宋体" w:hAnsi="宋体" w:cs="宋体" w:hint="eastAsia"/>
                <w:b/>
                <w:bCs/>
                <w:kern w:val="0"/>
                <w:szCs w:val="21"/>
              </w:rPr>
              <w:t>标志</w:t>
            </w:r>
          </w:p>
          <w:p w:rsidR="00020D61" w:rsidRPr="00B15B1B" w:rsidRDefault="00B15B1B" w:rsidP="00B15B1B">
            <w:pPr>
              <w:jc w:val="center"/>
            </w:pPr>
            <w:r w:rsidRPr="00020D61">
              <w:rPr>
                <w:rFonts w:ascii="宋体" w:hAnsi="宋体" w:cs="宋体" w:hint="eastAsia"/>
                <w:b/>
                <w:bCs/>
                <w:kern w:val="0"/>
                <w:szCs w:val="21"/>
              </w:rPr>
              <w:t>产品</w:t>
            </w:r>
          </w:p>
        </w:tc>
      </w:tr>
      <w:tr w:rsidR="00B15B1B" w:rsidRPr="00020D61" w:rsidTr="00B15B1B">
        <w:trPr>
          <w:jc w:val="center"/>
        </w:trPr>
        <w:tc>
          <w:tcPr>
            <w:tcW w:w="70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20D61" w:rsidRPr="00B15B1B" w:rsidRDefault="00020D61" w:rsidP="00B15B1B">
            <w:pPr>
              <w:jc w:val="center"/>
              <w:rPr>
                <w:rFonts w:ascii="宋体" w:hAnsi="宋体" w:cs="宋体"/>
                <w:bCs/>
                <w:kern w:val="0"/>
                <w:szCs w:val="21"/>
              </w:rPr>
            </w:pPr>
            <w:r w:rsidRPr="00B15B1B">
              <w:rPr>
                <w:rFonts w:ascii="宋体" w:hAnsi="宋体" w:cs="宋体" w:hint="eastAsia"/>
                <w:bCs/>
                <w:kern w:val="0"/>
                <w:szCs w:val="21"/>
              </w:rPr>
              <w:t>1</w:t>
            </w:r>
          </w:p>
        </w:tc>
        <w:tc>
          <w:tcPr>
            <w:tcW w:w="19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20D61" w:rsidRPr="00B15B1B" w:rsidRDefault="00020D61" w:rsidP="00B15B1B">
            <w:pPr>
              <w:jc w:val="center"/>
              <w:rPr>
                <w:rFonts w:ascii="宋体" w:hAnsi="宋体" w:cs="宋体"/>
                <w:bCs/>
                <w:kern w:val="0"/>
                <w:szCs w:val="21"/>
              </w:rPr>
            </w:pPr>
            <w:r w:rsidRPr="00B15B1B">
              <w:rPr>
                <w:rFonts w:ascii="宋体" w:hAnsi="宋体" w:cs="宋体" w:hint="eastAsia"/>
                <w:bCs/>
                <w:kern w:val="0"/>
                <w:szCs w:val="21"/>
              </w:rPr>
              <w:t>2023年新优质成长学校计划资金航天小学设备采购项目</w:t>
            </w:r>
          </w:p>
        </w:tc>
        <w:tc>
          <w:tcPr>
            <w:tcW w:w="70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20D61" w:rsidRPr="00B15B1B" w:rsidRDefault="00020D61" w:rsidP="00B15B1B">
            <w:pPr>
              <w:jc w:val="center"/>
              <w:rPr>
                <w:rFonts w:ascii="宋体" w:hAnsi="宋体" w:cs="宋体"/>
                <w:bCs/>
                <w:kern w:val="0"/>
                <w:szCs w:val="21"/>
              </w:rPr>
            </w:pPr>
            <w:r w:rsidRPr="00B15B1B">
              <w:rPr>
                <w:rFonts w:ascii="宋体" w:hAnsi="宋体" w:cs="宋体" w:hint="eastAsia"/>
                <w:bCs/>
                <w:kern w:val="0"/>
                <w:szCs w:val="21"/>
              </w:rPr>
              <w:t>1.00</w:t>
            </w:r>
          </w:p>
        </w:tc>
        <w:tc>
          <w:tcPr>
            <w:tcW w:w="15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20D61" w:rsidRPr="00B15B1B" w:rsidRDefault="00020D61" w:rsidP="00B15B1B">
            <w:pPr>
              <w:jc w:val="center"/>
              <w:rPr>
                <w:rFonts w:ascii="宋体" w:hAnsi="宋体" w:cs="宋体"/>
                <w:bCs/>
                <w:kern w:val="0"/>
                <w:szCs w:val="21"/>
              </w:rPr>
            </w:pPr>
            <w:r w:rsidRPr="00B15B1B">
              <w:rPr>
                <w:rFonts w:ascii="宋体" w:hAnsi="宋体" w:cs="宋体" w:hint="eastAsia"/>
                <w:bCs/>
                <w:kern w:val="0"/>
                <w:szCs w:val="21"/>
              </w:rPr>
              <w:t>1,160,000.00</w:t>
            </w:r>
          </w:p>
        </w:tc>
        <w:tc>
          <w:tcPr>
            <w:tcW w:w="76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20D61" w:rsidRPr="00B15B1B" w:rsidRDefault="00020D61" w:rsidP="00B15B1B">
            <w:pPr>
              <w:jc w:val="center"/>
              <w:rPr>
                <w:rFonts w:ascii="宋体" w:hAnsi="宋体" w:cs="宋体"/>
                <w:bCs/>
                <w:kern w:val="0"/>
                <w:szCs w:val="21"/>
              </w:rPr>
            </w:pPr>
            <w:r w:rsidRPr="00B15B1B">
              <w:rPr>
                <w:rFonts w:ascii="宋体" w:hAnsi="宋体" w:cs="宋体" w:hint="eastAsia"/>
                <w:bCs/>
                <w:kern w:val="0"/>
                <w:szCs w:val="21"/>
              </w:rPr>
              <w:t>批</w:t>
            </w:r>
          </w:p>
        </w:tc>
        <w:tc>
          <w:tcPr>
            <w:tcW w:w="85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20D61" w:rsidRPr="00B15B1B" w:rsidRDefault="00020D61" w:rsidP="00B15B1B">
            <w:pPr>
              <w:jc w:val="center"/>
              <w:rPr>
                <w:rFonts w:ascii="宋体" w:hAnsi="宋体" w:cs="宋体"/>
                <w:bCs/>
                <w:kern w:val="0"/>
                <w:szCs w:val="21"/>
              </w:rPr>
            </w:pPr>
            <w:r w:rsidRPr="00B15B1B">
              <w:rPr>
                <w:rFonts w:ascii="宋体" w:hAnsi="宋体" w:cs="宋体" w:hint="eastAsia"/>
                <w:bCs/>
                <w:kern w:val="0"/>
                <w:szCs w:val="21"/>
              </w:rPr>
              <w:t>工业</w:t>
            </w:r>
          </w:p>
        </w:tc>
        <w:tc>
          <w:tcPr>
            <w:tcW w:w="8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20D61" w:rsidRPr="00B15B1B" w:rsidRDefault="00020D61" w:rsidP="00B15B1B">
            <w:pPr>
              <w:jc w:val="center"/>
              <w:rPr>
                <w:rFonts w:ascii="宋体" w:hAnsi="宋体" w:cs="宋体"/>
                <w:bCs/>
                <w:kern w:val="0"/>
                <w:szCs w:val="21"/>
              </w:rPr>
            </w:pPr>
            <w:r w:rsidRPr="00B15B1B">
              <w:rPr>
                <w:rFonts w:ascii="宋体" w:hAnsi="宋体" w:cs="宋体" w:hint="eastAsia"/>
                <w:bCs/>
                <w:kern w:val="0"/>
                <w:szCs w:val="21"/>
              </w:rPr>
              <w:t>否</w:t>
            </w:r>
          </w:p>
        </w:tc>
        <w:tc>
          <w:tcPr>
            <w:tcW w:w="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20D61" w:rsidRPr="00B15B1B" w:rsidRDefault="00020D61" w:rsidP="00B15B1B">
            <w:pPr>
              <w:jc w:val="center"/>
              <w:rPr>
                <w:rFonts w:ascii="宋体" w:hAnsi="宋体" w:cs="宋体"/>
                <w:bCs/>
                <w:kern w:val="0"/>
                <w:szCs w:val="21"/>
              </w:rPr>
            </w:pPr>
            <w:r w:rsidRPr="00B15B1B">
              <w:rPr>
                <w:rFonts w:ascii="宋体" w:hAnsi="宋体" w:cs="宋体" w:hint="eastAsia"/>
                <w:bCs/>
                <w:kern w:val="0"/>
                <w:szCs w:val="21"/>
              </w:rPr>
              <w:t>否</w:t>
            </w:r>
          </w:p>
        </w:tc>
        <w:tc>
          <w:tcPr>
            <w:tcW w:w="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20D61" w:rsidRPr="00B15B1B" w:rsidRDefault="00020D61" w:rsidP="00B15B1B">
            <w:pPr>
              <w:jc w:val="center"/>
              <w:rPr>
                <w:rFonts w:ascii="宋体" w:hAnsi="宋体" w:cs="宋体"/>
                <w:bCs/>
                <w:kern w:val="0"/>
                <w:szCs w:val="21"/>
              </w:rPr>
            </w:pPr>
            <w:r w:rsidRPr="00B15B1B">
              <w:rPr>
                <w:rFonts w:ascii="宋体" w:hAnsi="宋体" w:cs="宋体" w:hint="eastAsia"/>
                <w:bCs/>
                <w:kern w:val="0"/>
                <w:szCs w:val="21"/>
              </w:rPr>
              <w:t>否</w:t>
            </w:r>
          </w:p>
        </w:tc>
        <w:tc>
          <w:tcPr>
            <w:tcW w:w="71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20D61" w:rsidRPr="00B15B1B" w:rsidRDefault="00020D61" w:rsidP="00B15B1B">
            <w:pPr>
              <w:jc w:val="center"/>
              <w:rPr>
                <w:rFonts w:ascii="宋体" w:hAnsi="宋体" w:cs="宋体"/>
                <w:bCs/>
                <w:kern w:val="0"/>
                <w:szCs w:val="21"/>
              </w:rPr>
            </w:pPr>
            <w:r w:rsidRPr="00B15B1B">
              <w:rPr>
                <w:rFonts w:ascii="宋体" w:hAnsi="宋体" w:cs="宋体" w:hint="eastAsia"/>
                <w:bCs/>
                <w:kern w:val="0"/>
                <w:szCs w:val="21"/>
              </w:rPr>
              <w:t>否</w:t>
            </w:r>
          </w:p>
        </w:tc>
      </w:tr>
    </w:tbl>
    <w:p w:rsidR="00020D61" w:rsidRPr="00020D61" w:rsidRDefault="00020D61" w:rsidP="00020D61">
      <w:pPr>
        <w:widowControl/>
        <w:shd w:val="clear" w:color="auto" w:fill="FFFFFF"/>
        <w:spacing w:line="360" w:lineRule="atLeast"/>
        <w:jc w:val="left"/>
        <w:outlineLvl w:val="2"/>
        <w:rPr>
          <w:rFonts w:ascii="宋体" w:hAnsi="宋体" w:cs="宋体"/>
          <w:b/>
          <w:bCs/>
          <w:color w:val="333333"/>
          <w:kern w:val="0"/>
          <w:szCs w:val="21"/>
        </w:rPr>
      </w:pPr>
      <w:r w:rsidRPr="00020D61">
        <w:rPr>
          <w:rFonts w:ascii="宋体" w:hAnsi="宋体" w:cs="宋体" w:hint="eastAsia"/>
          <w:b/>
          <w:bCs/>
          <w:color w:val="333333"/>
          <w:kern w:val="0"/>
          <w:szCs w:val="21"/>
        </w:rPr>
        <w:t>3.3技术要求</w:t>
      </w:r>
    </w:p>
    <w:p w:rsidR="00020D61" w:rsidRPr="00020D61" w:rsidRDefault="00020D61" w:rsidP="00020D61">
      <w:pPr>
        <w:widowControl/>
        <w:shd w:val="clear" w:color="auto" w:fill="FFFFFF"/>
        <w:spacing w:line="480" w:lineRule="atLeast"/>
        <w:ind w:firstLine="480"/>
        <w:jc w:val="left"/>
        <w:rPr>
          <w:rFonts w:ascii="宋体" w:hAnsi="宋体" w:cs="宋体"/>
          <w:color w:val="333333"/>
          <w:kern w:val="0"/>
          <w:szCs w:val="21"/>
        </w:rPr>
      </w:pPr>
      <w:r w:rsidRPr="00020D61">
        <w:rPr>
          <w:rFonts w:ascii="宋体" w:hAnsi="宋体" w:cs="宋体" w:hint="eastAsia"/>
          <w:color w:val="333333"/>
          <w:kern w:val="0"/>
          <w:szCs w:val="21"/>
        </w:rPr>
        <w:t>采购包1：</w:t>
      </w:r>
    </w:p>
    <w:p w:rsidR="00020D61" w:rsidRPr="00020D61" w:rsidRDefault="00020D61" w:rsidP="00020D61">
      <w:pPr>
        <w:widowControl/>
        <w:shd w:val="clear" w:color="auto" w:fill="FFFFFF"/>
        <w:spacing w:line="480" w:lineRule="atLeast"/>
        <w:ind w:firstLine="480"/>
        <w:jc w:val="left"/>
        <w:rPr>
          <w:rFonts w:ascii="宋体" w:hAnsi="宋体" w:cs="宋体"/>
          <w:color w:val="333333"/>
          <w:kern w:val="0"/>
          <w:szCs w:val="21"/>
        </w:rPr>
      </w:pPr>
      <w:r w:rsidRPr="00020D61">
        <w:rPr>
          <w:rFonts w:ascii="宋体" w:hAnsi="宋体" w:cs="宋体" w:hint="eastAsia"/>
          <w:color w:val="333333"/>
          <w:kern w:val="0"/>
          <w:szCs w:val="21"/>
        </w:rPr>
        <w:t>供应商报价不允许超过标的金额</w:t>
      </w:r>
    </w:p>
    <w:p w:rsidR="00020D61" w:rsidRPr="00020D61" w:rsidRDefault="00020D61" w:rsidP="00020D61">
      <w:pPr>
        <w:widowControl/>
        <w:shd w:val="clear" w:color="auto" w:fill="FFFFFF"/>
        <w:spacing w:line="480" w:lineRule="atLeast"/>
        <w:ind w:firstLine="480"/>
        <w:jc w:val="left"/>
        <w:rPr>
          <w:rFonts w:ascii="宋体" w:hAnsi="宋体" w:cs="宋体"/>
          <w:color w:val="333333"/>
          <w:kern w:val="0"/>
          <w:szCs w:val="21"/>
        </w:rPr>
      </w:pPr>
      <w:r w:rsidRPr="00020D61">
        <w:rPr>
          <w:rFonts w:ascii="宋体" w:hAnsi="宋体" w:cs="宋体" w:hint="eastAsia"/>
          <w:color w:val="333333"/>
          <w:kern w:val="0"/>
          <w:szCs w:val="21"/>
        </w:rPr>
        <w:t>（招单价的）供应商报价不允许超过标的单价</w:t>
      </w:r>
    </w:p>
    <w:p w:rsidR="00020D61" w:rsidRPr="00020D61" w:rsidRDefault="00020D61" w:rsidP="00020D61">
      <w:pPr>
        <w:widowControl/>
        <w:shd w:val="clear" w:color="auto" w:fill="FFFFFF"/>
        <w:spacing w:line="480" w:lineRule="atLeast"/>
        <w:ind w:firstLine="480"/>
        <w:jc w:val="left"/>
        <w:rPr>
          <w:rFonts w:ascii="宋体" w:hAnsi="宋体" w:cs="宋体"/>
          <w:color w:val="333333"/>
          <w:kern w:val="0"/>
          <w:szCs w:val="21"/>
        </w:rPr>
      </w:pPr>
      <w:r w:rsidRPr="00020D61">
        <w:rPr>
          <w:rFonts w:ascii="宋体" w:hAnsi="宋体" w:cs="宋体" w:hint="eastAsia"/>
          <w:color w:val="333333"/>
          <w:kern w:val="0"/>
          <w:szCs w:val="21"/>
        </w:rPr>
        <w:t>标的名称：2023年新优质成长学校计划资金航天小学设备采购项目</w:t>
      </w:r>
    </w:p>
    <w:tbl>
      <w:tblPr>
        <w:tblW w:w="5716" w:type="pct"/>
        <w:tblInd w:w="-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9"/>
        <w:gridCol w:w="709"/>
        <w:gridCol w:w="8221"/>
      </w:tblGrid>
      <w:tr w:rsidR="00020D61" w:rsidRPr="00020D61" w:rsidTr="00181D6A">
        <w:tc>
          <w:tcPr>
            <w:tcW w:w="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181D6A" w:rsidRDefault="00020D61" w:rsidP="00B15B1B">
            <w:pPr>
              <w:jc w:val="center"/>
              <w:rPr>
                <w:rFonts w:ascii="宋体" w:hAnsi="宋体" w:cs="宋体"/>
                <w:b/>
                <w:bCs/>
                <w:kern w:val="0"/>
                <w:szCs w:val="21"/>
              </w:rPr>
            </w:pPr>
            <w:r w:rsidRPr="00020D61">
              <w:rPr>
                <w:rFonts w:ascii="宋体" w:hAnsi="宋体" w:cs="宋体" w:hint="eastAsia"/>
                <w:b/>
                <w:bCs/>
                <w:kern w:val="0"/>
                <w:szCs w:val="21"/>
              </w:rPr>
              <w:t>参数</w:t>
            </w:r>
          </w:p>
          <w:p w:rsidR="00020D61" w:rsidRPr="00020D61" w:rsidRDefault="00020D61" w:rsidP="00B15B1B">
            <w:pPr>
              <w:jc w:val="center"/>
              <w:rPr>
                <w:rFonts w:ascii="宋体" w:hAnsi="宋体" w:cs="宋体"/>
                <w:b/>
                <w:bCs/>
                <w:kern w:val="0"/>
                <w:szCs w:val="21"/>
              </w:rPr>
            </w:pPr>
            <w:r w:rsidRPr="00020D61">
              <w:rPr>
                <w:rFonts w:ascii="宋体" w:hAnsi="宋体" w:cs="宋体" w:hint="eastAsia"/>
                <w:b/>
                <w:bCs/>
                <w:kern w:val="0"/>
                <w:szCs w:val="21"/>
              </w:rPr>
              <w:t>性质</w:t>
            </w:r>
          </w:p>
        </w:tc>
        <w:tc>
          <w:tcPr>
            <w:tcW w:w="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20D61" w:rsidRPr="00020D61" w:rsidRDefault="00020D61" w:rsidP="00B15B1B">
            <w:pPr>
              <w:jc w:val="center"/>
              <w:rPr>
                <w:rFonts w:ascii="宋体" w:hAnsi="宋体" w:cs="宋体"/>
                <w:b/>
                <w:bCs/>
                <w:kern w:val="0"/>
                <w:szCs w:val="21"/>
              </w:rPr>
            </w:pPr>
            <w:r w:rsidRPr="00020D61">
              <w:rPr>
                <w:rFonts w:ascii="宋体" w:hAnsi="宋体" w:cs="宋体" w:hint="eastAsia"/>
                <w:b/>
                <w:bCs/>
                <w:kern w:val="0"/>
                <w:szCs w:val="21"/>
              </w:rPr>
              <w:t>序号</w:t>
            </w:r>
          </w:p>
        </w:tc>
        <w:tc>
          <w:tcPr>
            <w:tcW w:w="822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20D61" w:rsidRPr="00020D61" w:rsidRDefault="00020D61" w:rsidP="00B15B1B">
            <w:pPr>
              <w:jc w:val="center"/>
              <w:rPr>
                <w:rFonts w:ascii="宋体" w:hAnsi="宋体" w:cs="宋体"/>
                <w:b/>
                <w:bCs/>
                <w:kern w:val="0"/>
                <w:szCs w:val="21"/>
              </w:rPr>
            </w:pPr>
            <w:r w:rsidRPr="00020D61">
              <w:rPr>
                <w:rFonts w:ascii="宋体" w:hAnsi="宋体" w:cs="宋体" w:hint="eastAsia"/>
                <w:b/>
                <w:bCs/>
                <w:kern w:val="0"/>
                <w:szCs w:val="21"/>
              </w:rPr>
              <w:t>技术参数与性能指标</w:t>
            </w:r>
          </w:p>
        </w:tc>
      </w:tr>
      <w:tr w:rsidR="00020D61" w:rsidRPr="00020D61" w:rsidTr="00181D6A">
        <w:tc>
          <w:tcPr>
            <w:tcW w:w="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20D61" w:rsidRPr="00020D61" w:rsidRDefault="00020D61" w:rsidP="00020D61">
            <w:pPr>
              <w:widowControl/>
              <w:wordWrap w:val="0"/>
              <w:spacing w:line="480" w:lineRule="atLeast"/>
              <w:jc w:val="left"/>
              <w:rPr>
                <w:rFonts w:ascii="宋体" w:hAnsi="宋体" w:cs="宋体"/>
                <w:b/>
                <w:bCs/>
                <w:kern w:val="0"/>
                <w:szCs w:val="21"/>
              </w:rPr>
            </w:pPr>
          </w:p>
        </w:tc>
        <w:tc>
          <w:tcPr>
            <w:tcW w:w="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20D61" w:rsidRPr="00020D61" w:rsidRDefault="00020D61" w:rsidP="00020D61">
            <w:pPr>
              <w:widowControl/>
              <w:wordWrap w:val="0"/>
              <w:spacing w:line="480" w:lineRule="atLeast"/>
              <w:jc w:val="left"/>
              <w:rPr>
                <w:rFonts w:ascii="宋体" w:hAnsi="宋体" w:cs="宋体"/>
                <w:kern w:val="0"/>
                <w:szCs w:val="21"/>
              </w:rPr>
            </w:pPr>
            <w:r w:rsidRPr="00020D61">
              <w:rPr>
                <w:rFonts w:ascii="宋体" w:hAnsi="宋体" w:cs="宋体" w:hint="eastAsia"/>
                <w:kern w:val="0"/>
                <w:szCs w:val="21"/>
              </w:rPr>
              <w:t>1</w:t>
            </w:r>
          </w:p>
        </w:tc>
        <w:tc>
          <w:tcPr>
            <w:tcW w:w="822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20D61" w:rsidRPr="00020D61" w:rsidRDefault="00020D61" w:rsidP="00020D61">
            <w:pPr>
              <w:widowControl/>
              <w:wordWrap w:val="0"/>
              <w:spacing w:line="480" w:lineRule="atLeast"/>
              <w:rPr>
                <w:rFonts w:ascii="宋体" w:hAnsi="宋体" w:cs="宋体"/>
                <w:kern w:val="0"/>
                <w:szCs w:val="21"/>
              </w:rPr>
            </w:pPr>
            <w:r w:rsidRPr="00020D61">
              <w:rPr>
                <w:rFonts w:ascii="宋体" w:hAnsi="宋体" w:cs="Calibri" w:hint="eastAsia"/>
                <w:color w:val="000000"/>
                <w:kern w:val="0"/>
                <w:szCs w:val="21"/>
              </w:rPr>
              <w:t>一、采购需求及要求</w:t>
            </w:r>
          </w:p>
          <w:p w:rsidR="00020D61" w:rsidRPr="00020D61" w:rsidRDefault="00020D61" w:rsidP="00020D61">
            <w:pPr>
              <w:widowControl/>
              <w:wordWrap w:val="0"/>
              <w:spacing w:line="480" w:lineRule="atLeast"/>
              <w:jc w:val="left"/>
              <w:rPr>
                <w:rFonts w:ascii="宋体" w:hAnsi="宋体" w:cs="宋体"/>
                <w:kern w:val="0"/>
                <w:szCs w:val="21"/>
              </w:rPr>
            </w:pPr>
            <w:r w:rsidRPr="00020D61">
              <w:rPr>
                <w:rFonts w:ascii="宋体" w:hAnsi="宋体" w:cs="Calibri" w:hint="eastAsia"/>
                <w:color w:val="000000"/>
                <w:kern w:val="0"/>
                <w:szCs w:val="21"/>
              </w:rPr>
              <w:t>1.1采购需求清单：详见附件: 2023年新优质成长学校计划资金航天小学设备需求清单一览表（注：需求清单一览表中★</w:t>
            </w:r>
            <w:proofErr w:type="gramStart"/>
            <w:r w:rsidRPr="00020D61">
              <w:rPr>
                <w:rFonts w:ascii="宋体" w:hAnsi="宋体" w:cs="Calibri" w:hint="eastAsia"/>
                <w:color w:val="000000"/>
                <w:kern w:val="0"/>
                <w:szCs w:val="21"/>
              </w:rPr>
              <w:t>号技术</w:t>
            </w:r>
            <w:proofErr w:type="gramEnd"/>
            <w:r w:rsidRPr="00020D61">
              <w:rPr>
                <w:rFonts w:ascii="宋体" w:hAnsi="宋体" w:cs="Calibri" w:hint="eastAsia"/>
                <w:color w:val="000000"/>
                <w:kern w:val="0"/>
                <w:szCs w:val="21"/>
              </w:rPr>
              <w:t>参数，供应商未提供证明材料或存在负偏离的视为不满足）。</w:t>
            </w:r>
          </w:p>
          <w:p w:rsidR="00020D61" w:rsidRPr="00020D61" w:rsidRDefault="00020D61" w:rsidP="00020D61">
            <w:pPr>
              <w:widowControl/>
              <w:wordWrap w:val="0"/>
              <w:spacing w:line="480" w:lineRule="atLeast"/>
              <w:ind w:right="90" w:firstLine="442"/>
              <w:rPr>
                <w:rFonts w:ascii="宋体" w:hAnsi="宋体" w:cs="宋体"/>
                <w:kern w:val="0"/>
                <w:szCs w:val="21"/>
              </w:rPr>
            </w:pPr>
            <w:r w:rsidRPr="00020D61">
              <w:rPr>
                <w:rFonts w:ascii="宋体" w:hAnsi="宋体" w:cs="Calibri" w:hint="eastAsia"/>
                <w:color w:val="000000"/>
                <w:kern w:val="0"/>
                <w:szCs w:val="21"/>
              </w:rPr>
              <w:t>1.2质量标准及要求</w:t>
            </w:r>
          </w:p>
          <w:p w:rsidR="00020D61" w:rsidRPr="00020D61" w:rsidRDefault="00020D61" w:rsidP="00020D61">
            <w:pPr>
              <w:widowControl/>
              <w:wordWrap w:val="0"/>
              <w:spacing w:line="480" w:lineRule="atLeast"/>
              <w:ind w:firstLine="660"/>
              <w:rPr>
                <w:rFonts w:ascii="宋体" w:hAnsi="宋体" w:cs="宋体"/>
                <w:kern w:val="0"/>
                <w:szCs w:val="21"/>
              </w:rPr>
            </w:pPr>
            <w:r w:rsidRPr="00020D61">
              <w:rPr>
                <w:rFonts w:ascii="宋体" w:hAnsi="宋体" w:hint="eastAsia"/>
                <w:color w:val="000000"/>
                <w:kern w:val="0"/>
                <w:szCs w:val="21"/>
              </w:rPr>
              <w:t>（1）货物（产品）制造商、经销代理商应严格遵守《中华人民共和国产品质量法》，确保提供的产品符合质量标准，达到合格产品的要求。可能危及人体健康和人身、财产安全的工业产品，必须符合保障人体健康和人身、财产安全的国家标准、行业标准；未制定国家标准、行业标准的，必须符合保障人体健康和人身、财产安全的要求。</w:t>
            </w:r>
          </w:p>
          <w:p w:rsidR="00020D61" w:rsidRPr="00020D61" w:rsidRDefault="00020D61" w:rsidP="00020D61">
            <w:pPr>
              <w:widowControl/>
              <w:wordWrap w:val="0"/>
              <w:spacing w:line="480" w:lineRule="atLeast"/>
              <w:ind w:firstLine="656"/>
              <w:rPr>
                <w:rFonts w:ascii="宋体" w:hAnsi="宋体" w:cs="宋体"/>
                <w:kern w:val="0"/>
                <w:szCs w:val="21"/>
              </w:rPr>
            </w:pPr>
            <w:r w:rsidRPr="00020D61">
              <w:rPr>
                <w:rFonts w:ascii="宋体" w:hAnsi="宋体" w:hint="eastAsia"/>
                <w:color w:val="000000"/>
                <w:kern w:val="0"/>
                <w:szCs w:val="21"/>
              </w:rPr>
              <w:t>（2）货物（产品）执行的标准、规范：必须执行国家、行业强制性标准；没有国家、行业强制性标准的可以参考行业标准并按①国家标准、规范→②行业标准、规范→③地方标准、规范→④团体标准、规范→⑤企业标准、规范类推顺序执行；所有标准哪个标准高执行哪个标准。</w:t>
            </w:r>
          </w:p>
          <w:p w:rsidR="00020D61" w:rsidRPr="00020D61" w:rsidRDefault="00020D61" w:rsidP="00020D61">
            <w:pPr>
              <w:widowControl/>
              <w:wordWrap w:val="0"/>
              <w:spacing w:line="480" w:lineRule="atLeast"/>
              <w:ind w:firstLine="442"/>
              <w:rPr>
                <w:rFonts w:ascii="宋体" w:hAnsi="宋体" w:cs="宋体"/>
                <w:kern w:val="0"/>
                <w:szCs w:val="21"/>
              </w:rPr>
            </w:pPr>
            <w:r w:rsidRPr="00020D61">
              <w:rPr>
                <w:rFonts w:ascii="宋体" w:hAnsi="宋体" w:hint="eastAsia"/>
                <w:color w:val="000000"/>
                <w:kern w:val="0"/>
                <w:szCs w:val="21"/>
              </w:rPr>
              <w:t>1.3产品“三包”要求：货物（产品）属于国家规定的“三包产品”，产品制造商、经销代理商应遵守“三包”的规定，在产品发生质量问题时，及时对所提供产品实行“包退、包换、保修”服务。</w:t>
            </w:r>
          </w:p>
          <w:p w:rsidR="00020D61" w:rsidRPr="00020D61" w:rsidRDefault="00020D61" w:rsidP="00020D61">
            <w:pPr>
              <w:widowControl/>
              <w:wordWrap w:val="0"/>
              <w:spacing w:line="480" w:lineRule="atLeast"/>
              <w:ind w:firstLine="442"/>
              <w:rPr>
                <w:rFonts w:ascii="宋体" w:hAnsi="宋体" w:cs="宋体"/>
                <w:kern w:val="0"/>
                <w:szCs w:val="21"/>
              </w:rPr>
            </w:pPr>
            <w:r w:rsidRPr="00020D61">
              <w:rPr>
                <w:rFonts w:ascii="宋体" w:hAnsi="宋体" w:hint="eastAsia"/>
                <w:color w:val="000000"/>
                <w:kern w:val="0"/>
                <w:szCs w:val="21"/>
              </w:rPr>
              <w:t>1.4电子电器产品服务要求：货物（产品）属于电子电器的，产品制造商、经销代理商应按照《政府采购电子电器服务规范》的要求提供服务。</w:t>
            </w:r>
          </w:p>
          <w:p w:rsidR="00020D61" w:rsidRPr="00020D61" w:rsidRDefault="00020D61" w:rsidP="00020D61">
            <w:pPr>
              <w:widowControl/>
              <w:wordWrap w:val="0"/>
              <w:spacing w:line="480" w:lineRule="atLeast"/>
              <w:ind w:firstLine="442"/>
              <w:rPr>
                <w:rFonts w:ascii="宋体" w:hAnsi="宋体" w:cs="宋体"/>
                <w:kern w:val="0"/>
                <w:szCs w:val="21"/>
              </w:rPr>
            </w:pPr>
            <w:r w:rsidRPr="00020D61">
              <w:rPr>
                <w:rFonts w:ascii="宋体" w:hAnsi="宋体" w:cs="Calibri" w:hint="eastAsia"/>
                <w:color w:val="000000"/>
                <w:kern w:val="0"/>
                <w:szCs w:val="21"/>
              </w:rPr>
              <w:t>1.5安全要求：认真贯彻执行国家及省、市有关安全文明生产的法律法规规章和强制性标准、安全操作规程等，所有设备(产品)应符合国家相关安全标准，所有货物（产品）能够承受频繁使用和可能的不当操作，结构稳定，不易倾倒或损坏；货物（产品）无锐利边角、无毒无害、不易造成意外伤害，电器设（产品）</w:t>
            </w:r>
            <w:proofErr w:type="gramStart"/>
            <w:r w:rsidRPr="00020D61">
              <w:rPr>
                <w:rFonts w:ascii="宋体" w:hAnsi="宋体" w:cs="Calibri" w:hint="eastAsia"/>
                <w:color w:val="000000"/>
                <w:kern w:val="0"/>
                <w:szCs w:val="21"/>
              </w:rPr>
              <w:t>备应具备</w:t>
            </w:r>
            <w:proofErr w:type="gramEnd"/>
            <w:r w:rsidRPr="00020D61">
              <w:rPr>
                <w:rFonts w:ascii="宋体" w:hAnsi="宋体" w:cs="Calibri" w:hint="eastAsia"/>
                <w:color w:val="000000"/>
                <w:kern w:val="0"/>
                <w:szCs w:val="21"/>
              </w:rPr>
              <w:t>良好的防漏电、防火性能，并通过相关安全认证；部分尺寸可调节的产品应与实际使用场地相匹配；建立健全安装现场安全文明生产保证体系，落实各项具体措施，切实履行安全文明生产责任和义务，保护职工身体健康和生命安全，以及社会公众安全，保持安装现场整齐有序。</w:t>
            </w:r>
          </w:p>
          <w:p w:rsidR="00020D61" w:rsidRPr="00020D61" w:rsidRDefault="00020D61" w:rsidP="00020D61">
            <w:pPr>
              <w:widowControl/>
              <w:wordWrap w:val="0"/>
              <w:spacing w:line="480" w:lineRule="atLeast"/>
              <w:ind w:firstLine="442"/>
              <w:rPr>
                <w:rFonts w:ascii="宋体" w:hAnsi="宋体" w:cs="宋体"/>
                <w:kern w:val="0"/>
                <w:szCs w:val="21"/>
              </w:rPr>
            </w:pPr>
            <w:r w:rsidRPr="00020D61">
              <w:rPr>
                <w:rFonts w:ascii="宋体" w:hAnsi="宋体" w:hint="eastAsia"/>
                <w:color w:val="000000"/>
                <w:kern w:val="0"/>
                <w:szCs w:val="21"/>
              </w:rPr>
              <w:t>1.6供应商应按要求提供所投设备（产品）的技术资料（不限于原厂印刷的产品说明书、质量证书、检测报告、合格证、宣传资料、</w:t>
            </w:r>
            <w:proofErr w:type="gramStart"/>
            <w:r w:rsidRPr="00020D61">
              <w:rPr>
                <w:rFonts w:ascii="宋体" w:hAnsi="宋体" w:hint="eastAsia"/>
                <w:color w:val="000000"/>
                <w:kern w:val="0"/>
                <w:szCs w:val="21"/>
              </w:rPr>
              <w:t>官网截</w:t>
            </w:r>
            <w:proofErr w:type="gramEnd"/>
            <w:r w:rsidRPr="00020D61">
              <w:rPr>
                <w:rFonts w:ascii="宋体" w:hAnsi="宋体" w:hint="eastAsia"/>
                <w:color w:val="000000"/>
                <w:kern w:val="0"/>
                <w:szCs w:val="21"/>
              </w:rPr>
              <w:t>图等）；供应商提供的第三方（如生产商）书面声明、检测报告等相关证明资料应保证内容真实、完整、准确；如相</w:t>
            </w:r>
            <w:r w:rsidRPr="00020D61">
              <w:rPr>
                <w:rFonts w:ascii="宋体" w:hAnsi="宋体" w:hint="eastAsia"/>
                <w:color w:val="000000"/>
                <w:kern w:val="0"/>
                <w:szCs w:val="21"/>
              </w:rPr>
              <w:lastRenderedPageBreak/>
              <w:t>关第三方书面声明、相关检测报告等资料虚假，监管部门有权根据调查情形认定其是否属于提供虚假材料谋取中标（成交），并严肃处理。</w:t>
            </w:r>
          </w:p>
          <w:p w:rsidR="00020D61" w:rsidRPr="00020D61" w:rsidRDefault="00020D61" w:rsidP="00020D61">
            <w:pPr>
              <w:widowControl/>
              <w:wordWrap w:val="0"/>
              <w:spacing w:line="480" w:lineRule="atLeast"/>
              <w:ind w:firstLine="442"/>
              <w:rPr>
                <w:rFonts w:ascii="宋体" w:hAnsi="宋体" w:cs="宋体"/>
                <w:kern w:val="0"/>
                <w:szCs w:val="21"/>
              </w:rPr>
            </w:pPr>
            <w:r w:rsidRPr="00020D61">
              <w:rPr>
                <w:rFonts w:ascii="宋体" w:hAnsi="宋体" w:hint="eastAsia"/>
                <w:color w:val="000000"/>
                <w:kern w:val="0"/>
                <w:szCs w:val="21"/>
              </w:rPr>
              <w:t>1.7为保证货物（软件和硬件）质量功能的严谨性，在成交后采购人有权要求</w:t>
            </w:r>
            <w:proofErr w:type="gramStart"/>
            <w:r w:rsidRPr="00020D61">
              <w:rPr>
                <w:rFonts w:ascii="宋体" w:hAnsi="宋体" w:hint="eastAsia"/>
                <w:color w:val="000000"/>
                <w:kern w:val="0"/>
                <w:szCs w:val="21"/>
              </w:rPr>
              <w:t>成交商</w:t>
            </w:r>
            <w:proofErr w:type="gramEnd"/>
            <w:r w:rsidRPr="00020D61">
              <w:rPr>
                <w:rFonts w:ascii="宋体" w:hAnsi="宋体" w:hint="eastAsia"/>
                <w:color w:val="000000"/>
                <w:kern w:val="0"/>
                <w:szCs w:val="21"/>
              </w:rPr>
              <w:t>对其所供的相关货物（软件和硬件）的功能进行逐一演示，如有功能不符按虚假应标处理，</w:t>
            </w:r>
            <w:proofErr w:type="gramStart"/>
            <w:r w:rsidRPr="00020D61">
              <w:rPr>
                <w:rFonts w:ascii="宋体" w:hAnsi="宋体" w:hint="eastAsia"/>
                <w:color w:val="000000"/>
                <w:kern w:val="0"/>
                <w:szCs w:val="21"/>
              </w:rPr>
              <w:t>由成交</w:t>
            </w:r>
            <w:proofErr w:type="gramEnd"/>
            <w:r w:rsidRPr="00020D61">
              <w:rPr>
                <w:rFonts w:ascii="宋体" w:hAnsi="宋体" w:hint="eastAsia"/>
                <w:color w:val="000000"/>
                <w:kern w:val="0"/>
                <w:szCs w:val="21"/>
              </w:rPr>
              <w:t>商承担以此产生的一切后果和责任。</w:t>
            </w:r>
          </w:p>
          <w:p w:rsidR="00020D61" w:rsidRPr="00020D61" w:rsidRDefault="00020D61" w:rsidP="00020D61">
            <w:pPr>
              <w:widowControl/>
              <w:wordWrap w:val="0"/>
              <w:spacing w:line="480" w:lineRule="atLeast"/>
              <w:ind w:firstLine="550"/>
              <w:rPr>
                <w:rFonts w:ascii="宋体" w:hAnsi="宋体" w:cs="宋体"/>
                <w:kern w:val="0"/>
                <w:szCs w:val="21"/>
              </w:rPr>
            </w:pPr>
            <w:r w:rsidRPr="00020D61">
              <w:rPr>
                <w:rFonts w:ascii="宋体" w:hAnsi="宋体" w:hint="eastAsia"/>
                <w:color w:val="000000"/>
                <w:kern w:val="0"/>
                <w:szCs w:val="21"/>
              </w:rPr>
              <w:t>1.8售后服务要求：</w:t>
            </w:r>
          </w:p>
          <w:p w:rsidR="00020D61" w:rsidRPr="00020D61" w:rsidRDefault="00020D61" w:rsidP="00020D61">
            <w:pPr>
              <w:widowControl/>
              <w:wordWrap w:val="0"/>
              <w:spacing w:line="480" w:lineRule="atLeast"/>
              <w:ind w:firstLine="440"/>
              <w:rPr>
                <w:rFonts w:ascii="宋体" w:hAnsi="宋体" w:cs="宋体"/>
                <w:kern w:val="0"/>
                <w:szCs w:val="21"/>
              </w:rPr>
            </w:pPr>
            <w:r w:rsidRPr="00020D61">
              <w:rPr>
                <w:rFonts w:ascii="宋体" w:hAnsi="宋体" w:hint="eastAsia"/>
                <w:color w:val="000000"/>
                <w:kern w:val="0"/>
                <w:szCs w:val="21"/>
              </w:rPr>
              <w:t>（1）成交供应商须指派专人负责与采购人联系售后服务事宜；</w:t>
            </w:r>
          </w:p>
          <w:p w:rsidR="00020D61" w:rsidRPr="00020D61" w:rsidRDefault="00020D61" w:rsidP="00020D61">
            <w:pPr>
              <w:widowControl/>
              <w:wordWrap w:val="0"/>
              <w:spacing w:line="480" w:lineRule="atLeast"/>
              <w:ind w:firstLine="440"/>
              <w:rPr>
                <w:rFonts w:ascii="宋体" w:hAnsi="宋体" w:cs="宋体"/>
                <w:kern w:val="0"/>
                <w:szCs w:val="21"/>
              </w:rPr>
            </w:pPr>
            <w:r w:rsidRPr="00020D61">
              <w:rPr>
                <w:rFonts w:ascii="宋体" w:hAnsi="宋体" w:hint="eastAsia"/>
                <w:color w:val="000000"/>
                <w:kern w:val="0"/>
                <w:szCs w:val="21"/>
              </w:rPr>
              <w:t>（2）成交供应商负责货物（硬件和软件）的现场安装、调试、测试和启动等；</w:t>
            </w:r>
          </w:p>
          <w:p w:rsidR="00020D61" w:rsidRPr="00020D61" w:rsidRDefault="00020D61" w:rsidP="00020D61">
            <w:pPr>
              <w:widowControl/>
              <w:wordWrap w:val="0"/>
              <w:spacing w:line="480" w:lineRule="atLeast"/>
              <w:ind w:firstLine="440"/>
              <w:rPr>
                <w:rFonts w:ascii="宋体" w:hAnsi="宋体" w:cs="宋体"/>
                <w:kern w:val="0"/>
                <w:szCs w:val="21"/>
              </w:rPr>
            </w:pPr>
            <w:r w:rsidRPr="00020D61">
              <w:rPr>
                <w:rFonts w:ascii="宋体" w:hAnsi="宋体" w:hint="eastAsia"/>
                <w:color w:val="000000"/>
                <w:kern w:val="0"/>
                <w:szCs w:val="21"/>
              </w:rPr>
              <w:t>（3）成交供应商负责货物（硬件和软件）的安装、启动、运行及维护等对使用人员进行免费培训：培训主要内容为货物（硬件和软件）的基本结构、性能、主要部件的构造及原理，日常使用操作、维护保养与管理，常见故障的排除、紧急情况的处理等，如使用方未使用过同类型货物（硬件和软件），成交供应商还需就货物（硬件和软件）的功能对使用方人员进行相应的技术培训，培训地点为货物安装现场或由采购人安排；</w:t>
            </w:r>
          </w:p>
          <w:p w:rsidR="00020D61" w:rsidRPr="00020D61" w:rsidRDefault="00020D61" w:rsidP="00020D61">
            <w:pPr>
              <w:widowControl/>
              <w:wordWrap w:val="0"/>
              <w:spacing w:line="480" w:lineRule="atLeast"/>
              <w:ind w:firstLine="440"/>
              <w:rPr>
                <w:rFonts w:ascii="宋体" w:hAnsi="宋体" w:cs="宋体"/>
                <w:kern w:val="0"/>
                <w:szCs w:val="21"/>
              </w:rPr>
            </w:pPr>
            <w:r w:rsidRPr="00020D61">
              <w:rPr>
                <w:rFonts w:ascii="宋体" w:hAnsi="宋体" w:hint="eastAsia"/>
                <w:color w:val="000000"/>
                <w:kern w:val="0"/>
                <w:szCs w:val="21"/>
              </w:rPr>
              <w:t>（4）质保期自采购人在质量验收单（终验）上签字之日起计算，质保费用计入总价；</w:t>
            </w:r>
          </w:p>
          <w:p w:rsidR="00020D61" w:rsidRPr="00020D61" w:rsidRDefault="00020D61" w:rsidP="00020D61">
            <w:pPr>
              <w:widowControl/>
              <w:wordWrap w:val="0"/>
              <w:spacing w:line="480" w:lineRule="atLeast"/>
              <w:ind w:firstLine="440"/>
              <w:rPr>
                <w:rFonts w:ascii="宋体" w:hAnsi="宋体" w:cs="宋体"/>
                <w:kern w:val="0"/>
                <w:szCs w:val="21"/>
              </w:rPr>
            </w:pPr>
            <w:r w:rsidRPr="00020D61">
              <w:rPr>
                <w:rFonts w:ascii="宋体" w:hAnsi="宋体" w:hint="eastAsia"/>
                <w:color w:val="000000"/>
                <w:kern w:val="0"/>
                <w:szCs w:val="21"/>
              </w:rPr>
              <w:t>（5）成交供应商负责对其提供的货物（硬件和软件）整体进行维修和系统维护，质保期内应无偿负责的维修和替换等工作，不再收取任何费用，但不可抗力（如火灾、雷击等）造成的故障除外；超出质保期只收取维修所需原设备、材料成本费用；</w:t>
            </w:r>
          </w:p>
          <w:p w:rsidR="00020D61" w:rsidRPr="00020D61" w:rsidRDefault="00020D61" w:rsidP="00020D61">
            <w:pPr>
              <w:widowControl/>
              <w:wordWrap w:val="0"/>
              <w:spacing w:line="480" w:lineRule="atLeast"/>
              <w:ind w:firstLine="440"/>
              <w:rPr>
                <w:rFonts w:ascii="宋体" w:hAnsi="宋体" w:cs="宋体"/>
                <w:kern w:val="0"/>
                <w:szCs w:val="21"/>
              </w:rPr>
            </w:pPr>
            <w:r w:rsidRPr="00020D61">
              <w:rPr>
                <w:rFonts w:ascii="宋体" w:hAnsi="宋体" w:hint="eastAsia"/>
                <w:color w:val="000000"/>
                <w:kern w:val="0"/>
                <w:szCs w:val="21"/>
              </w:rPr>
              <w:t>（6）成交供应商对其所提供软硬件设备、材料等负责备品配件的供应,长期提供维修服务，并提供技术咨询等服务，所有维修记录交用户的现场技术人员一份，并详细说明问题所在、解决办法及注意事项；</w:t>
            </w:r>
          </w:p>
          <w:p w:rsidR="00020D61" w:rsidRPr="00020D61" w:rsidRDefault="00020D61" w:rsidP="00020D61">
            <w:pPr>
              <w:widowControl/>
              <w:wordWrap w:val="0"/>
              <w:spacing w:line="480" w:lineRule="atLeast"/>
              <w:ind w:firstLine="440"/>
              <w:jc w:val="left"/>
              <w:rPr>
                <w:rFonts w:ascii="宋体" w:hAnsi="宋体" w:cs="宋体"/>
                <w:kern w:val="0"/>
                <w:szCs w:val="21"/>
              </w:rPr>
            </w:pPr>
            <w:r w:rsidRPr="00020D61">
              <w:rPr>
                <w:rFonts w:ascii="宋体" w:hAnsi="宋体" w:cs="Calibri" w:hint="eastAsia"/>
                <w:color w:val="000000"/>
                <w:kern w:val="0"/>
                <w:szCs w:val="21"/>
              </w:rPr>
              <w:t>（7）货物（硬件和软件）故障报修的响应时间为：7x24小时免费上门服务；</w:t>
            </w:r>
          </w:p>
          <w:p w:rsidR="00020D61" w:rsidRPr="00020D61" w:rsidRDefault="00020D61" w:rsidP="00020D61">
            <w:pPr>
              <w:widowControl/>
              <w:wordWrap w:val="0"/>
              <w:spacing w:line="480" w:lineRule="atLeast"/>
              <w:ind w:firstLine="440"/>
              <w:jc w:val="left"/>
              <w:rPr>
                <w:rFonts w:ascii="宋体" w:hAnsi="宋体" w:cs="宋体"/>
                <w:kern w:val="0"/>
                <w:szCs w:val="21"/>
              </w:rPr>
            </w:pPr>
            <w:r w:rsidRPr="00020D61">
              <w:rPr>
                <w:rFonts w:ascii="宋体" w:hAnsi="宋体" w:cs="Calibri" w:hint="eastAsia"/>
                <w:color w:val="000000"/>
                <w:kern w:val="0"/>
                <w:szCs w:val="21"/>
              </w:rPr>
              <w:t>（8）所有货物（硬件和软件）服务方式均为成交供应商上门服务，即</w:t>
            </w:r>
            <w:proofErr w:type="gramStart"/>
            <w:r w:rsidRPr="00020D61">
              <w:rPr>
                <w:rFonts w:ascii="宋体" w:hAnsi="宋体" w:cs="Calibri" w:hint="eastAsia"/>
                <w:color w:val="000000"/>
                <w:kern w:val="0"/>
                <w:szCs w:val="21"/>
              </w:rPr>
              <w:t>由成交</w:t>
            </w:r>
            <w:proofErr w:type="gramEnd"/>
            <w:r w:rsidRPr="00020D61">
              <w:rPr>
                <w:rFonts w:ascii="宋体" w:hAnsi="宋体" w:cs="Calibri" w:hint="eastAsia"/>
                <w:color w:val="000000"/>
                <w:kern w:val="0"/>
                <w:szCs w:val="21"/>
              </w:rPr>
              <w:t>供应商派人到货物使用现场维修，由此产生的一切费用均</w:t>
            </w:r>
            <w:proofErr w:type="gramStart"/>
            <w:r w:rsidRPr="00020D61">
              <w:rPr>
                <w:rFonts w:ascii="宋体" w:hAnsi="宋体" w:cs="Calibri" w:hint="eastAsia"/>
                <w:color w:val="000000"/>
                <w:kern w:val="0"/>
                <w:szCs w:val="21"/>
              </w:rPr>
              <w:t>由成</w:t>
            </w:r>
            <w:proofErr w:type="gramEnd"/>
            <w:r w:rsidRPr="00020D61">
              <w:rPr>
                <w:rFonts w:ascii="宋体" w:hAnsi="宋体" w:cs="Calibri" w:hint="eastAsia"/>
                <w:color w:val="000000"/>
                <w:kern w:val="0"/>
                <w:szCs w:val="21"/>
              </w:rPr>
              <w:t>交供应商承担，对系统进行定期的检修、保养工作，并与用户进行沟通，定期开展技术交流活动，预防故障发生，保证系统的正常运行；</w:t>
            </w:r>
          </w:p>
          <w:p w:rsidR="00020D61" w:rsidRPr="00020D61" w:rsidRDefault="00020D61" w:rsidP="00020D61">
            <w:pPr>
              <w:widowControl/>
              <w:wordWrap w:val="0"/>
              <w:spacing w:line="480" w:lineRule="atLeast"/>
              <w:ind w:firstLine="440"/>
              <w:rPr>
                <w:rFonts w:ascii="宋体" w:hAnsi="宋体" w:cs="宋体"/>
                <w:kern w:val="0"/>
                <w:szCs w:val="21"/>
              </w:rPr>
            </w:pPr>
            <w:r w:rsidRPr="00020D61">
              <w:rPr>
                <w:rFonts w:ascii="宋体" w:hAnsi="宋体" w:hint="eastAsia"/>
                <w:color w:val="000000"/>
                <w:kern w:val="0"/>
                <w:szCs w:val="21"/>
              </w:rPr>
              <w:t>（9）在保修期内更换系统中部件（软件和硬件），其保修期应相应延长；</w:t>
            </w:r>
          </w:p>
          <w:p w:rsidR="00020D61" w:rsidRPr="00020D61" w:rsidRDefault="00020D61" w:rsidP="00020D61">
            <w:pPr>
              <w:widowControl/>
              <w:wordWrap w:val="0"/>
              <w:spacing w:line="480" w:lineRule="atLeast"/>
              <w:ind w:firstLine="440"/>
              <w:rPr>
                <w:rFonts w:ascii="宋体" w:hAnsi="宋体" w:cs="宋体"/>
                <w:kern w:val="0"/>
                <w:szCs w:val="21"/>
              </w:rPr>
            </w:pPr>
            <w:r w:rsidRPr="00020D61">
              <w:rPr>
                <w:rFonts w:ascii="宋体" w:hAnsi="宋体" w:hint="eastAsia"/>
                <w:color w:val="000000"/>
                <w:kern w:val="0"/>
                <w:szCs w:val="21"/>
              </w:rPr>
              <w:t>（10）质保期结束后的维修、维护等由双方协商再定。</w:t>
            </w:r>
          </w:p>
          <w:p w:rsidR="00020D61" w:rsidRPr="00020D61" w:rsidRDefault="00020D61" w:rsidP="00020D61">
            <w:pPr>
              <w:widowControl/>
              <w:wordWrap w:val="0"/>
              <w:spacing w:line="480" w:lineRule="atLeast"/>
              <w:rPr>
                <w:rFonts w:ascii="宋体" w:hAnsi="宋体" w:cs="宋体"/>
                <w:kern w:val="0"/>
                <w:szCs w:val="21"/>
              </w:rPr>
            </w:pPr>
            <w:r w:rsidRPr="00020D61">
              <w:rPr>
                <w:rFonts w:ascii="宋体" w:hAnsi="宋体" w:cs="Calibri" w:hint="eastAsia"/>
                <w:color w:val="000000"/>
                <w:kern w:val="0"/>
                <w:szCs w:val="21"/>
              </w:rPr>
              <w:t>二、其他要求或说明</w:t>
            </w:r>
          </w:p>
          <w:p w:rsidR="00020D61" w:rsidRPr="00020D61" w:rsidRDefault="00020D61" w:rsidP="00020D61">
            <w:pPr>
              <w:widowControl/>
              <w:wordWrap w:val="0"/>
              <w:spacing w:line="480" w:lineRule="atLeast"/>
              <w:ind w:right="90" w:firstLine="442"/>
              <w:rPr>
                <w:rFonts w:ascii="宋体" w:hAnsi="宋体" w:cs="宋体"/>
                <w:kern w:val="0"/>
                <w:szCs w:val="21"/>
              </w:rPr>
            </w:pPr>
            <w:r w:rsidRPr="00020D61">
              <w:rPr>
                <w:rFonts w:ascii="宋体" w:hAnsi="宋体" w:cs="Calibri" w:hint="eastAsia"/>
                <w:color w:val="000000"/>
                <w:kern w:val="0"/>
                <w:szCs w:val="21"/>
              </w:rPr>
              <w:lastRenderedPageBreak/>
              <w:t>2.1人员配置要求：供应商根据采购项目特性及要求，自行组织实施与管理，建立以负责人为核心的履行合同所必需人员团队，相关人员经过严格培训，有相关工作经验，能够胜任项目工作，保证项目顺利实施。</w:t>
            </w:r>
          </w:p>
          <w:p w:rsidR="00020D61" w:rsidRPr="00020D61" w:rsidRDefault="00020D61" w:rsidP="00020D61">
            <w:pPr>
              <w:widowControl/>
              <w:wordWrap w:val="0"/>
              <w:spacing w:line="480" w:lineRule="atLeast"/>
              <w:ind w:right="90" w:firstLine="442"/>
              <w:rPr>
                <w:rFonts w:ascii="宋体" w:hAnsi="宋体" w:cs="宋体"/>
                <w:kern w:val="0"/>
                <w:szCs w:val="21"/>
              </w:rPr>
            </w:pPr>
            <w:r w:rsidRPr="00020D61">
              <w:rPr>
                <w:rFonts w:ascii="宋体" w:hAnsi="宋体" w:cs="Calibri" w:hint="eastAsia"/>
                <w:color w:val="000000"/>
                <w:kern w:val="0"/>
                <w:szCs w:val="21"/>
              </w:rPr>
              <w:t>2.2设施设备要求：供应商根据采购项目特性及要求，自行配置投入履行合同所必需的各类设施设备（不限于专业设备、辅助设备、工具、软件等），保证项目顺利实施。</w:t>
            </w:r>
          </w:p>
          <w:p w:rsidR="00020D61" w:rsidRPr="00020D61" w:rsidRDefault="00020D61" w:rsidP="00020D61">
            <w:pPr>
              <w:widowControl/>
              <w:wordWrap w:val="0"/>
              <w:spacing w:line="480" w:lineRule="atLeast"/>
              <w:ind w:firstLine="442"/>
              <w:rPr>
                <w:rFonts w:ascii="宋体" w:hAnsi="宋体" w:cs="宋体"/>
                <w:kern w:val="0"/>
                <w:szCs w:val="21"/>
              </w:rPr>
            </w:pPr>
            <w:r w:rsidRPr="00020D61">
              <w:rPr>
                <w:rFonts w:ascii="宋体" w:hAnsi="宋体" w:cs="Calibri" w:hint="eastAsia"/>
                <w:color w:val="000000"/>
                <w:kern w:val="0"/>
                <w:szCs w:val="21"/>
              </w:rPr>
              <w:t>2.3核心产品的名称：</w:t>
            </w:r>
            <w:r w:rsidRPr="00020D61">
              <w:rPr>
                <w:rFonts w:ascii="宋体" w:hAnsi="宋体" w:cs="Calibri"/>
                <w:kern w:val="0"/>
                <w:szCs w:val="21"/>
                <w:u w:val="single"/>
              </w:rPr>
              <w:t>  </w:t>
            </w:r>
            <w:r w:rsidRPr="00020D61">
              <w:rPr>
                <w:rFonts w:ascii="宋体" w:hAnsi="宋体" w:cs="Calibri" w:hint="eastAsia"/>
                <w:color w:val="000000"/>
                <w:kern w:val="0"/>
                <w:szCs w:val="21"/>
                <w:u w:val="single"/>
              </w:rPr>
              <w:t>高清录播主机  </w:t>
            </w:r>
            <w:r w:rsidRPr="00020D61">
              <w:rPr>
                <w:rFonts w:ascii="宋体" w:hAnsi="宋体" w:cs="Calibri" w:hint="eastAsia"/>
                <w:color w:val="000000"/>
                <w:kern w:val="0"/>
                <w:szCs w:val="21"/>
              </w:rPr>
              <w:t>（提供核心产品的来源渠道合法证明文件（不限于销售协议、代理协议、原厂授权等），未按要求提供的按无效响应处理）。</w:t>
            </w:r>
          </w:p>
          <w:p w:rsidR="00020D61" w:rsidRPr="00020D61" w:rsidRDefault="00020D61" w:rsidP="00020D61">
            <w:pPr>
              <w:widowControl/>
              <w:wordWrap w:val="0"/>
              <w:spacing w:line="480" w:lineRule="atLeast"/>
              <w:ind w:firstLine="442"/>
              <w:rPr>
                <w:rFonts w:ascii="宋体" w:hAnsi="宋体" w:cs="宋体"/>
                <w:kern w:val="0"/>
                <w:szCs w:val="21"/>
              </w:rPr>
            </w:pPr>
            <w:r w:rsidRPr="00020D61">
              <w:rPr>
                <w:rFonts w:ascii="宋体" w:hAnsi="宋体" w:cs="Calibri" w:hint="eastAsia"/>
                <w:color w:val="000000"/>
                <w:kern w:val="0"/>
                <w:szCs w:val="21"/>
              </w:rPr>
              <w:t>2.4强制采购的节能产品名称：</w:t>
            </w:r>
            <w:r w:rsidRPr="00020D61">
              <w:rPr>
                <w:rFonts w:ascii="宋体" w:hAnsi="宋体" w:cs="Calibri" w:hint="eastAsia"/>
                <w:color w:val="000000"/>
                <w:kern w:val="0"/>
                <w:szCs w:val="21"/>
                <w:u w:val="single"/>
              </w:rPr>
              <w:t>学生电脑、教师电脑、空调、控制电脑</w:t>
            </w:r>
            <w:r w:rsidRPr="00020D61">
              <w:rPr>
                <w:rFonts w:ascii="宋体" w:hAnsi="宋体" w:cs="Calibri" w:hint="eastAsia"/>
                <w:color w:val="000000"/>
                <w:kern w:val="0"/>
                <w:szCs w:val="21"/>
              </w:rPr>
              <w:t>（注：强制节能产品应在“商务技术文件”中按要求提供强制节能产品认证证书，未按要求提供的按无效响应处理）。</w:t>
            </w:r>
          </w:p>
          <w:p w:rsidR="00020D61" w:rsidRPr="00020D61" w:rsidRDefault="00020D61" w:rsidP="00020D61">
            <w:pPr>
              <w:widowControl/>
              <w:wordWrap w:val="0"/>
              <w:spacing w:line="480" w:lineRule="atLeast"/>
              <w:ind w:firstLine="442"/>
              <w:rPr>
                <w:rFonts w:ascii="宋体" w:hAnsi="宋体" w:cs="宋体"/>
                <w:kern w:val="0"/>
                <w:szCs w:val="21"/>
              </w:rPr>
            </w:pPr>
            <w:r w:rsidRPr="00020D61">
              <w:rPr>
                <w:rFonts w:ascii="宋体" w:hAnsi="宋体" w:cs="Calibri" w:hint="eastAsia"/>
                <w:color w:val="000000"/>
                <w:kern w:val="0"/>
                <w:szCs w:val="21"/>
              </w:rPr>
              <w:t>2.5本</w:t>
            </w:r>
            <w:proofErr w:type="gramStart"/>
            <w:r w:rsidRPr="00020D61">
              <w:rPr>
                <w:rFonts w:ascii="宋体" w:hAnsi="宋体" w:cs="Calibri" w:hint="eastAsia"/>
                <w:color w:val="000000"/>
                <w:kern w:val="0"/>
                <w:szCs w:val="21"/>
              </w:rPr>
              <w:t>项目标</w:t>
            </w:r>
            <w:proofErr w:type="gramEnd"/>
            <w:r w:rsidRPr="00020D61">
              <w:rPr>
                <w:rFonts w:ascii="宋体" w:hAnsi="宋体" w:cs="Calibri" w:hint="eastAsia"/>
                <w:color w:val="000000"/>
                <w:kern w:val="0"/>
                <w:szCs w:val="21"/>
              </w:rPr>
              <w:t>的所属行业为:</w:t>
            </w:r>
            <w:r w:rsidRPr="00020D61">
              <w:rPr>
                <w:rFonts w:ascii="宋体" w:hAnsi="宋体" w:cs="Calibri" w:hint="eastAsia"/>
                <w:color w:val="000000"/>
                <w:kern w:val="0"/>
                <w:szCs w:val="21"/>
                <w:u w:val="single"/>
              </w:rPr>
              <w:t>工业</w:t>
            </w:r>
            <w:r w:rsidRPr="00020D61">
              <w:rPr>
                <w:rFonts w:ascii="宋体" w:hAnsi="宋体" w:cs="Calibri" w:hint="eastAsia"/>
                <w:color w:val="000000"/>
                <w:kern w:val="0"/>
                <w:szCs w:val="21"/>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bl>
    <w:p w:rsidR="00020D61" w:rsidRPr="00020D61" w:rsidRDefault="00020D61" w:rsidP="00020D61">
      <w:pPr>
        <w:widowControl/>
        <w:shd w:val="clear" w:color="auto" w:fill="FFFFFF"/>
        <w:spacing w:line="360" w:lineRule="atLeast"/>
        <w:jc w:val="left"/>
        <w:outlineLvl w:val="2"/>
        <w:rPr>
          <w:rFonts w:ascii="宋体" w:hAnsi="宋体" w:cs="宋体"/>
          <w:b/>
          <w:bCs/>
          <w:color w:val="333333"/>
          <w:kern w:val="0"/>
          <w:szCs w:val="21"/>
        </w:rPr>
      </w:pPr>
      <w:r w:rsidRPr="00020D61">
        <w:rPr>
          <w:rFonts w:ascii="宋体" w:hAnsi="宋体" w:cs="宋体" w:hint="eastAsia"/>
          <w:b/>
          <w:bCs/>
          <w:color w:val="333333"/>
          <w:kern w:val="0"/>
          <w:szCs w:val="21"/>
        </w:rPr>
        <w:lastRenderedPageBreak/>
        <w:t>3.4商务要求</w:t>
      </w:r>
    </w:p>
    <w:p w:rsidR="00020D61" w:rsidRPr="00020D61" w:rsidRDefault="00020D61" w:rsidP="00020D61">
      <w:pPr>
        <w:widowControl/>
        <w:shd w:val="clear" w:color="auto" w:fill="FFFFFF"/>
        <w:spacing w:line="480" w:lineRule="atLeast"/>
        <w:jc w:val="left"/>
        <w:outlineLvl w:val="3"/>
        <w:rPr>
          <w:rFonts w:ascii="宋体" w:hAnsi="宋体" w:cs="宋体"/>
          <w:b/>
          <w:bCs/>
          <w:color w:val="333333"/>
          <w:kern w:val="0"/>
          <w:szCs w:val="21"/>
        </w:rPr>
      </w:pPr>
      <w:r w:rsidRPr="00020D61">
        <w:rPr>
          <w:rFonts w:ascii="宋体" w:hAnsi="宋体" w:cs="宋体" w:hint="eastAsia"/>
          <w:b/>
          <w:bCs/>
          <w:color w:val="333333"/>
          <w:kern w:val="0"/>
          <w:szCs w:val="21"/>
        </w:rPr>
        <w:t>3.4.1交货时间</w:t>
      </w:r>
    </w:p>
    <w:p w:rsidR="00020D61" w:rsidRPr="00020D61" w:rsidRDefault="00020D61" w:rsidP="005D11E4">
      <w:pPr>
        <w:widowControl/>
        <w:shd w:val="clear" w:color="auto" w:fill="FFFFFF"/>
        <w:spacing w:line="480" w:lineRule="atLeast"/>
        <w:ind w:firstLine="480"/>
        <w:jc w:val="left"/>
        <w:rPr>
          <w:rFonts w:ascii="宋体" w:hAnsi="宋体" w:cs="宋体"/>
          <w:color w:val="333333"/>
          <w:kern w:val="0"/>
          <w:szCs w:val="21"/>
        </w:rPr>
      </w:pPr>
      <w:r w:rsidRPr="00020D61">
        <w:rPr>
          <w:rFonts w:ascii="宋体" w:hAnsi="宋体" w:cs="宋体" w:hint="eastAsia"/>
          <w:color w:val="333333"/>
          <w:kern w:val="0"/>
          <w:szCs w:val="21"/>
        </w:rPr>
        <w:t>采购包1：自合同签订生效之日起30日内完成供货、安装、调试、验收。</w:t>
      </w:r>
    </w:p>
    <w:p w:rsidR="00020D61" w:rsidRPr="00020D61" w:rsidRDefault="00020D61" w:rsidP="00020D61">
      <w:pPr>
        <w:widowControl/>
        <w:shd w:val="clear" w:color="auto" w:fill="FFFFFF"/>
        <w:spacing w:line="480" w:lineRule="atLeast"/>
        <w:jc w:val="left"/>
        <w:outlineLvl w:val="3"/>
        <w:rPr>
          <w:rFonts w:ascii="宋体" w:hAnsi="宋体" w:cs="宋体"/>
          <w:b/>
          <w:bCs/>
          <w:color w:val="333333"/>
          <w:kern w:val="0"/>
          <w:szCs w:val="21"/>
        </w:rPr>
      </w:pPr>
      <w:r w:rsidRPr="00020D61">
        <w:rPr>
          <w:rFonts w:ascii="宋体" w:hAnsi="宋体" w:cs="宋体" w:hint="eastAsia"/>
          <w:b/>
          <w:bCs/>
          <w:color w:val="333333"/>
          <w:kern w:val="0"/>
          <w:szCs w:val="21"/>
        </w:rPr>
        <w:t>3.4.2交货地点和方式</w:t>
      </w:r>
    </w:p>
    <w:p w:rsidR="00020D61" w:rsidRPr="00020D61" w:rsidRDefault="00020D61" w:rsidP="005D11E4">
      <w:pPr>
        <w:widowControl/>
        <w:shd w:val="clear" w:color="auto" w:fill="FFFFFF"/>
        <w:spacing w:line="480" w:lineRule="atLeast"/>
        <w:ind w:firstLine="480"/>
        <w:jc w:val="left"/>
        <w:rPr>
          <w:rFonts w:ascii="宋体" w:hAnsi="宋体" w:cs="宋体"/>
          <w:color w:val="333333"/>
          <w:kern w:val="0"/>
          <w:szCs w:val="21"/>
        </w:rPr>
      </w:pPr>
      <w:r w:rsidRPr="00020D61">
        <w:rPr>
          <w:rFonts w:ascii="宋体" w:hAnsi="宋体" w:cs="宋体" w:hint="eastAsia"/>
          <w:color w:val="333333"/>
          <w:kern w:val="0"/>
          <w:szCs w:val="21"/>
        </w:rPr>
        <w:t>采购包1：采购人指定地点</w:t>
      </w:r>
    </w:p>
    <w:p w:rsidR="00020D61" w:rsidRPr="00020D61" w:rsidRDefault="00020D61" w:rsidP="00020D61">
      <w:pPr>
        <w:widowControl/>
        <w:shd w:val="clear" w:color="auto" w:fill="FFFFFF"/>
        <w:spacing w:line="480" w:lineRule="atLeast"/>
        <w:jc w:val="left"/>
        <w:outlineLvl w:val="3"/>
        <w:rPr>
          <w:rFonts w:ascii="宋体" w:hAnsi="宋体" w:cs="宋体"/>
          <w:b/>
          <w:bCs/>
          <w:color w:val="333333"/>
          <w:kern w:val="0"/>
          <w:szCs w:val="21"/>
        </w:rPr>
      </w:pPr>
      <w:r w:rsidRPr="00020D61">
        <w:rPr>
          <w:rFonts w:ascii="宋体" w:hAnsi="宋体" w:cs="宋体" w:hint="eastAsia"/>
          <w:b/>
          <w:bCs/>
          <w:color w:val="333333"/>
          <w:kern w:val="0"/>
          <w:szCs w:val="21"/>
        </w:rPr>
        <w:t>3.4.3支付方式</w:t>
      </w:r>
    </w:p>
    <w:p w:rsidR="00020D61" w:rsidRPr="00020D61" w:rsidRDefault="00020D61" w:rsidP="005D11E4">
      <w:pPr>
        <w:widowControl/>
        <w:shd w:val="clear" w:color="auto" w:fill="FFFFFF"/>
        <w:spacing w:line="480" w:lineRule="atLeast"/>
        <w:ind w:firstLine="480"/>
        <w:jc w:val="left"/>
        <w:rPr>
          <w:rFonts w:ascii="宋体" w:hAnsi="宋体" w:cs="宋体"/>
          <w:color w:val="333333"/>
          <w:kern w:val="0"/>
          <w:szCs w:val="21"/>
        </w:rPr>
      </w:pPr>
      <w:r w:rsidRPr="00020D61">
        <w:rPr>
          <w:rFonts w:ascii="宋体" w:hAnsi="宋体" w:cs="宋体" w:hint="eastAsia"/>
          <w:color w:val="333333"/>
          <w:kern w:val="0"/>
          <w:szCs w:val="21"/>
        </w:rPr>
        <w:t>采购包1：一次付清</w:t>
      </w:r>
    </w:p>
    <w:p w:rsidR="00020D61" w:rsidRPr="00020D61" w:rsidRDefault="00020D61" w:rsidP="00020D61">
      <w:pPr>
        <w:widowControl/>
        <w:shd w:val="clear" w:color="auto" w:fill="FFFFFF"/>
        <w:spacing w:line="480" w:lineRule="atLeast"/>
        <w:jc w:val="left"/>
        <w:outlineLvl w:val="3"/>
        <w:rPr>
          <w:rFonts w:ascii="宋体" w:hAnsi="宋体" w:cs="宋体"/>
          <w:b/>
          <w:bCs/>
          <w:color w:val="333333"/>
          <w:kern w:val="0"/>
          <w:szCs w:val="21"/>
        </w:rPr>
      </w:pPr>
      <w:r w:rsidRPr="00020D61">
        <w:rPr>
          <w:rFonts w:ascii="宋体" w:hAnsi="宋体" w:cs="宋体" w:hint="eastAsia"/>
          <w:b/>
          <w:bCs/>
          <w:color w:val="333333"/>
          <w:kern w:val="0"/>
          <w:szCs w:val="21"/>
        </w:rPr>
        <w:t>3.4.4支付约定</w:t>
      </w:r>
    </w:p>
    <w:p w:rsidR="00020D61" w:rsidRPr="00020D61" w:rsidRDefault="00020D61" w:rsidP="00020D61">
      <w:pPr>
        <w:widowControl/>
        <w:shd w:val="clear" w:color="auto" w:fill="FFFFFF"/>
        <w:spacing w:line="480" w:lineRule="atLeast"/>
        <w:ind w:firstLine="480"/>
        <w:jc w:val="left"/>
        <w:rPr>
          <w:rFonts w:ascii="宋体" w:hAnsi="宋体" w:cs="宋体"/>
          <w:color w:val="333333"/>
          <w:kern w:val="0"/>
          <w:szCs w:val="21"/>
        </w:rPr>
      </w:pPr>
      <w:r w:rsidRPr="00020D61">
        <w:rPr>
          <w:rFonts w:ascii="宋体" w:hAnsi="宋体" w:cs="宋体" w:hint="eastAsia"/>
          <w:color w:val="333333"/>
          <w:kern w:val="0"/>
          <w:szCs w:val="21"/>
        </w:rPr>
        <w:t>采购包1： 付款条件说明：所有货物交货完成，验收合格 ，达到付款条件起 10 日内，支付合同总金额的 100.00%。</w:t>
      </w:r>
    </w:p>
    <w:p w:rsidR="00020D61" w:rsidRPr="00020D61" w:rsidRDefault="00020D61" w:rsidP="00020D61">
      <w:pPr>
        <w:widowControl/>
        <w:shd w:val="clear" w:color="auto" w:fill="FFFFFF"/>
        <w:spacing w:line="480" w:lineRule="atLeast"/>
        <w:jc w:val="left"/>
        <w:outlineLvl w:val="3"/>
        <w:rPr>
          <w:rFonts w:ascii="宋体" w:hAnsi="宋体" w:cs="宋体"/>
          <w:b/>
          <w:bCs/>
          <w:color w:val="333333"/>
          <w:kern w:val="0"/>
          <w:szCs w:val="21"/>
        </w:rPr>
      </w:pPr>
      <w:r w:rsidRPr="00020D61">
        <w:rPr>
          <w:rFonts w:ascii="宋体" w:hAnsi="宋体" w:cs="宋体" w:hint="eastAsia"/>
          <w:b/>
          <w:bCs/>
          <w:color w:val="333333"/>
          <w:kern w:val="0"/>
          <w:szCs w:val="21"/>
        </w:rPr>
        <w:t>3.4.5验收标准和方法</w:t>
      </w:r>
    </w:p>
    <w:p w:rsidR="00020D61" w:rsidRPr="00020D61" w:rsidRDefault="00020D61" w:rsidP="00020D61">
      <w:pPr>
        <w:widowControl/>
        <w:shd w:val="clear" w:color="auto" w:fill="FFFFFF"/>
        <w:spacing w:line="480" w:lineRule="atLeast"/>
        <w:ind w:firstLine="480"/>
        <w:jc w:val="left"/>
        <w:rPr>
          <w:rFonts w:ascii="宋体" w:hAnsi="宋体" w:cs="宋体"/>
          <w:color w:val="333333"/>
          <w:kern w:val="0"/>
          <w:szCs w:val="21"/>
        </w:rPr>
      </w:pPr>
      <w:r w:rsidRPr="00020D61">
        <w:rPr>
          <w:rFonts w:ascii="宋体" w:hAnsi="宋体" w:cs="宋体" w:hint="eastAsia"/>
          <w:color w:val="333333"/>
          <w:kern w:val="0"/>
          <w:szCs w:val="21"/>
        </w:rPr>
        <w:t>采购包1：</w:t>
      </w:r>
    </w:p>
    <w:p w:rsidR="00020D61" w:rsidRPr="00020D61" w:rsidRDefault="00020D61" w:rsidP="00020D61">
      <w:pPr>
        <w:widowControl/>
        <w:shd w:val="clear" w:color="auto" w:fill="FFFFFF"/>
        <w:spacing w:line="480" w:lineRule="atLeast"/>
        <w:ind w:firstLine="480"/>
        <w:jc w:val="left"/>
        <w:rPr>
          <w:rFonts w:ascii="宋体" w:hAnsi="宋体" w:cs="宋体"/>
          <w:color w:val="333333"/>
          <w:kern w:val="0"/>
          <w:szCs w:val="21"/>
        </w:rPr>
      </w:pPr>
      <w:r w:rsidRPr="00020D61">
        <w:rPr>
          <w:rFonts w:ascii="宋体" w:hAnsi="宋体" w:cs="宋体" w:hint="eastAsia"/>
          <w:color w:val="333333"/>
          <w:kern w:val="0"/>
          <w:szCs w:val="21"/>
        </w:rPr>
        <w:t>现行的国家标准或国家行政部门颁布的法律法规、规章制度等，是项目验收的重要依据，采购人单位按照国家（行业）强制性标准及合同约定对中标方所供货物（产品）或服务进行检查或验收，成交方须无条件的接受采购人的各类检查或验收；若验收不通过或质量不</w:t>
      </w:r>
      <w:r w:rsidRPr="00020D61">
        <w:rPr>
          <w:rFonts w:ascii="宋体" w:hAnsi="宋体" w:cs="宋体" w:hint="eastAsia"/>
          <w:color w:val="333333"/>
          <w:kern w:val="0"/>
          <w:szCs w:val="21"/>
        </w:rPr>
        <w:lastRenderedPageBreak/>
        <w:t>合格，成交方应在一定期限进行整改完善，以采购人要求的标准提供合格的货物（产品）或服务；若成交方在接受检查整改后，仍不能提供符合采购要求的合格货物（产品）或服务，采购人有权按违约予以撤项。</w:t>
      </w:r>
    </w:p>
    <w:p w:rsidR="00020D61" w:rsidRPr="00020D61" w:rsidRDefault="00020D61" w:rsidP="00020D61">
      <w:pPr>
        <w:widowControl/>
        <w:shd w:val="clear" w:color="auto" w:fill="FFFFFF"/>
        <w:spacing w:line="480" w:lineRule="atLeast"/>
        <w:jc w:val="left"/>
        <w:outlineLvl w:val="3"/>
        <w:rPr>
          <w:rFonts w:ascii="宋体" w:hAnsi="宋体" w:cs="宋体"/>
          <w:b/>
          <w:bCs/>
          <w:color w:val="333333"/>
          <w:kern w:val="0"/>
          <w:szCs w:val="21"/>
        </w:rPr>
      </w:pPr>
      <w:r w:rsidRPr="00020D61">
        <w:rPr>
          <w:rFonts w:ascii="宋体" w:hAnsi="宋体" w:cs="宋体" w:hint="eastAsia"/>
          <w:b/>
          <w:bCs/>
          <w:color w:val="333333"/>
          <w:kern w:val="0"/>
          <w:szCs w:val="21"/>
        </w:rPr>
        <w:t>3.4.6包装方式及运输</w:t>
      </w:r>
    </w:p>
    <w:p w:rsidR="00020D61" w:rsidRPr="00020D61" w:rsidRDefault="00020D61" w:rsidP="005D11E4">
      <w:pPr>
        <w:widowControl/>
        <w:shd w:val="clear" w:color="auto" w:fill="FFFFFF"/>
        <w:spacing w:line="480" w:lineRule="atLeast"/>
        <w:ind w:firstLine="480"/>
        <w:jc w:val="left"/>
        <w:rPr>
          <w:rFonts w:ascii="宋体" w:hAnsi="宋体" w:cs="宋体"/>
          <w:color w:val="333333"/>
          <w:kern w:val="0"/>
          <w:szCs w:val="21"/>
        </w:rPr>
      </w:pPr>
      <w:r w:rsidRPr="00020D61">
        <w:rPr>
          <w:rFonts w:ascii="宋体" w:hAnsi="宋体" w:cs="宋体" w:hint="eastAsia"/>
          <w:color w:val="333333"/>
          <w:kern w:val="0"/>
          <w:szCs w:val="21"/>
        </w:rPr>
        <w:t>采购包1：涉及的商品包装和快递包装，均应符合《商品包装政府采购需求标准（试行）》《快递包装政府采购需求标准（试行）》的要求，包装应适应于远距离运输、防潮、防震、防锈和防野蛮装卸，以确保货物安全无损运抵指定地点。</w:t>
      </w:r>
    </w:p>
    <w:p w:rsidR="00020D61" w:rsidRPr="00020D61" w:rsidRDefault="00020D61" w:rsidP="00020D61">
      <w:pPr>
        <w:widowControl/>
        <w:shd w:val="clear" w:color="auto" w:fill="FFFFFF"/>
        <w:spacing w:line="480" w:lineRule="atLeast"/>
        <w:jc w:val="left"/>
        <w:outlineLvl w:val="3"/>
        <w:rPr>
          <w:rFonts w:ascii="宋体" w:hAnsi="宋体" w:cs="宋体"/>
          <w:b/>
          <w:bCs/>
          <w:color w:val="333333"/>
          <w:kern w:val="0"/>
          <w:szCs w:val="21"/>
        </w:rPr>
      </w:pPr>
      <w:r w:rsidRPr="00020D61">
        <w:rPr>
          <w:rFonts w:ascii="宋体" w:hAnsi="宋体" w:cs="宋体" w:hint="eastAsia"/>
          <w:b/>
          <w:bCs/>
          <w:color w:val="333333"/>
          <w:kern w:val="0"/>
          <w:szCs w:val="21"/>
        </w:rPr>
        <w:t>3.4.7质量保修范围和保修期</w:t>
      </w:r>
    </w:p>
    <w:p w:rsidR="00020D61" w:rsidRPr="00020D61" w:rsidRDefault="00020D61" w:rsidP="005D11E4">
      <w:pPr>
        <w:widowControl/>
        <w:shd w:val="clear" w:color="auto" w:fill="FFFFFF"/>
        <w:spacing w:line="480" w:lineRule="atLeast"/>
        <w:ind w:firstLine="480"/>
        <w:jc w:val="left"/>
        <w:rPr>
          <w:rFonts w:ascii="宋体" w:hAnsi="宋体" w:cs="宋体"/>
          <w:color w:val="333333"/>
          <w:kern w:val="0"/>
          <w:szCs w:val="21"/>
        </w:rPr>
      </w:pPr>
      <w:r w:rsidRPr="00020D61">
        <w:rPr>
          <w:rFonts w:ascii="宋体" w:hAnsi="宋体" w:cs="宋体" w:hint="eastAsia"/>
          <w:color w:val="333333"/>
          <w:kern w:val="0"/>
          <w:szCs w:val="21"/>
        </w:rPr>
        <w:t>采购包1：本项目整体质保期不少于36个月，供应商承诺超过采购文件要求的，按其承诺的质保期进行质保，质保期起始时间为终验合格之日。</w:t>
      </w:r>
    </w:p>
    <w:p w:rsidR="00020D61" w:rsidRPr="00020D61" w:rsidRDefault="00020D61" w:rsidP="00020D61">
      <w:pPr>
        <w:widowControl/>
        <w:shd w:val="clear" w:color="auto" w:fill="FFFFFF"/>
        <w:spacing w:line="480" w:lineRule="atLeast"/>
        <w:jc w:val="left"/>
        <w:outlineLvl w:val="3"/>
        <w:rPr>
          <w:rFonts w:ascii="宋体" w:hAnsi="宋体" w:cs="宋体"/>
          <w:b/>
          <w:bCs/>
          <w:color w:val="333333"/>
          <w:kern w:val="0"/>
          <w:szCs w:val="21"/>
        </w:rPr>
      </w:pPr>
      <w:r w:rsidRPr="00020D61">
        <w:rPr>
          <w:rFonts w:ascii="宋体" w:hAnsi="宋体" w:cs="宋体" w:hint="eastAsia"/>
          <w:b/>
          <w:bCs/>
          <w:color w:val="333333"/>
          <w:kern w:val="0"/>
          <w:szCs w:val="21"/>
        </w:rPr>
        <w:t>3.4.8违约责任及解决争议的方法</w:t>
      </w:r>
    </w:p>
    <w:p w:rsidR="00020D61" w:rsidRPr="00020D61" w:rsidRDefault="00020D61" w:rsidP="005D11E4">
      <w:pPr>
        <w:widowControl/>
        <w:shd w:val="clear" w:color="auto" w:fill="FFFFFF"/>
        <w:spacing w:line="480" w:lineRule="atLeast"/>
        <w:ind w:firstLine="480"/>
        <w:jc w:val="left"/>
        <w:rPr>
          <w:rFonts w:ascii="宋体" w:hAnsi="宋体" w:cs="宋体"/>
          <w:color w:val="333333"/>
          <w:kern w:val="0"/>
          <w:szCs w:val="21"/>
        </w:rPr>
      </w:pPr>
      <w:r w:rsidRPr="00020D61">
        <w:rPr>
          <w:rFonts w:ascii="宋体" w:hAnsi="宋体" w:cs="宋体" w:hint="eastAsia"/>
          <w:color w:val="333333"/>
          <w:kern w:val="0"/>
          <w:szCs w:val="21"/>
        </w:rPr>
        <w:t>采购包1：详见合同条款</w:t>
      </w:r>
    </w:p>
    <w:p w:rsidR="00020D61" w:rsidRPr="00020D61" w:rsidRDefault="00020D61" w:rsidP="00020D61">
      <w:pPr>
        <w:widowControl/>
        <w:shd w:val="clear" w:color="auto" w:fill="FFFFFF"/>
        <w:spacing w:line="480" w:lineRule="atLeast"/>
        <w:jc w:val="left"/>
        <w:outlineLvl w:val="3"/>
        <w:rPr>
          <w:rFonts w:ascii="宋体" w:hAnsi="宋体" w:cs="宋体"/>
          <w:b/>
          <w:bCs/>
          <w:color w:val="333333"/>
          <w:kern w:val="0"/>
          <w:szCs w:val="21"/>
        </w:rPr>
      </w:pPr>
      <w:r w:rsidRPr="00020D61">
        <w:rPr>
          <w:rFonts w:ascii="宋体" w:hAnsi="宋体" w:cs="宋体" w:hint="eastAsia"/>
          <w:b/>
          <w:bCs/>
          <w:color w:val="333333"/>
          <w:kern w:val="0"/>
          <w:szCs w:val="21"/>
        </w:rPr>
        <w:t>3.5其他要求</w:t>
      </w:r>
    </w:p>
    <w:p w:rsidR="00020D61" w:rsidRPr="00020D61" w:rsidRDefault="00020D61" w:rsidP="00020D61">
      <w:pPr>
        <w:widowControl/>
        <w:shd w:val="clear" w:color="auto" w:fill="FFFFFF"/>
        <w:spacing w:line="480" w:lineRule="atLeast"/>
        <w:ind w:firstLine="480"/>
        <w:jc w:val="left"/>
        <w:rPr>
          <w:rFonts w:ascii="宋体" w:hAnsi="宋体" w:cs="宋体"/>
          <w:color w:val="333333"/>
          <w:kern w:val="0"/>
          <w:szCs w:val="21"/>
        </w:rPr>
      </w:pPr>
      <w:r w:rsidRPr="00020D61">
        <w:rPr>
          <w:rFonts w:ascii="宋体" w:hAnsi="宋体" w:cs="宋体" w:hint="eastAsia"/>
          <w:color w:val="333333"/>
          <w:kern w:val="0"/>
          <w:szCs w:val="21"/>
        </w:rPr>
        <w:t>采购包1：</w:t>
      </w:r>
    </w:p>
    <w:p w:rsidR="005D11E4" w:rsidRDefault="00020D61" w:rsidP="00020D61">
      <w:pPr>
        <w:widowControl/>
        <w:shd w:val="clear" w:color="auto" w:fill="FFFFFF"/>
        <w:spacing w:line="480" w:lineRule="atLeast"/>
        <w:ind w:firstLine="480"/>
        <w:jc w:val="left"/>
        <w:rPr>
          <w:rFonts w:ascii="宋体" w:hAnsi="宋体" w:cs="宋体"/>
          <w:color w:val="333333"/>
          <w:kern w:val="0"/>
          <w:szCs w:val="21"/>
        </w:rPr>
      </w:pPr>
      <w:r w:rsidRPr="00020D61">
        <w:rPr>
          <w:rFonts w:ascii="宋体" w:hAnsi="宋体" w:cs="宋体" w:hint="eastAsia"/>
          <w:color w:val="333333"/>
          <w:kern w:val="0"/>
          <w:szCs w:val="21"/>
        </w:rPr>
        <w:t>一、供应商的报价是供应商响应招标项目要求的全部工作内容的价格体现，包括供应商完成本项目所需的直接费、间接费、利润、税金及其它相关的一切费用，包括但不限于：产品费、附件费、工具费、验收费、运输费、保险费、安装费、调试费、技术服务费（含售后）、招标代理费、税金、利润及不可预见费等费用；谈判总价中不得包含采购文件要求以外的内容，否则，在评标时不予核减。在供货、安装、调试、培训等工作中出现硬件、软件等的任何遗漏，均</w:t>
      </w:r>
      <w:proofErr w:type="gramStart"/>
      <w:r w:rsidRPr="00020D61">
        <w:rPr>
          <w:rFonts w:ascii="宋体" w:hAnsi="宋体" w:cs="宋体" w:hint="eastAsia"/>
          <w:color w:val="333333"/>
          <w:kern w:val="0"/>
          <w:szCs w:val="21"/>
        </w:rPr>
        <w:t>由成交商</w:t>
      </w:r>
      <w:proofErr w:type="gramEnd"/>
      <w:r w:rsidRPr="00020D61">
        <w:rPr>
          <w:rFonts w:ascii="宋体" w:hAnsi="宋体" w:cs="宋体" w:hint="eastAsia"/>
          <w:color w:val="333333"/>
          <w:kern w:val="0"/>
          <w:szCs w:val="21"/>
        </w:rPr>
        <w:t xml:space="preserve">免费提供，采购人将不再支付任何费用。 </w:t>
      </w:r>
    </w:p>
    <w:p w:rsidR="005D11E4" w:rsidRDefault="00020D61" w:rsidP="00020D61">
      <w:pPr>
        <w:widowControl/>
        <w:shd w:val="clear" w:color="auto" w:fill="FFFFFF"/>
        <w:spacing w:line="480" w:lineRule="atLeast"/>
        <w:ind w:firstLine="480"/>
        <w:jc w:val="left"/>
        <w:rPr>
          <w:rFonts w:ascii="宋体" w:hAnsi="宋体" w:cs="宋体"/>
          <w:color w:val="333333"/>
          <w:kern w:val="0"/>
          <w:szCs w:val="21"/>
        </w:rPr>
      </w:pPr>
      <w:r w:rsidRPr="00020D61">
        <w:rPr>
          <w:rFonts w:ascii="宋体" w:hAnsi="宋体" w:cs="宋体" w:hint="eastAsia"/>
          <w:color w:val="333333"/>
          <w:kern w:val="0"/>
          <w:szCs w:val="21"/>
        </w:rPr>
        <w:t>二、谈判有效期 1.出现特殊情况需要延长谈判有效期的，采购代理机构或采购人可于谈判有效期满之前，以书面形式通知所有供应商延长谈判有效期。供应商应予书面答复，同意延长的，但不得要求或被允许修改其响应文件；供应</w:t>
      </w:r>
      <w:proofErr w:type="gramStart"/>
      <w:r w:rsidRPr="00020D61">
        <w:rPr>
          <w:rFonts w:ascii="宋体" w:hAnsi="宋体" w:cs="宋体" w:hint="eastAsia"/>
          <w:color w:val="333333"/>
          <w:kern w:val="0"/>
          <w:szCs w:val="21"/>
        </w:rPr>
        <w:t>商拒绝</w:t>
      </w:r>
      <w:proofErr w:type="gramEnd"/>
      <w:r w:rsidRPr="00020D61">
        <w:rPr>
          <w:rFonts w:ascii="宋体" w:hAnsi="宋体" w:cs="宋体" w:hint="eastAsia"/>
          <w:color w:val="333333"/>
          <w:kern w:val="0"/>
          <w:szCs w:val="21"/>
        </w:rPr>
        <w:t xml:space="preserve">延长的，其响应文件失效。 2.在谈判有效期内，供应商撤销响应文件的，应承担响应文件和法律规定的责任。 3.成交供应商的谈判有效期自动延长至合同终止为止。 </w:t>
      </w:r>
    </w:p>
    <w:p w:rsidR="005D11E4" w:rsidRDefault="00020D61" w:rsidP="00020D61">
      <w:pPr>
        <w:widowControl/>
        <w:shd w:val="clear" w:color="auto" w:fill="FFFFFF"/>
        <w:spacing w:line="480" w:lineRule="atLeast"/>
        <w:ind w:firstLine="480"/>
        <w:jc w:val="left"/>
        <w:rPr>
          <w:rFonts w:ascii="宋体" w:hAnsi="宋体" w:cs="宋体"/>
          <w:color w:val="333333"/>
          <w:kern w:val="0"/>
          <w:szCs w:val="21"/>
        </w:rPr>
      </w:pPr>
      <w:r w:rsidRPr="00020D61">
        <w:rPr>
          <w:rFonts w:ascii="宋体" w:hAnsi="宋体" w:cs="宋体" w:hint="eastAsia"/>
          <w:color w:val="333333"/>
          <w:kern w:val="0"/>
          <w:szCs w:val="21"/>
        </w:rPr>
        <w:t xml:space="preserve">三、分公司独立参与谈判时，不能使用总公司的资质或业绩；总公司单独参与谈判时，除总公司所投产品为分公司生产的产品外，不能使用分公司的资质或业绩。总公司授权分公司或分支机构参与谈判，可以使用总公司的资质或业绩。 </w:t>
      </w:r>
    </w:p>
    <w:p w:rsidR="005D11E4" w:rsidRDefault="00020D61" w:rsidP="00020D61">
      <w:pPr>
        <w:widowControl/>
        <w:shd w:val="clear" w:color="auto" w:fill="FFFFFF"/>
        <w:spacing w:line="480" w:lineRule="atLeast"/>
        <w:ind w:firstLine="480"/>
        <w:jc w:val="left"/>
        <w:rPr>
          <w:rFonts w:ascii="宋体" w:hAnsi="宋体" w:cs="宋体"/>
          <w:color w:val="333333"/>
          <w:kern w:val="0"/>
          <w:szCs w:val="21"/>
        </w:rPr>
      </w:pPr>
      <w:r w:rsidRPr="00020D61">
        <w:rPr>
          <w:rFonts w:ascii="宋体" w:hAnsi="宋体" w:cs="宋体" w:hint="eastAsia"/>
          <w:color w:val="333333"/>
          <w:kern w:val="0"/>
          <w:szCs w:val="21"/>
        </w:rPr>
        <w:lastRenderedPageBreak/>
        <w:t xml:space="preserve">四、恶意质疑、投诉的法律后果 1.对捏造事实、提供虚假材料进行质疑、投诉的行为将予以严肃处理： 《政府采购质疑和投诉办法》（财政部令第94号）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 2.对捏造事实诬告陷害他人、诽谤他人的法律适用： （1）《中华人民共和国刑法》第243条【诬告陷害罪】捏造事实诬告陷害他人，意图使他人受刑事追究，情节严重的，处三年以下有期徒刑、拘役或者管制；造成严重后果的，处三年以上十年以下有期徒刑。 （2）《中华人民共和国刑法》第246条【侮辱罪、诽谤罪】以暴力或者其他方法公然侮辱他人或者捏造事实诽谤他人，情节严重的，处三年以下有期徒刑、拘役、管制或者剥夺政治权利。 </w:t>
      </w:r>
    </w:p>
    <w:p w:rsidR="00020D61" w:rsidRPr="00020D61" w:rsidRDefault="00020D61" w:rsidP="00020D61">
      <w:pPr>
        <w:widowControl/>
        <w:shd w:val="clear" w:color="auto" w:fill="FFFFFF"/>
        <w:spacing w:line="480" w:lineRule="atLeast"/>
        <w:ind w:firstLine="480"/>
        <w:jc w:val="left"/>
        <w:rPr>
          <w:rFonts w:ascii="宋体" w:hAnsi="宋体" w:cs="宋体"/>
          <w:color w:val="333333"/>
          <w:kern w:val="0"/>
          <w:szCs w:val="21"/>
        </w:rPr>
      </w:pPr>
      <w:r w:rsidRPr="00020D61">
        <w:rPr>
          <w:rFonts w:ascii="宋体" w:hAnsi="宋体" w:cs="宋体" w:hint="eastAsia"/>
          <w:color w:val="333333"/>
          <w:kern w:val="0"/>
          <w:szCs w:val="21"/>
        </w:rPr>
        <w:t>五、参与本项目采购的供应商应通过陕西省政府采购综合管理平台的项目电子化交易系统在线实施响应、谈判、报价等操作，谈判响应时无需供应</w:t>
      </w:r>
      <w:proofErr w:type="gramStart"/>
      <w:r w:rsidRPr="00020D61">
        <w:rPr>
          <w:rFonts w:ascii="宋体" w:hAnsi="宋体" w:cs="宋体" w:hint="eastAsia"/>
          <w:color w:val="333333"/>
          <w:kern w:val="0"/>
          <w:szCs w:val="21"/>
        </w:rPr>
        <w:t>商现场</w:t>
      </w:r>
      <w:proofErr w:type="gramEnd"/>
      <w:r w:rsidRPr="00020D61">
        <w:rPr>
          <w:rFonts w:ascii="宋体" w:hAnsi="宋体" w:cs="宋体" w:hint="eastAsia"/>
          <w:color w:val="333333"/>
          <w:kern w:val="0"/>
          <w:szCs w:val="21"/>
        </w:rPr>
        <w:t>提供纸质响应文件，但在中标（成交）后中标（成交）供应商在领取中标（成交）通知书时需提供纸质响应文件正本一套、副本一套用于备案，纸质响应文件应通过专用制作软件直接打印，确保与项目电子化交易系统中的电子响应文件保持一致，不允许修改和补充。中标（成交）通知书领取地址：西安市</w:t>
      </w:r>
      <w:proofErr w:type="gramStart"/>
      <w:r w:rsidRPr="00020D61">
        <w:rPr>
          <w:rFonts w:ascii="宋体" w:hAnsi="宋体" w:cs="宋体" w:hint="eastAsia"/>
          <w:color w:val="333333"/>
          <w:kern w:val="0"/>
          <w:szCs w:val="21"/>
        </w:rPr>
        <w:t>莲</w:t>
      </w:r>
      <w:proofErr w:type="gramEnd"/>
      <w:r w:rsidRPr="00020D61">
        <w:rPr>
          <w:rFonts w:ascii="宋体" w:hAnsi="宋体" w:cs="宋体" w:hint="eastAsia"/>
          <w:color w:val="333333"/>
          <w:kern w:val="0"/>
          <w:szCs w:val="21"/>
        </w:rPr>
        <w:t>湖区丰登南路9号怡景花园酒店A座2层招标一部。</w:t>
      </w:r>
    </w:p>
    <w:p w:rsidR="0046228D" w:rsidRPr="00020D61" w:rsidRDefault="0046228D" w:rsidP="0046228D">
      <w:pPr>
        <w:widowControl/>
        <w:shd w:val="clear" w:color="auto" w:fill="FFFFFF"/>
        <w:spacing w:line="360" w:lineRule="auto"/>
        <w:jc w:val="left"/>
        <w:rPr>
          <w:rFonts w:ascii="宋体" w:hAnsi="宋体" w:cs="宋体"/>
          <w:color w:val="333333"/>
          <w:kern w:val="0"/>
          <w:szCs w:val="21"/>
        </w:rPr>
      </w:pPr>
    </w:p>
    <w:p w:rsidR="00530AA0" w:rsidRDefault="0046228D" w:rsidP="0046228D">
      <w:pPr>
        <w:spacing w:line="360" w:lineRule="auto"/>
        <w:rPr>
          <w:rFonts w:asciiTheme="minorEastAsia" w:hAnsiTheme="minorEastAsia"/>
          <w:b/>
          <w:color w:val="FF0000"/>
          <w:szCs w:val="21"/>
        </w:rPr>
      </w:pPr>
      <w:r w:rsidRPr="00C80176">
        <w:rPr>
          <w:rFonts w:asciiTheme="minorEastAsia" w:hAnsiTheme="minorEastAsia"/>
          <w:b/>
          <w:color w:val="FF0000"/>
          <w:szCs w:val="21"/>
        </w:rPr>
        <w:t>注：此附件采购需求仅</w:t>
      </w:r>
      <w:r w:rsidRPr="00C80176">
        <w:rPr>
          <w:rFonts w:asciiTheme="minorEastAsia" w:hAnsiTheme="minorEastAsia" w:hint="eastAsia"/>
          <w:b/>
          <w:color w:val="FF0000"/>
          <w:szCs w:val="21"/>
        </w:rPr>
        <w:t>作为</w:t>
      </w:r>
      <w:r w:rsidRPr="00C80176">
        <w:rPr>
          <w:rFonts w:asciiTheme="minorEastAsia" w:hAnsiTheme="minorEastAsia"/>
          <w:b/>
          <w:color w:val="FF0000"/>
          <w:szCs w:val="21"/>
        </w:rPr>
        <w:t>潜在供应商</w:t>
      </w:r>
      <w:r w:rsidRPr="00C80176">
        <w:rPr>
          <w:rFonts w:asciiTheme="minorEastAsia" w:hAnsiTheme="minorEastAsia" w:hint="eastAsia"/>
          <w:b/>
          <w:color w:val="FF0000"/>
          <w:szCs w:val="21"/>
        </w:rPr>
        <w:t>知晓</w:t>
      </w:r>
      <w:r w:rsidRPr="00C80176">
        <w:rPr>
          <w:rFonts w:asciiTheme="minorEastAsia" w:hAnsiTheme="minorEastAsia"/>
          <w:b/>
          <w:color w:val="FF0000"/>
          <w:szCs w:val="21"/>
        </w:rPr>
        <w:t>项目基本情况，采购文件具体内容请</w:t>
      </w:r>
      <w:r w:rsidRPr="00C80176">
        <w:rPr>
          <w:rFonts w:asciiTheme="minorEastAsia" w:hAnsiTheme="minorEastAsia" w:hint="eastAsia"/>
          <w:b/>
          <w:color w:val="FF0000"/>
          <w:szCs w:val="21"/>
        </w:rPr>
        <w:t>供应</w:t>
      </w:r>
      <w:proofErr w:type="gramStart"/>
      <w:r w:rsidRPr="00C80176">
        <w:rPr>
          <w:rFonts w:asciiTheme="minorEastAsia" w:hAnsiTheme="minorEastAsia" w:hint="eastAsia"/>
          <w:b/>
          <w:color w:val="FF0000"/>
          <w:szCs w:val="21"/>
        </w:rPr>
        <w:t>商用户</w:t>
      </w:r>
      <w:proofErr w:type="gramEnd"/>
      <w:r w:rsidRPr="00C80176">
        <w:rPr>
          <w:rFonts w:asciiTheme="minorEastAsia" w:hAnsiTheme="minorEastAsia"/>
          <w:b/>
          <w:color w:val="FF0000"/>
          <w:szCs w:val="21"/>
        </w:rPr>
        <w:t>登录“</w:t>
      </w:r>
      <w:r w:rsidRPr="00C80176">
        <w:rPr>
          <w:rFonts w:asciiTheme="minorEastAsia" w:hAnsiTheme="minorEastAsia" w:hint="eastAsia"/>
          <w:b/>
          <w:color w:val="FF0000"/>
          <w:szCs w:val="21"/>
        </w:rPr>
        <w:t>陕西省政府采购综合管理平台（以下简称“政府采购平台”），进入项目电子化交易系统</w:t>
      </w:r>
      <w:r w:rsidRPr="00C80176">
        <w:rPr>
          <w:rFonts w:asciiTheme="minorEastAsia" w:hAnsiTheme="minorEastAsia"/>
          <w:b/>
          <w:color w:val="FF0000"/>
          <w:szCs w:val="21"/>
        </w:rPr>
        <w:t>”</w:t>
      </w:r>
      <w:r w:rsidRPr="00C80176">
        <w:rPr>
          <w:rFonts w:asciiTheme="minorEastAsia" w:hAnsiTheme="minorEastAsia" w:hint="eastAsia"/>
          <w:b/>
          <w:color w:val="FF0000"/>
          <w:szCs w:val="21"/>
        </w:rPr>
        <w:t>内下载的电子采购文件</w:t>
      </w:r>
      <w:r w:rsidRPr="00C80176">
        <w:rPr>
          <w:rFonts w:asciiTheme="minorEastAsia" w:hAnsiTheme="minorEastAsia"/>
          <w:b/>
          <w:color w:val="FF0000"/>
          <w:szCs w:val="21"/>
        </w:rPr>
        <w:t>为准。</w:t>
      </w:r>
    </w:p>
    <w:p w:rsidR="00530AA0" w:rsidRDefault="00530AA0">
      <w:pPr>
        <w:widowControl/>
        <w:jc w:val="left"/>
        <w:rPr>
          <w:rFonts w:asciiTheme="minorEastAsia" w:hAnsiTheme="minorEastAsia"/>
          <w:b/>
          <w:color w:val="FF0000"/>
          <w:szCs w:val="21"/>
        </w:rPr>
      </w:pPr>
      <w:r>
        <w:rPr>
          <w:rFonts w:asciiTheme="minorEastAsia" w:hAnsiTheme="minorEastAsia"/>
          <w:b/>
          <w:color w:val="FF0000"/>
          <w:szCs w:val="21"/>
        </w:rPr>
        <w:br w:type="page"/>
      </w:r>
    </w:p>
    <w:p w:rsidR="00D34BB1" w:rsidRPr="009E3CE6" w:rsidRDefault="00D34BB1" w:rsidP="00D34BB1">
      <w:pPr>
        <w:rPr>
          <w:b/>
          <w:color w:val="000000" w:themeColor="text1"/>
        </w:rPr>
      </w:pPr>
      <w:r w:rsidRPr="009E3CE6">
        <w:rPr>
          <w:b/>
          <w:color w:val="000000" w:themeColor="text1"/>
        </w:rPr>
        <w:lastRenderedPageBreak/>
        <w:t>附件：</w:t>
      </w:r>
    </w:p>
    <w:p w:rsidR="00D34BB1" w:rsidRPr="009E3CE6" w:rsidRDefault="00D34BB1" w:rsidP="00D34BB1">
      <w:pPr>
        <w:jc w:val="center"/>
        <w:rPr>
          <w:rFonts w:ascii="宋体" w:hAnsi="宋体"/>
          <w:b/>
          <w:color w:val="000000" w:themeColor="text1"/>
          <w:szCs w:val="21"/>
        </w:rPr>
      </w:pPr>
      <w:r w:rsidRPr="009E3CE6">
        <w:rPr>
          <w:rFonts w:ascii="宋体" w:hAnsi="宋体" w:hint="eastAsia"/>
          <w:b/>
          <w:color w:val="000000" w:themeColor="text1"/>
          <w:szCs w:val="21"/>
          <w:shd w:val="clear" w:color="auto" w:fill="FFFFFF"/>
        </w:rPr>
        <w:t>2023年新优质成长学校计划资金航天小学设备需求清单一览表</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18"/>
        <w:gridCol w:w="3827"/>
        <w:gridCol w:w="709"/>
        <w:gridCol w:w="850"/>
        <w:gridCol w:w="992"/>
        <w:gridCol w:w="851"/>
      </w:tblGrid>
      <w:tr w:rsidR="00D34BB1" w:rsidRPr="009E3CE6" w:rsidTr="004E56E3">
        <w:trPr>
          <w:trHeight w:val="533"/>
          <w:jc w:val="center"/>
        </w:trPr>
        <w:tc>
          <w:tcPr>
            <w:tcW w:w="9351" w:type="dxa"/>
            <w:gridSpan w:val="7"/>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计算机教室设备</w:t>
            </w:r>
          </w:p>
        </w:tc>
      </w:tr>
      <w:tr w:rsidR="00D34BB1" w:rsidRPr="009E3CE6" w:rsidTr="004E56E3">
        <w:trPr>
          <w:trHeight w:val="662"/>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序号</w:t>
            </w:r>
          </w:p>
        </w:tc>
        <w:tc>
          <w:tcPr>
            <w:tcW w:w="1418"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名称</w:t>
            </w:r>
          </w:p>
        </w:tc>
        <w:tc>
          <w:tcPr>
            <w:tcW w:w="5386" w:type="dxa"/>
            <w:gridSpan w:val="3"/>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技术要求</w:t>
            </w:r>
          </w:p>
        </w:tc>
        <w:tc>
          <w:tcPr>
            <w:tcW w:w="992"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数量</w:t>
            </w:r>
          </w:p>
        </w:tc>
        <w:tc>
          <w:tcPr>
            <w:tcW w:w="851"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单位</w:t>
            </w:r>
          </w:p>
        </w:tc>
      </w:tr>
      <w:tr w:rsidR="00D34BB1" w:rsidRPr="009E3CE6" w:rsidTr="004E56E3">
        <w:trPr>
          <w:jc w:val="center"/>
        </w:trPr>
        <w:tc>
          <w:tcPr>
            <w:tcW w:w="704" w:type="dxa"/>
            <w:shd w:val="clear" w:color="auto" w:fill="auto"/>
            <w:vAlign w:val="center"/>
          </w:tcPr>
          <w:p w:rsidR="00D34BB1" w:rsidRPr="009E3CE6" w:rsidRDefault="00D34BB1" w:rsidP="004E56E3">
            <w:pPr>
              <w:widowControl/>
              <w:jc w:val="center"/>
              <w:rPr>
                <w:rFonts w:ascii="宋体" w:hAnsi="宋体"/>
                <w:b/>
                <w:color w:val="000000" w:themeColor="text1"/>
                <w:szCs w:val="21"/>
              </w:rPr>
            </w:pPr>
            <w:r w:rsidRPr="009E3CE6">
              <w:rPr>
                <w:rFonts w:ascii="宋体" w:hAnsi="宋体" w:hint="eastAsia"/>
                <w:b/>
                <w:color w:val="000000" w:themeColor="text1"/>
                <w:szCs w:val="21"/>
              </w:rPr>
              <w:t>1</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学生电脑</w:t>
            </w:r>
          </w:p>
        </w:tc>
        <w:tc>
          <w:tcPr>
            <w:tcW w:w="5386" w:type="dxa"/>
            <w:gridSpan w:val="3"/>
            <w:shd w:val="clear" w:color="auto" w:fill="auto"/>
            <w:vAlign w:val="center"/>
          </w:tcPr>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hint="eastAsia"/>
                <w:color w:val="000000" w:themeColor="text1"/>
                <w:szCs w:val="21"/>
                <w:lang w:bidi="ar"/>
              </w:rPr>
              <w:t>1.CPU：≥因</w:t>
            </w:r>
            <w:proofErr w:type="gramStart"/>
            <w:r w:rsidRPr="009E3CE6">
              <w:rPr>
                <w:rFonts w:ascii="宋体" w:hAnsi="宋体" w:cs="宋体" w:hint="eastAsia"/>
                <w:color w:val="000000" w:themeColor="text1"/>
                <w:szCs w:val="21"/>
                <w:lang w:bidi="ar"/>
              </w:rPr>
              <w:t>特尔十</w:t>
            </w:r>
            <w:proofErr w:type="gramEnd"/>
            <w:r w:rsidRPr="009E3CE6">
              <w:rPr>
                <w:rFonts w:ascii="宋体" w:hAnsi="宋体" w:cs="宋体" w:hint="eastAsia"/>
                <w:color w:val="000000" w:themeColor="text1"/>
                <w:szCs w:val="21"/>
                <w:lang w:bidi="ar"/>
              </w:rPr>
              <w:t>三代i5-</w:t>
            </w:r>
            <w:r w:rsidRPr="009E3CE6">
              <w:rPr>
                <w:rFonts w:ascii="宋体" w:hAnsi="宋体" w:cs="宋体"/>
                <w:color w:val="000000" w:themeColor="text1"/>
                <w:szCs w:val="21"/>
                <w:lang w:bidi="ar"/>
              </w:rPr>
              <w:t>13400</w:t>
            </w:r>
            <w:r w:rsidRPr="009E3CE6">
              <w:rPr>
                <w:rFonts w:ascii="宋体" w:hAnsi="宋体" w:cs="宋体" w:hint="eastAsia"/>
                <w:color w:val="000000" w:themeColor="text1"/>
                <w:szCs w:val="21"/>
                <w:lang w:bidi="ar"/>
              </w:rPr>
              <w:t>同级别处理能力，主频≥2</w:t>
            </w:r>
            <w:r w:rsidRPr="009E3CE6">
              <w:rPr>
                <w:rFonts w:ascii="宋体" w:hAnsi="宋体" w:cs="宋体"/>
                <w:color w:val="000000" w:themeColor="text1"/>
                <w:szCs w:val="21"/>
                <w:lang w:bidi="ar"/>
              </w:rPr>
              <w:t>.1</w:t>
            </w:r>
            <w:r w:rsidRPr="009E3CE6">
              <w:rPr>
                <w:rFonts w:ascii="宋体" w:hAnsi="宋体" w:cs="宋体" w:hint="eastAsia"/>
                <w:color w:val="000000" w:themeColor="text1"/>
                <w:szCs w:val="21"/>
                <w:lang w:bidi="ar"/>
              </w:rPr>
              <w:t>GHz，核心数≥</w:t>
            </w:r>
            <w:r w:rsidRPr="009E3CE6">
              <w:rPr>
                <w:rFonts w:ascii="宋体" w:hAnsi="宋体" w:cs="宋体"/>
                <w:color w:val="000000" w:themeColor="text1"/>
                <w:szCs w:val="21"/>
                <w:lang w:bidi="ar"/>
              </w:rPr>
              <w:t>6</w:t>
            </w:r>
            <w:r w:rsidRPr="009E3CE6">
              <w:rPr>
                <w:rFonts w:ascii="宋体" w:hAnsi="宋体" w:cs="宋体" w:hint="eastAsia"/>
                <w:color w:val="000000" w:themeColor="text1"/>
                <w:szCs w:val="21"/>
                <w:lang w:bidi="ar"/>
              </w:rPr>
              <w:t>核；</w:t>
            </w:r>
          </w:p>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color w:val="000000" w:themeColor="text1"/>
                <w:szCs w:val="21"/>
                <w:lang w:bidi="ar"/>
              </w:rPr>
              <w:t>2.</w:t>
            </w:r>
            <w:r w:rsidRPr="009E3CE6">
              <w:rPr>
                <w:rFonts w:ascii="宋体" w:hAnsi="宋体" w:cs="宋体" w:hint="eastAsia"/>
                <w:color w:val="000000" w:themeColor="text1"/>
                <w:szCs w:val="21"/>
                <w:lang w:bidi="ar"/>
              </w:rPr>
              <w:t>内存：≥</w:t>
            </w:r>
            <w:r w:rsidRPr="009E3CE6">
              <w:rPr>
                <w:rFonts w:ascii="宋体" w:hAnsi="宋体" w:cs="宋体"/>
                <w:color w:val="000000" w:themeColor="text1"/>
                <w:szCs w:val="21"/>
                <w:lang w:bidi="ar"/>
              </w:rPr>
              <w:t>16</w:t>
            </w:r>
            <w:r w:rsidRPr="009E3CE6">
              <w:rPr>
                <w:rFonts w:ascii="宋体" w:hAnsi="宋体" w:cs="宋体" w:hint="eastAsia"/>
                <w:color w:val="000000" w:themeColor="text1"/>
                <w:szCs w:val="21"/>
                <w:lang w:bidi="ar"/>
              </w:rPr>
              <w:t>GB，配置≥</w:t>
            </w:r>
            <w:r w:rsidRPr="009E3CE6">
              <w:rPr>
                <w:rFonts w:ascii="宋体" w:hAnsi="宋体" w:cs="宋体"/>
                <w:color w:val="000000" w:themeColor="text1"/>
                <w:szCs w:val="21"/>
                <w:lang w:bidi="ar"/>
              </w:rPr>
              <w:t>2</w:t>
            </w:r>
            <w:r w:rsidRPr="009E3CE6">
              <w:rPr>
                <w:rFonts w:ascii="宋体" w:hAnsi="宋体" w:cs="宋体" w:hint="eastAsia"/>
                <w:color w:val="000000" w:themeColor="text1"/>
                <w:szCs w:val="21"/>
                <w:lang w:bidi="ar"/>
              </w:rPr>
              <w:t>个DIMM插槽；</w:t>
            </w:r>
          </w:p>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color w:val="000000" w:themeColor="text1"/>
                <w:szCs w:val="21"/>
                <w:lang w:bidi="ar"/>
              </w:rPr>
              <w:t>3.</w:t>
            </w:r>
            <w:r w:rsidRPr="009E3CE6">
              <w:rPr>
                <w:rFonts w:ascii="宋体" w:hAnsi="宋体" w:cs="宋体" w:hint="eastAsia"/>
                <w:color w:val="000000" w:themeColor="text1"/>
                <w:szCs w:val="21"/>
                <w:lang w:bidi="ar"/>
              </w:rPr>
              <w:t>硬盘：≥256G</w:t>
            </w:r>
            <w:r w:rsidRPr="009E3CE6">
              <w:rPr>
                <w:rFonts w:ascii="宋体" w:hAnsi="宋体" w:cs="宋体"/>
                <w:color w:val="000000" w:themeColor="text1"/>
                <w:szCs w:val="21"/>
                <w:lang w:bidi="ar"/>
              </w:rPr>
              <w:t xml:space="preserve">B </w:t>
            </w:r>
            <w:r w:rsidRPr="009E3CE6">
              <w:rPr>
                <w:rFonts w:ascii="宋体" w:hAnsi="宋体" w:cs="宋体" w:hint="eastAsia"/>
                <w:color w:val="000000" w:themeColor="text1"/>
                <w:szCs w:val="21"/>
                <w:lang w:bidi="ar"/>
              </w:rPr>
              <w:t>SSD；</w:t>
            </w:r>
          </w:p>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color w:val="000000" w:themeColor="text1"/>
                <w:szCs w:val="21"/>
                <w:lang w:bidi="ar"/>
              </w:rPr>
              <w:t>4.</w:t>
            </w:r>
            <w:r w:rsidRPr="009E3CE6">
              <w:rPr>
                <w:rFonts w:ascii="宋体" w:hAnsi="宋体" w:cs="宋体" w:hint="eastAsia"/>
                <w:color w:val="000000" w:themeColor="text1"/>
                <w:szCs w:val="21"/>
                <w:lang w:bidi="ar"/>
              </w:rPr>
              <w:t>主板（≥）：Q670或Pro565同级别主板性能，100%全固态电容，1个PCIe/SATAM.2， 4个SATA接口；</w:t>
            </w:r>
          </w:p>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color w:val="000000" w:themeColor="text1"/>
                <w:szCs w:val="21"/>
                <w:lang w:bidi="ar"/>
              </w:rPr>
              <w:t>5.</w:t>
            </w:r>
            <w:r w:rsidRPr="009E3CE6">
              <w:rPr>
                <w:rFonts w:ascii="宋体" w:hAnsi="宋体" w:cs="宋体" w:hint="eastAsia"/>
                <w:color w:val="000000" w:themeColor="text1"/>
                <w:szCs w:val="21"/>
                <w:lang w:bidi="ar"/>
              </w:rPr>
              <w:t>显卡：集成显卡；</w:t>
            </w:r>
          </w:p>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color w:val="000000" w:themeColor="text1"/>
                <w:szCs w:val="21"/>
                <w:lang w:bidi="ar"/>
              </w:rPr>
              <w:t>6.</w:t>
            </w:r>
            <w:r w:rsidRPr="009E3CE6">
              <w:rPr>
                <w:rFonts w:ascii="宋体" w:hAnsi="宋体" w:cs="宋体" w:hint="eastAsia"/>
                <w:color w:val="000000" w:themeColor="text1"/>
                <w:szCs w:val="21"/>
                <w:lang w:bidi="ar"/>
              </w:rPr>
              <w:t>网卡：10/100/1000M自适应网卡；</w:t>
            </w:r>
          </w:p>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color w:val="000000" w:themeColor="text1"/>
                <w:szCs w:val="21"/>
                <w:lang w:bidi="ar"/>
              </w:rPr>
              <w:t>7.</w:t>
            </w:r>
            <w:r w:rsidRPr="009E3CE6">
              <w:rPr>
                <w:rFonts w:ascii="宋体" w:hAnsi="宋体" w:cs="宋体" w:hint="eastAsia"/>
                <w:color w:val="000000" w:themeColor="text1"/>
                <w:szCs w:val="21"/>
                <w:lang w:bidi="ar"/>
              </w:rPr>
              <w:t>接口（≥）：8个</w:t>
            </w:r>
            <w:r w:rsidRPr="009E3CE6">
              <w:rPr>
                <w:color w:val="000000" w:themeColor="text1"/>
              </w:rPr>
              <w:t>USB</w:t>
            </w:r>
            <w:r w:rsidRPr="009E3CE6">
              <w:rPr>
                <w:color w:val="000000" w:themeColor="text1"/>
              </w:rPr>
              <w:t>接口</w:t>
            </w:r>
            <w:r w:rsidRPr="009E3CE6">
              <w:rPr>
                <w:rFonts w:hint="eastAsia"/>
                <w:color w:val="000000" w:themeColor="text1"/>
              </w:rPr>
              <w:t>（</w:t>
            </w:r>
            <w:r w:rsidRPr="009E3CE6">
              <w:rPr>
                <w:color w:val="000000" w:themeColor="text1"/>
              </w:rPr>
              <w:t>含</w:t>
            </w:r>
            <w:r w:rsidRPr="009E3CE6">
              <w:rPr>
                <w:color w:val="000000" w:themeColor="text1"/>
              </w:rPr>
              <w:t>≥4</w:t>
            </w:r>
            <w:r w:rsidRPr="009E3CE6">
              <w:rPr>
                <w:color w:val="000000" w:themeColor="text1"/>
              </w:rPr>
              <w:t>个</w:t>
            </w:r>
            <w:r w:rsidRPr="009E3CE6">
              <w:rPr>
                <w:color w:val="000000" w:themeColor="text1"/>
              </w:rPr>
              <w:t>USB3.0</w:t>
            </w:r>
            <w:r w:rsidRPr="009E3CE6">
              <w:rPr>
                <w:color w:val="000000" w:themeColor="text1"/>
              </w:rPr>
              <w:t>及以上接口</w:t>
            </w:r>
            <w:r w:rsidRPr="009E3CE6">
              <w:rPr>
                <w:rFonts w:hint="eastAsia"/>
                <w:color w:val="000000" w:themeColor="text1"/>
              </w:rPr>
              <w:t>）</w:t>
            </w:r>
            <w:r w:rsidRPr="009E3CE6">
              <w:rPr>
                <w:rFonts w:ascii="宋体" w:hAnsi="宋体" w:cs="宋体" w:hint="eastAsia"/>
                <w:color w:val="000000" w:themeColor="text1"/>
                <w:szCs w:val="21"/>
                <w:lang w:bidi="ar"/>
              </w:rPr>
              <w:t>，1个麦克风插孔，1个耳机/麦克风combo插孔；2个PS/2，1个串口，1个VGA，1个HDMI，1个DP，1个RJ-45，1个耳机插孔，1个麦克风插孔，1个Line-in插孔；；</w:t>
            </w:r>
          </w:p>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color w:val="000000" w:themeColor="text1"/>
                <w:szCs w:val="21"/>
                <w:lang w:bidi="ar"/>
              </w:rPr>
              <w:t>8.</w:t>
            </w:r>
            <w:r w:rsidRPr="009E3CE6">
              <w:rPr>
                <w:rFonts w:ascii="宋体" w:hAnsi="宋体" w:cs="宋体" w:hint="eastAsia"/>
                <w:color w:val="000000" w:themeColor="text1"/>
                <w:szCs w:val="21"/>
                <w:lang w:bidi="ar"/>
              </w:rPr>
              <w:t>插槽（≥）：1个PCIex16、2个PCIex1、1个PCI，3个M.2；</w:t>
            </w:r>
          </w:p>
          <w:p w:rsidR="00D34BB1" w:rsidRPr="009E3CE6" w:rsidRDefault="00D34BB1" w:rsidP="004E56E3">
            <w:pPr>
              <w:jc w:val="left"/>
              <w:rPr>
                <w:rFonts w:ascii="宋体" w:hAnsi="宋体" w:cs="宋体"/>
                <w:color w:val="000000" w:themeColor="text1"/>
                <w:szCs w:val="21"/>
                <w:lang w:bidi="ar"/>
              </w:rPr>
            </w:pPr>
            <w:r w:rsidRPr="009E3CE6">
              <w:rPr>
                <w:rFonts w:ascii="宋体" w:hAnsi="宋体" w:cs="宋体"/>
                <w:color w:val="000000" w:themeColor="text1"/>
                <w:szCs w:val="21"/>
                <w:lang w:bidi="ar"/>
              </w:rPr>
              <w:t>9.</w:t>
            </w:r>
            <w:r w:rsidRPr="009E3CE6">
              <w:rPr>
                <w:rFonts w:ascii="宋体" w:hAnsi="宋体" w:cs="宋体" w:hint="eastAsia"/>
                <w:color w:val="000000" w:themeColor="text1"/>
                <w:szCs w:val="21"/>
                <w:lang w:bidi="ar"/>
              </w:rPr>
              <w:t>声卡：集成声卡芯片，5.1声道；</w:t>
            </w:r>
          </w:p>
          <w:p w:rsidR="00D34BB1" w:rsidRPr="009E3CE6" w:rsidRDefault="00D34BB1" w:rsidP="004E56E3">
            <w:pPr>
              <w:jc w:val="left"/>
              <w:rPr>
                <w:rFonts w:ascii="宋体" w:hAnsi="宋体" w:cs="宋体"/>
                <w:color w:val="000000" w:themeColor="text1"/>
                <w:szCs w:val="21"/>
                <w:lang w:bidi="ar"/>
              </w:rPr>
            </w:pPr>
            <w:r w:rsidRPr="009E3CE6">
              <w:rPr>
                <w:rFonts w:ascii="宋体" w:hAnsi="宋体" w:cs="宋体"/>
                <w:color w:val="000000" w:themeColor="text1"/>
                <w:szCs w:val="21"/>
                <w:lang w:bidi="ar"/>
              </w:rPr>
              <w:t>10.</w:t>
            </w:r>
            <w:r w:rsidRPr="009E3CE6">
              <w:rPr>
                <w:rFonts w:ascii="宋体" w:hAnsi="宋体" w:cs="宋体" w:hint="eastAsia"/>
                <w:color w:val="000000" w:themeColor="text1"/>
                <w:szCs w:val="21"/>
                <w:lang w:bidi="ar"/>
              </w:rPr>
              <w:t>显示器：≥</w:t>
            </w:r>
            <w:r w:rsidRPr="009E3CE6">
              <w:rPr>
                <w:rFonts w:ascii="宋体" w:hAnsi="宋体" w:cs="宋体"/>
                <w:color w:val="000000" w:themeColor="text1"/>
                <w:szCs w:val="21"/>
                <w:lang w:bidi="ar"/>
              </w:rPr>
              <w:t>23.8</w:t>
            </w:r>
            <w:r w:rsidRPr="009E3CE6">
              <w:rPr>
                <w:rFonts w:ascii="宋体" w:hAnsi="宋体" w:cs="宋体" w:hint="eastAsia"/>
                <w:color w:val="000000" w:themeColor="text1"/>
                <w:szCs w:val="21"/>
                <w:lang w:bidi="ar"/>
              </w:rPr>
              <w:t>英寸宽屏（16:9）LED液晶显示器，≥1920*1080分辨率，VGA+DVI接口；</w:t>
            </w:r>
          </w:p>
          <w:p w:rsidR="00D34BB1" w:rsidRPr="009E3CE6" w:rsidRDefault="00D34BB1" w:rsidP="004E56E3">
            <w:pPr>
              <w:rPr>
                <w:color w:val="000000" w:themeColor="text1"/>
              </w:rPr>
            </w:pPr>
            <w:r w:rsidRPr="009E3CE6">
              <w:rPr>
                <w:rFonts w:ascii="宋体" w:hAnsi="宋体" w:cs="宋体"/>
                <w:color w:val="000000" w:themeColor="text1"/>
                <w:szCs w:val="21"/>
                <w:lang w:bidi="ar"/>
              </w:rPr>
              <w:t>11.其他：</w:t>
            </w:r>
            <w:r w:rsidRPr="009E3CE6">
              <w:rPr>
                <w:rFonts w:hint="eastAsia"/>
                <w:color w:val="000000" w:themeColor="text1"/>
              </w:rPr>
              <w:t>机箱≤</w:t>
            </w:r>
            <w:r w:rsidRPr="009E3CE6">
              <w:rPr>
                <w:rFonts w:hint="eastAsia"/>
                <w:color w:val="000000" w:themeColor="text1"/>
              </w:rPr>
              <w:t>15L</w:t>
            </w:r>
            <w:r w:rsidRPr="009E3CE6">
              <w:rPr>
                <w:rFonts w:hint="eastAsia"/>
                <w:color w:val="000000" w:themeColor="text1"/>
              </w:rPr>
              <w:t>，支持前面板防尘罩可拆，后面板配有串并口专用扩展位，配置机箱提手、外置开关键、</w:t>
            </w:r>
            <w:r w:rsidRPr="009E3CE6">
              <w:rPr>
                <w:rFonts w:hint="eastAsia"/>
                <w:color w:val="000000" w:themeColor="text1"/>
              </w:rPr>
              <w:t>Reset</w:t>
            </w:r>
            <w:r w:rsidRPr="009E3CE6">
              <w:rPr>
                <w:rFonts w:hint="eastAsia"/>
                <w:color w:val="000000" w:themeColor="text1"/>
              </w:rPr>
              <w:t>重启键及资产管理</w:t>
            </w:r>
            <w:proofErr w:type="gramStart"/>
            <w:r w:rsidRPr="009E3CE6">
              <w:rPr>
                <w:rFonts w:hint="eastAsia"/>
                <w:color w:val="000000" w:themeColor="text1"/>
              </w:rPr>
              <w:t>标签位</w:t>
            </w:r>
            <w:proofErr w:type="gramEnd"/>
            <w:r w:rsidRPr="009E3CE6">
              <w:rPr>
                <w:rFonts w:hint="eastAsia"/>
                <w:color w:val="000000" w:themeColor="text1"/>
              </w:rPr>
              <w:t>等键位，</w:t>
            </w:r>
            <w:r w:rsidRPr="009E3CE6">
              <w:rPr>
                <w:rFonts w:ascii="宋体" w:hAnsi="宋体"/>
                <w:bCs/>
                <w:color w:val="000000" w:themeColor="text1"/>
                <w:szCs w:val="21"/>
              </w:rPr>
              <w:t>配备标准</w:t>
            </w:r>
            <w:r w:rsidRPr="009E3CE6">
              <w:rPr>
                <w:rFonts w:ascii="宋体" w:hAnsi="宋体" w:hint="eastAsia"/>
                <w:bCs/>
                <w:color w:val="000000" w:themeColor="text1"/>
                <w:szCs w:val="21"/>
              </w:rPr>
              <w:t>（USB接口)</w:t>
            </w:r>
            <w:r w:rsidRPr="009E3CE6">
              <w:rPr>
                <w:rFonts w:ascii="宋体" w:hAnsi="宋体"/>
                <w:bCs/>
                <w:color w:val="000000" w:themeColor="text1"/>
                <w:szCs w:val="21"/>
              </w:rPr>
              <w:t>的</w:t>
            </w:r>
            <w:r w:rsidRPr="009E3CE6">
              <w:rPr>
                <w:color w:val="000000" w:themeColor="text1"/>
              </w:rPr>
              <w:t>104</w:t>
            </w:r>
            <w:r w:rsidRPr="009E3CE6">
              <w:rPr>
                <w:color w:val="000000" w:themeColor="text1"/>
              </w:rPr>
              <w:t>键</w:t>
            </w:r>
            <w:r w:rsidRPr="009E3CE6">
              <w:rPr>
                <w:rFonts w:ascii="宋体" w:hAnsi="宋体" w:hint="eastAsia"/>
                <w:bCs/>
                <w:color w:val="000000" w:themeColor="text1"/>
                <w:szCs w:val="21"/>
              </w:rPr>
              <w:t>抗菌键盘、鼠标；</w:t>
            </w:r>
          </w:p>
          <w:p w:rsidR="00D34BB1" w:rsidRPr="009E3CE6" w:rsidRDefault="00D34BB1" w:rsidP="004E56E3">
            <w:pPr>
              <w:jc w:val="left"/>
              <w:rPr>
                <w:rFonts w:ascii="宋体" w:hAnsi="宋体"/>
                <w:color w:val="000000" w:themeColor="text1"/>
                <w:szCs w:val="21"/>
              </w:rPr>
            </w:pPr>
            <w:r w:rsidRPr="009E3CE6">
              <w:rPr>
                <w:rFonts w:ascii="宋体" w:hAnsi="宋体"/>
                <w:color w:val="000000" w:themeColor="text1"/>
                <w:szCs w:val="21"/>
              </w:rPr>
              <w:t>12.</w:t>
            </w:r>
            <w:r w:rsidRPr="009E3CE6">
              <w:rPr>
                <w:rFonts w:ascii="宋体" w:hAnsi="宋体" w:hint="eastAsia"/>
                <w:color w:val="000000" w:themeColor="text1"/>
                <w:szCs w:val="21"/>
              </w:rPr>
              <w:t>预装Windows</w:t>
            </w:r>
            <w:r w:rsidRPr="009E3CE6">
              <w:rPr>
                <w:rFonts w:ascii="宋体" w:hAnsi="宋体"/>
                <w:color w:val="000000" w:themeColor="text1"/>
                <w:szCs w:val="21"/>
              </w:rPr>
              <w:t xml:space="preserve"> </w:t>
            </w:r>
            <w:proofErr w:type="gramStart"/>
            <w:r w:rsidRPr="009E3CE6">
              <w:rPr>
                <w:rFonts w:ascii="宋体" w:hAnsi="宋体"/>
                <w:color w:val="000000" w:themeColor="text1"/>
                <w:szCs w:val="21"/>
              </w:rPr>
              <w:t>神州网信版</w:t>
            </w:r>
            <w:proofErr w:type="gramEnd"/>
            <w:r w:rsidRPr="009E3CE6">
              <w:rPr>
                <w:rFonts w:ascii="宋体" w:hAnsi="宋体" w:hint="eastAsia"/>
                <w:color w:val="000000" w:themeColor="text1"/>
                <w:szCs w:val="21"/>
              </w:rPr>
              <w:t>操作系统</w:t>
            </w:r>
            <w:r w:rsidRPr="009E3CE6">
              <w:rPr>
                <w:rFonts w:ascii="宋体" w:hAnsi="宋体" w:cs="宋体" w:hint="eastAsia"/>
                <w:color w:val="000000" w:themeColor="text1"/>
                <w:kern w:val="0"/>
                <w:szCs w:val="21"/>
              </w:rPr>
              <w:t>，预装正版常用办公软件、教学软件、杀毒软件等</w:t>
            </w:r>
            <w:r w:rsidRPr="009E3CE6">
              <w:rPr>
                <w:rFonts w:ascii="宋体" w:hAnsi="宋体" w:hint="eastAsia"/>
                <w:color w:val="000000" w:themeColor="text1"/>
                <w:szCs w:val="21"/>
              </w:rPr>
              <w:t>；</w:t>
            </w:r>
          </w:p>
          <w:p w:rsidR="00D34BB1" w:rsidRPr="009E3CE6" w:rsidRDefault="00D34BB1" w:rsidP="004E56E3">
            <w:pPr>
              <w:jc w:val="left"/>
              <w:rPr>
                <w:rFonts w:ascii="宋体" w:hAnsi="宋体"/>
                <w:color w:val="000000" w:themeColor="text1"/>
                <w:szCs w:val="21"/>
              </w:rPr>
            </w:pPr>
            <w:r w:rsidRPr="009E3CE6">
              <w:rPr>
                <w:rFonts w:ascii="宋体" w:hAnsi="宋体"/>
                <w:color w:val="000000" w:themeColor="text1"/>
                <w:szCs w:val="21"/>
              </w:rPr>
              <w:t>13.</w:t>
            </w:r>
            <w:r w:rsidRPr="009E3CE6">
              <w:rPr>
                <w:rFonts w:ascii="宋体" w:hAnsi="宋体" w:hint="eastAsia"/>
                <w:color w:val="000000" w:themeColor="text1"/>
                <w:szCs w:val="21"/>
              </w:rPr>
              <w:t>数据安全：</w:t>
            </w:r>
            <w:r w:rsidRPr="009E3CE6">
              <w:rPr>
                <w:rFonts w:ascii="宋体" w:hAnsi="宋体" w:cs="宋体" w:hint="eastAsia"/>
                <w:color w:val="000000" w:themeColor="text1"/>
                <w:szCs w:val="21"/>
                <w:shd w:val="clear" w:color="auto" w:fill="FFFFFF"/>
              </w:rPr>
              <w:t>①</w:t>
            </w:r>
            <w:r w:rsidRPr="009E3CE6">
              <w:rPr>
                <w:rFonts w:ascii="宋体" w:hAnsi="宋体" w:hint="eastAsia"/>
                <w:color w:val="000000" w:themeColor="text1"/>
                <w:szCs w:val="21"/>
              </w:rPr>
              <w:t>支持基于BIOS级的一键备份和恢复的功能；</w:t>
            </w:r>
            <w:r w:rsidRPr="009E3CE6">
              <w:rPr>
                <w:rFonts w:ascii="宋体" w:hAnsi="宋体" w:cs="宋体" w:hint="eastAsia"/>
                <w:color w:val="000000" w:themeColor="text1"/>
                <w:szCs w:val="21"/>
                <w:shd w:val="clear" w:color="auto" w:fill="FFFFFF"/>
              </w:rPr>
              <w:t>②</w:t>
            </w:r>
            <w:r w:rsidRPr="009E3CE6">
              <w:rPr>
                <w:rFonts w:ascii="宋体" w:hAnsi="宋体" w:hint="eastAsia"/>
                <w:color w:val="000000" w:themeColor="text1"/>
                <w:szCs w:val="21"/>
              </w:rPr>
              <w:t>BIOS级USB屏蔽：USB支持BIOS下全部接口一键开关、只读</w:t>
            </w:r>
            <w:r w:rsidRPr="009E3CE6">
              <w:rPr>
                <w:rFonts w:ascii="宋体" w:hAnsi="宋体"/>
                <w:color w:val="000000" w:themeColor="text1"/>
                <w:szCs w:val="21"/>
              </w:rPr>
              <w:t>。</w:t>
            </w:r>
          </w:p>
        </w:tc>
        <w:tc>
          <w:tcPr>
            <w:tcW w:w="992" w:type="dxa"/>
            <w:shd w:val="clear" w:color="auto" w:fill="auto"/>
            <w:vAlign w:val="center"/>
          </w:tcPr>
          <w:p w:rsidR="00D34BB1" w:rsidRPr="009E3CE6" w:rsidRDefault="00D34BB1" w:rsidP="004E56E3">
            <w:pPr>
              <w:widowControl/>
              <w:jc w:val="center"/>
              <w:rPr>
                <w:rFonts w:ascii="宋体" w:hAnsi="宋体"/>
                <w:color w:val="000000" w:themeColor="text1"/>
                <w:szCs w:val="21"/>
              </w:rPr>
            </w:pPr>
            <w:r w:rsidRPr="009E3CE6">
              <w:rPr>
                <w:rFonts w:ascii="宋体" w:hAnsi="宋体" w:hint="eastAsia"/>
                <w:color w:val="000000" w:themeColor="text1"/>
                <w:szCs w:val="21"/>
              </w:rPr>
              <w:t>50</w:t>
            </w:r>
          </w:p>
        </w:tc>
        <w:tc>
          <w:tcPr>
            <w:tcW w:w="851" w:type="dxa"/>
            <w:shd w:val="clear" w:color="auto" w:fill="auto"/>
            <w:vAlign w:val="center"/>
          </w:tcPr>
          <w:p w:rsidR="00D34BB1" w:rsidRPr="009E3CE6" w:rsidRDefault="00D34BB1" w:rsidP="004E56E3">
            <w:pPr>
              <w:widowControl/>
              <w:jc w:val="center"/>
              <w:rPr>
                <w:rFonts w:ascii="宋体" w:hAnsi="宋体"/>
                <w:color w:val="000000" w:themeColor="text1"/>
                <w:szCs w:val="21"/>
              </w:rPr>
            </w:pPr>
            <w:r w:rsidRPr="009E3CE6">
              <w:rPr>
                <w:rFonts w:ascii="宋体" w:hAnsi="宋体" w:hint="eastAsia"/>
                <w:color w:val="000000" w:themeColor="text1"/>
                <w:szCs w:val="21"/>
              </w:rPr>
              <w:t>台</w:t>
            </w:r>
          </w:p>
        </w:tc>
      </w:tr>
      <w:tr w:rsidR="00D34BB1" w:rsidRPr="009E3CE6" w:rsidTr="004E56E3">
        <w:trPr>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2</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教师电脑</w:t>
            </w:r>
          </w:p>
        </w:tc>
        <w:tc>
          <w:tcPr>
            <w:tcW w:w="5386" w:type="dxa"/>
            <w:gridSpan w:val="3"/>
            <w:shd w:val="clear" w:color="auto" w:fill="auto"/>
            <w:vAlign w:val="center"/>
          </w:tcPr>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hint="eastAsia"/>
                <w:color w:val="000000" w:themeColor="text1"/>
                <w:szCs w:val="21"/>
                <w:lang w:bidi="ar"/>
              </w:rPr>
              <w:t>1.CPU：≥因</w:t>
            </w:r>
            <w:proofErr w:type="gramStart"/>
            <w:r w:rsidRPr="009E3CE6">
              <w:rPr>
                <w:rFonts w:ascii="宋体" w:hAnsi="宋体" w:cs="宋体" w:hint="eastAsia"/>
                <w:color w:val="000000" w:themeColor="text1"/>
                <w:szCs w:val="21"/>
                <w:lang w:bidi="ar"/>
              </w:rPr>
              <w:t>特尔十</w:t>
            </w:r>
            <w:proofErr w:type="gramEnd"/>
            <w:r w:rsidRPr="009E3CE6">
              <w:rPr>
                <w:rFonts w:ascii="宋体" w:hAnsi="宋体" w:cs="宋体" w:hint="eastAsia"/>
                <w:color w:val="000000" w:themeColor="text1"/>
                <w:szCs w:val="21"/>
                <w:lang w:bidi="ar"/>
              </w:rPr>
              <w:t>三代i5-</w:t>
            </w:r>
            <w:r w:rsidRPr="009E3CE6">
              <w:rPr>
                <w:rFonts w:ascii="宋体" w:hAnsi="宋体" w:cs="宋体"/>
                <w:color w:val="000000" w:themeColor="text1"/>
                <w:szCs w:val="21"/>
                <w:lang w:bidi="ar"/>
              </w:rPr>
              <w:t>13400</w:t>
            </w:r>
            <w:r w:rsidRPr="009E3CE6">
              <w:rPr>
                <w:rFonts w:ascii="宋体" w:hAnsi="宋体" w:cs="宋体" w:hint="eastAsia"/>
                <w:color w:val="000000" w:themeColor="text1"/>
                <w:szCs w:val="21"/>
                <w:lang w:bidi="ar"/>
              </w:rPr>
              <w:t>同级别处理能力，主频≥2</w:t>
            </w:r>
            <w:r w:rsidRPr="009E3CE6">
              <w:rPr>
                <w:rFonts w:ascii="宋体" w:hAnsi="宋体" w:cs="宋体"/>
                <w:color w:val="000000" w:themeColor="text1"/>
                <w:szCs w:val="21"/>
                <w:lang w:bidi="ar"/>
              </w:rPr>
              <w:t>.1</w:t>
            </w:r>
            <w:r w:rsidRPr="009E3CE6">
              <w:rPr>
                <w:rFonts w:ascii="宋体" w:hAnsi="宋体" w:cs="宋体" w:hint="eastAsia"/>
                <w:color w:val="000000" w:themeColor="text1"/>
                <w:szCs w:val="21"/>
                <w:lang w:bidi="ar"/>
              </w:rPr>
              <w:t>GHz，核心数≥</w:t>
            </w:r>
            <w:r w:rsidRPr="009E3CE6">
              <w:rPr>
                <w:rFonts w:ascii="宋体" w:hAnsi="宋体" w:cs="宋体"/>
                <w:color w:val="000000" w:themeColor="text1"/>
                <w:szCs w:val="21"/>
                <w:lang w:bidi="ar"/>
              </w:rPr>
              <w:t>6</w:t>
            </w:r>
            <w:r w:rsidRPr="009E3CE6">
              <w:rPr>
                <w:rFonts w:ascii="宋体" w:hAnsi="宋体" w:cs="宋体" w:hint="eastAsia"/>
                <w:color w:val="000000" w:themeColor="text1"/>
                <w:szCs w:val="21"/>
                <w:lang w:bidi="ar"/>
              </w:rPr>
              <w:t>核；</w:t>
            </w:r>
          </w:p>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color w:val="000000" w:themeColor="text1"/>
                <w:szCs w:val="21"/>
                <w:lang w:bidi="ar"/>
              </w:rPr>
              <w:t>2.</w:t>
            </w:r>
            <w:r w:rsidRPr="009E3CE6">
              <w:rPr>
                <w:rFonts w:ascii="宋体" w:hAnsi="宋体" w:cs="宋体" w:hint="eastAsia"/>
                <w:color w:val="000000" w:themeColor="text1"/>
                <w:szCs w:val="21"/>
                <w:lang w:bidi="ar"/>
              </w:rPr>
              <w:t>内存：≥</w:t>
            </w:r>
            <w:r w:rsidRPr="009E3CE6">
              <w:rPr>
                <w:rFonts w:ascii="宋体" w:hAnsi="宋体" w:cs="宋体"/>
                <w:color w:val="000000" w:themeColor="text1"/>
                <w:szCs w:val="21"/>
                <w:lang w:bidi="ar"/>
              </w:rPr>
              <w:t>16</w:t>
            </w:r>
            <w:r w:rsidRPr="009E3CE6">
              <w:rPr>
                <w:rFonts w:ascii="宋体" w:hAnsi="宋体" w:cs="宋体" w:hint="eastAsia"/>
                <w:color w:val="000000" w:themeColor="text1"/>
                <w:szCs w:val="21"/>
                <w:lang w:bidi="ar"/>
              </w:rPr>
              <w:t>GB，配置≥</w:t>
            </w:r>
            <w:r w:rsidRPr="009E3CE6">
              <w:rPr>
                <w:rFonts w:ascii="宋体" w:hAnsi="宋体" w:cs="宋体"/>
                <w:color w:val="000000" w:themeColor="text1"/>
                <w:szCs w:val="21"/>
                <w:lang w:bidi="ar"/>
              </w:rPr>
              <w:t>2</w:t>
            </w:r>
            <w:r w:rsidRPr="009E3CE6">
              <w:rPr>
                <w:rFonts w:ascii="宋体" w:hAnsi="宋体" w:cs="宋体" w:hint="eastAsia"/>
                <w:color w:val="000000" w:themeColor="text1"/>
                <w:szCs w:val="21"/>
                <w:lang w:bidi="ar"/>
              </w:rPr>
              <w:t>个DIMM插槽；</w:t>
            </w:r>
          </w:p>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color w:val="000000" w:themeColor="text1"/>
                <w:szCs w:val="21"/>
                <w:lang w:bidi="ar"/>
              </w:rPr>
              <w:t>3.</w:t>
            </w:r>
            <w:r w:rsidRPr="009E3CE6">
              <w:rPr>
                <w:rFonts w:ascii="宋体" w:hAnsi="宋体" w:cs="宋体" w:hint="eastAsia"/>
                <w:color w:val="000000" w:themeColor="text1"/>
                <w:szCs w:val="21"/>
                <w:lang w:bidi="ar"/>
              </w:rPr>
              <w:t>硬盘：≥512G</w:t>
            </w:r>
            <w:r w:rsidRPr="009E3CE6">
              <w:rPr>
                <w:rFonts w:ascii="宋体" w:hAnsi="宋体" w:cs="宋体"/>
                <w:color w:val="000000" w:themeColor="text1"/>
                <w:szCs w:val="21"/>
                <w:lang w:bidi="ar"/>
              </w:rPr>
              <w:t xml:space="preserve">B </w:t>
            </w:r>
            <w:r w:rsidRPr="009E3CE6">
              <w:rPr>
                <w:rFonts w:ascii="宋体" w:hAnsi="宋体" w:cs="宋体" w:hint="eastAsia"/>
                <w:color w:val="000000" w:themeColor="text1"/>
                <w:szCs w:val="21"/>
                <w:lang w:bidi="ar"/>
              </w:rPr>
              <w:t>SSD；</w:t>
            </w:r>
          </w:p>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color w:val="000000" w:themeColor="text1"/>
                <w:szCs w:val="21"/>
                <w:lang w:bidi="ar"/>
              </w:rPr>
              <w:t>4.</w:t>
            </w:r>
            <w:r w:rsidRPr="009E3CE6">
              <w:rPr>
                <w:rFonts w:ascii="宋体" w:hAnsi="宋体" w:cs="宋体" w:hint="eastAsia"/>
                <w:color w:val="000000" w:themeColor="text1"/>
                <w:szCs w:val="21"/>
                <w:lang w:bidi="ar"/>
              </w:rPr>
              <w:t>主板（≥）：Q670或Pro565同级别主板性能，100%全固态电容，1个PCIe/SATAM.2， 4个SATA接口；</w:t>
            </w:r>
          </w:p>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color w:val="000000" w:themeColor="text1"/>
                <w:szCs w:val="21"/>
                <w:lang w:bidi="ar"/>
              </w:rPr>
              <w:t>5.</w:t>
            </w:r>
            <w:r w:rsidRPr="009E3CE6">
              <w:rPr>
                <w:rFonts w:ascii="宋体" w:hAnsi="宋体" w:cs="宋体" w:hint="eastAsia"/>
                <w:color w:val="000000" w:themeColor="text1"/>
                <w:szCs w:val="21"/>
                <w:lang w:bidi="ar"/>
              </w:rPr>
              <w:t>显卡：集成显卡；</w:t>
            </w:r>
          </w:p>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color w:val="000000" w:themeColor="text1"/>
                <w:szCs w:val="21"/>
                <w:lang w:bidi="ar"/>
              </w:rPr>
              <w:t>6.</w:t>
            </w:r>
            <w:r w:rsidRPr="009E3CE6">
              <w:rPr>
                <w:rFonts w:ascii="宋体" w:hAnsi="宋体" w:cs="宋体" w:hint="eastAsia"/>
                <w:color w:val="000000" w:themeColor="text1"/>
                <w:szCs w:val="21"/>
                <w:lang w:bidi="ar"/>
              </w:rPr>
              <w:t>网卡：10/100/1000M自适应网卡；</w:t>
            </w:r>
          </w:p>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color w:val="000000" w:themeColor="text1"/>
                <w:szCs w:val="21"/>
                <w:lang w:bidi="ar"/>
              </w:rPr>
              <w:t>7.</w:t>
            </w:r>
            <w:r w:rsidRPr="009E3CE6">
              <w:rPr>
                <w:rFonts w:ascii="宋体" w:hAnsi="宋体" w:cs="宋体" w:hint="eastAsia"/>
                <w:color w:val="000000" w:themeColor="text1"/>
                <w:szCs w:val="21"/>
                <w:lang w:bidi="ar"/>
              </w:rPr>
              <w:t>接口（≥）：8个</w:t>
            </w:r>
            <w:r w:rsidRPr="009E3CE6">
              <w:rPr>
                <w:color w:val="000000" w:themeColor="text1"/>
              </w:rPr>
              <w:t>USB</w:t>
            </w:r>
            <w:r w:rsidRPr="009E3CE6">
              <w:rPr>
                <w:color w:val="000000" w:themeColor="text1"/>
              </w:rPr>
              <w:t>接口</w:t>
            </w:r>
            <w:r w:rsidRPr="009E3CE6">
              <w:rPr>
                <w:rFonts w:hint="eastAsia"/>
                <w:color w:val="000000" w:themeColor="text1"/>
              </w:rPr>
              <w:t>（</w:t>
            </w:r>
            <w:r w:rsidRPr="009E3CE6">
              <w:rPr>
                <w:color w:val="000000" w:themeColor="text1"/>
              </w:rPr>
              <w:t>含</w:t>
            </w:r>
            <w:r w:rsidRPr="009E3CE6">
              <w:rPr>
                <w:color w:val="000000" w:themeColor="text1"/>
              </w:rPr>
              <w:t>≥4</w:t>
            </w:r>
            <w:r w:rsidRPr="009E3CE6">
              <w:rPr>
                <w:color w:val="000000" w:themeColor="text1"/>
              </w:rPr>
              <w:t>个</w:t>
            </w:r>
            <w:r w:rsidRPr="009E3CE6">
              <w:rPr>
                <w:color w:val="000000" w:themeColor="text1"/>
              </w:rPr>
              <w:t>USB3.0</w:t>
            </w:r>
            <w:r w:rsidRPr="009E3CE6">
              <w:rPr>
                <w:color w:val="000000" w:themeColor="text1"/>
              </w:rPr>
              <w:t>及以上接口</w:t>
            </w:r>
            <w:r w:rsidRPr="009E3CE6">
              <w:rPr>
                <w:rFonts w:hint="eastAsia"/>
                <w:color w:val="000000" w:themeColor="text1"/>
              </w:rPr>
              <w:t>）</w:t>
            </w:r>
            <w:r w:rsidRPr="009E3CE6">
              <w:rPr>
                <w:rFonts w:ascii="宋体" w:hAnsi="宋体" w:cs="宋体" w:hint="eastAsia"/>
                <w:color w:val="000000" w:themeColor="text1"/>
                <w:szCs w:val="21"/>
                <w:lang w:bidi="ar"/>
              </w:rPr>
              <w:t>，1个麦克风插孔，1个耳机/麦克风combo插孔；2个PS/2，1个串口，1个VGA，1个HDMI，1个DP，1个RJ-45，1个耳机插孔，1个麦克风插孔，1个Line-in插孔；；</w:t>
            </w:r>
          </w:p>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color w:val="000000" w:themeColor="text1"/>
                <w:szCs w:val="21"/>
                <w:lang w:bidi="ar"/>
              </w:rPr>
              <w:t>8.</w:t>
            </w:r>
            <w:r w:rsidRPr="009E3CE6">
              <w:rPr>
                <w:rFonts w:ascii="宋体" w:hAnsi="宋体" w:cs="宋体" w:hint="eastAsia"/>
                <w:color w:val="000000" w:themeColor="text1"/>
                <w:szCs w:val="21"/>
                <w:lang w:bidi="ar"/>
              </w:rPr>
              <w:t>插槽（≥）：1个PCIex16、2个PCIex1、1个PCI，3个</w:t>
            </w:r>
            <w:r w:rsidRPr="009E3CE6">
              <w:rPr>
                <w:rFonts w:ascii="宋体" w:hAnsi="宋体" w:cs="宋体" w:hint="eastAsia"/>
                <w:color w:val="000000" w:themeColor="text1"/>
                <w:szCs w:val="21"/>
                <w:lang w:bidi="ar"/>
              </w:rPr>
              <w:lastRenderedPageBreak/>
              <w:t>M.2；</w:t>
            </w:r>
          </w:p>
          <w:p w:rsidR="00D34BB1" w:rsidRPr="009E3CE6" w:rsidRDefault="00D34BB1" w:rsidP="004E56E3">
            <w:pPr>
              <w:jc w:val="left"/>
              <w:rPr>
                <w:rFonts w:ascii="宋体" w:hAnsi="宋体" w:cs="宋体"/>
                <w:color w:val="000000" w:themeColor="text1"/>
                <w:szCs w:val="21"/>
                <w:lang w:bidi="ar"/>
              </w:rPr>
            </w:pPr>
            <w:r w:rsidRPr="009E3CE6">
              <w:rPr>
                <w:rFonts w:ascii="宋体" w:hAnsi="宋体" w:cs="宋体"/>
                <w:color w:val="000000" w:themeColor="text1"/>
                <w:szCs w:val="21"/>
                <w:lang w:bidi="ar"/>
              </w:rPr>
              <w:t>9.</w:t>
            </w:r>
            <w:r w:rsidRPr="009E3CE6">
              <w:rPr>
                <w:rFonts w:ascii="宋体" w:hAnsi="宋体" w:cs="宋体" w:hint="eastAsia"/>
                <w:color w:val="000000" w:themeColor="text1"/>
                <w:szCs w:val="21"/>
                <w:lang w:bidi="ar"/>
              </w:rPr>
              <w:t>声卡：集成声卡芯片，5.1声道；</w:t>
            </w:r>
          </w:p>
          <w:p w:rsidR="00D34BB1" w:rsidRPr="009E3CE6" w:rsidRDefault="00D34BB1" w:rsidP="004E56E3">
            <w:pPr>
              <w:jc w:val="left"/>
              <w:rPr>
                <w:rFonts w:ascii="宋体" w:hAnsi="宋体" w:cs="宋体"/>
                <w:color w:val="000000" w:themeColor="text1"/>
                <w:szCs w:val="21"/>
                <w:lang w:bidi="ar"/>
              </w:rPr>
            </w:pPr>
            <w:r w:rsidRPr="009E3CE6">
              <w:rPr>
                <w:rFonts w:ascii="宋体" w:hAnsi="宋体" w:cs="宋体"/>
                <w:color w:val="000000" w:themeColor="text1"/>
                <w:szCs w:val="21"/>
                <w:lang w:bidi="ar"/>
              </w:rPr>
              <w:t>10.</w:t>
            </w:r>
            <w:r w:rsidRPr="009E3CE6">
              <w:rPr>
                <w:rFonts w:ascii="宋体" w:hAnsi="宋体" w:cs="宋体" w:hint="eastAsia"/>
                <w:color w:val="000000" w:themeColor="text1"/>
                <w:szCs w:val="21"/>
                <w:lang w:bidi="ar"/>
              </w:rPr>
              <w:t>显示器：≥</w:t>
            </w:r>
            <w:r w:rsidRPr="009E3CE6">
              <w:rPr>
                <w:rFonts w:ascii="宋体" w:hAnsi="宋体" w:cs="宋体"/>
                <w:color w:val="000000" w:themeColor="text1"/>
                <w:szCs w:val="21"/>
                <w:lang w:bidi="ar"/>
              </w:rPr>
              <w:t>23.8</w:t>
            </w:r>
            <w:r w:rsidRPr="009E3CE6">
              <w:rPr>
                <w:rFonts w:ascii="宋体" w:hAnsi="宋体" w:cs="宋体" w:hint="eastAsia"/>
                <w:color w:val="000000" w:themeColor="text1"/>
                <w:szCs w:val="21"/>
                <w:lang w:bidi="ar"/>
              </w:rPr>
              <w:t>英寸宽屏（16:9）LED液晶显示器，≥1920*1080分辨率，VGA+DVI接口；</w:t>
            </w:r>
          </w:p>
          <w:p w:rsidR="00D34BB1" w:rsidRPr="009E3CE6" w:rsidRDefault="00D34BB1" w:rsidP="004E56E3">
            <w:pPr>
              <w:rPr>
                <w:color w:val="000000" w:themeColor="text1"/>
              </w:rPr>
            </w:pPr>
            <w:r w:rsidRPr="009E3CE6">
              <w:rPr>
                <w:rFonts w:ascii="宋体" w:hAnsi="宋体" w:cs="宋体"/>
                <w:color w:val="000000" w:themeColor="text1"/>
                <w:szCs w:val="21"/>
                <w:lang w:bidi="ar"/>
              </w:rPr>
              <w:t>11.其他：</w:t>
            </w:r>
            <w:r w:rsidRPr="009E3CE6">
              <w:rPr>
                <w:rFonts w:hint="eastAsia"/>
                <w:color w:val="000000" w:themeColor="text1"/>
              </w:rPr>
              <w:t>机箱≤</w:t>
            </w:r>
            <w:r w:rsidRPr="009E3CE6">
              <w:rPr>
                <w:rFonts w:hint="eastAsia"/>
                <w:color w:val="000000" w:themeColor="text1"/>
              </w:rPr>
              <w:t>15L</w:t>
            </w:r>
            <w:r w:rsidRPr="009E3CE6">
              <w:rPr>
                <w:rFonts w:hint="eastAsia"/>
                <w:color w:val="000000" w:themeColor="text1"/>
              </w:rPr>
              <w:t>，支持前面板防尘罩可拆，后面板配有串并口专用扩展位，配置机箱提手、外置开关键、</w:t>
            </w:r>
            <w:r w:rsidRPr="009E3CE6">
              <w:rPr>
                <w:rFonts w:hint="eastAsia"/>
                <w:color w:val="000000" w:themeColor="text1"/>
              </w:rPr>
              <w:t>Reset</w:t>
            </w:r>
            <w:r w:rsidRPr="009E3CE6">
              <w:rPr>
                <w:rFonts w:hint="eastAsia"/>
                <w:color w:val="000000" w:themeColor="text1"/>
              </w:rPr>
              <w:t>重启键及资产管理</w:t>
            </w:r>
            <w:proofErr w:type="gramStart"/>
            <w:r w:rsidRPr="009E3CE6">
              <w:rPr>
                <w:rFonts w:hint="eastAsia"/>
                <w:color w:val="000000" w:themeColor="text1"/>
              </w:rPr>
              <w:t>标签位</w:t>
            </w:r>
            <w:proofErr w:type="gramEnd"/>
            <w:r w:rsidRPr="009E3CE6">
              <w:rPr>
                <w:rFonts w:hint="eastAsia"/>
                <w:color w:val="000000" w:themeColor="text1"/>
              </w:rPr>
              <w:t>等键位，</w:t>
            </w:r>
            <w:r w:rsidRPr="009E3CE6">
              <w:rPr>
                <w:rFonts w:ascii="宋体" w:hAnsi="宋体"/>
                <w:bCs/>
                <w:color w:val="000000" w:themeColor="text1"/>
                <w:szCs w:val="21"/>
              </w:rPr>
              <w:t>配备标准</w:t>
            </w:r>
            <w:r w:rsidRPr="009E3CE6">
              <w:rPr>
                <w:rFonts w:ascii="宋体" w:hAnsi="宋体" w:hint="eastAsia"/>
                <w:bCs/>
                <w:color w:val="000000" w:themeColor="text1"/>
                <w:szCs w:val="21"/>
              </w:rPr>
              <w:t>（USB接口)</w:t>
            </w:r>
            <w:r w:rsidRPr="009E3CE6">
              <w:rPr>
                <w:rFonts w:ascii="宋体" w:hAnsi="宋体"/>
                <w:bCs/>
                <w:color w:val="000000" w:themeColor="text1"/>
                <w:szCs w:val="21"/>
              </w:rPr>
              <w:t>的</w:t>
            </w:r>
            <w:r w:rsidRPr="009E3CE6">
              <w:rPr>
                <w:color w:val="000000" w:themeColor="text1"/>
              </w:rPr>
              <w:t>104</w:t>
            </w:r>
            <w:r w:rsidRPr="009E3CE6">
              <w:rPr>
                <w:color w:val="000000" w:themeColor="text1"/>
              </w:rPr>
              <w:t>键</w:t>
            </w:r>
            <w:r w:rsidRPr="009E3CE6">
              <w:rPr>
                <w:rFonts w:ascii="宋体" w:hAnsi="宋体" w:hint="eastAsia"/>
                <w:bCs/>
                <w:color w:val="000000" w:themeColor="text1"/>
                <w:szCs w:val="21"/>
              </w:rPr>
              <w:t>抗菌键盘、鼠标；</w:t>
            </w:r>
          </w:p>
          <w:p w:rsidR="00D34BB1" w:rsidRPr="009E3CE6" w:rsidRDefault="00D34BB1" w:rsidP="004E56E3">
            <w:pPr>
              <w:jc w:val="left"/>
              <w:rPr>
                <w:rFonts w:ascii="宋体" w:hAnsi="宋体"/>
                <w:color w:val="000000" w:themeColor="text1"/>
                <w:szCs w:val="21"/>
              </w:rPr>
            </w:pPr>
            <w:r w:rsidRPr="009E3CE6">
              <w:rPr>
                <w:rFonts w:ascii="宋体" w:hAnsi="宋体"/>
                <w:color w:val="000000" w:themeColor="text1"/>
                <w:szCs w:val="21"/>
              </w:rPr>
              <w:t>12.</w:t>
            </w:r>
            <w:r w:rsidRPr="009E3CE6">
              <w:rPr>
                <w:rFonts w:ascii="宋体" w:hAnsi="宋体" w:hint="eastAsia"/>
                <w:color w:val="000000" w:themeColor="text1"/>
                <w:szCs w:val="21"/>
              </w:rPr>
              <w:t>预装Windows</w:t>
            </w:r>
            <w:r w:rsidRPr="009E3CE6">
              <w:rPr>
                <w:rFonts w:ascii="宋体" w:hAnsi="宋体"/>
                <w:color w:val="000000" w:themeColor="text1"/>
                <w:szCs w:val="21"/>
              </w:rPr>
              <w:t xml:space="preserve"> </w:t>
            </w:r>
            <w:proofErr w:type="gramStart"/>
            <w:r w:rsidRPr="009E3CE6">
              <w:rPr>
                <w:rFonts w:ascii="宋体" w:hAnsi="宋体"/>
                <w:color w:val="000000" w:themeColor="text1"/>
                <w:szCs w:val="21"/>
              </w:rPr>
              <w:t>神州网信版</w:t>
            </w:r>
            <w:proofErr w:type="gramEnd"/>
            <w:r w:rsidRPr="009E3CE6">
              <w:rPr>
                <w:rFonts w:ascii="宋体" w:hAnsi="宋体" w:hint="eastAsia"/>
                <w:color w:val="000000" w:themeColor="text1"/>
                <w:szCs w:val="21"/>
              </w:rPr>
              <w:t>操作系统</w:t>
            </w:r>
            <w:r w:rsidRPr="009E3CE6">
              <w:rPr>
                <w:rFonts w:ascii="宋体" w:hAnsi="宋体" w:cs="宋体" w:hint="eastAsia"/>
                <w:color w:val="000000" w:themeColor="text1"/>
                <w:kern w:val="0"/>
                <w:szCs w:val="21"/>
              </w:rPr>
              <w:t>，预装正版常用办公软件、教学软件、杀毒软件等</w:t>
            </w:r>
            <w:r w:rsidRPr="009E3CE6">
              <w:rPr>
                <w:rFonts w:ascii="宋体" w:hAnsi="宋体" w:hint="eastAsia"/>
                <w:color w:val="000000" w:themeColor="text1"/>
                <w:szCs w:val="21"/>
              </w:rPr>
              <w:t>；</w:t>
            </w:r>
          </w:p>
          <w:p w:rsidR="00D34BB1" w:rsidRPr="009E3CE6" w:rsidRDefault="00D34BB1" w:rsidP="004E56E3">
            <w:pPr>
              <w:jc w:val="left"/>
              <w:rPr>
                <w:rFonts w:ascii="宋体" w:hAnsi="宋体"/>
                <w:color w:val="000000" w:themeColor="text1"/>
                <w:szCs w:val="21"/>
              </w:rPr>
            </w:pPr>
            <w:r w:rsidRPr="009E3CE6">
              <w:rPr>
                <w:rFonts w:ascii="宋体" w:hAnsi="宋体"/>
                <w:color w:val="000000" w:themeColor="text1"/>
                <w:szCs w:val="21"/>
              </w:rPr>
              <w:t>13.</w:t>
            </w:r>
            <w:r w:rsidRPr="009E3CE6">
              <w:rPr>
                <w:rFonts w:ascii="宋体" w:hAnsi="宋体" w:hint="eastAsia"/>
                <w:color w:val="000000" w:themeColor="text1"/>
                <w:szCs w:val="21"/>
              </w:rPr>
              <w:t>数据安全：</w:t>
            </w:r>
            <w:r w:rsidRPr="009E3CE6">
              <w:rPr>
                <w:rFonts w:ascii="宋体" w:hAnsi="宋体" w:cs="宋体" w:hint="eastAsia"/>
                <w:color w:val="000000" w:themeColor="text1"/>
                <w:szCs w:val="21"/>
                <w:shd w:val="clear" w:color="auto" w:fill="FFFFFF"/>
              </w:rPr>
              <w:t>①</w:t>
            </w:r>
            <w:r w:rsidRPr="009E3CE6">
              <w:rPr>
                <w:rFonts w:ascii="宋体" w:hAnsi="宋体" w:hint="eastAsia"/>
                <w:color w:val="000000" w:themeColor="text1"/>
                <w:szCs w:val="21"/>
              </w:rPr>
              <w:t>支持基于BIOS级的一键备份和恢复的功能；</w:t>
            </w:r>
            <w:r w:rsidRPr="009E3CE6">
              <w:rPr>
                <w:rFonts w:ascii="宋体" w:hAnsi="宋体" w:cs="宋体" w:hint="eastAsia"/>
                <w:color w:val="000000" w:themeColor="text1"/>
                <w:szCs w:val="21"/>
                <w:shd w:val="clear" w:color="auto" w:fill="FFFFFF"/>
              </w:rPr>
              <w:t>②</w:t>
            </w:r>
            <w:r w:rsidRPr="009E3CE6">
              <w:rPr>
                <w:rFonts w:ascii="宋体" w:hAnsi="宋体" w:hint="eastAsia"/>
                <w:color w:val="000000" w:themeColor="text1"/>
                <w:szCs w:val="21"/>
              </w:rPr>
              <w:t>BIOS级USB屏蔽：USB支持BIOS下全部接口一键开关、只读</w:t>
            </w:r>
            <w:r w:rsidRPr="009E3CE6">
              <w:rPr>
                <w:rFonts w:ascii="宋体" w:hAnsi="宋体"/>
                <w:color w:val="000000" w:themeColor="text1"/>
                <w:szCs w:val="21"/>
              </w:rPr>
              <w:t>。</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lastRenderedPageBreak/>
              <w:t>1</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台</w:t>
            </w:r>
          </w:p>
        </w:tc>
      </w:tr>
      <w:tr w:rsidR="00D34BB1" w:rsidRPr="009E3CE6" w:rsidTr="004E56E3">
        <w:trPr>
          <w:trHeight w:val="1241"/>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3</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教学软件</w:t>
            </w:r>
          </w:p>
        </w:tc>
        <w:tc>
          <w:tcPr>
            <w:tcW w:w="5386" w:type="dxa"/>
            <w:gridSpan w:val="3"/>
            <w:shd w:val="clear" w:color="auto" w:fill="auto"/>
          </w:tcPr>
          <w:p w:rsidR="00D34BB1" w:rsidRPr="009E3CE6" w:rsidRDefault="00D34BB1" w:rsidP="004E56E3">
            <w:pPr>
              <w:widowControl/>
              <w:rPr>
                <w:rFonts w:ascii="宋体" w:hAnsi="宋体" w:cs="宋体"/>
                <w:color w:val="000000" w:themeColor="text1"/>
                <w:kern w:val="0"/>
                <w:szCs w:val="21"/>
              </w:rPr>
            </w:pPr>
            <w:r w:rsidRPr="009E3CE6">
              <w:rPr>
                <w:rFonts w:ascii="PingFang SC" w:eastAsia="PingFang SC" w:hAnsi="PingFang SC" w:cs="PingFang SC" w:hint="eastAsia"/>
                <w:color w:val="000000" w:themeColor="text1"/>
                <w:kern w:val="0"/>
                <w:szCs w:val="21"/>
              </w:rPr>
              <w:t>★</w:t>
            </w:r>
            <w:r w:rsidRPr="009E3CE6">
              <w:rPr>
                <w:rFonts w:ascii="宋体" w:hAnsi="宋体" w:cs="宋体" w:hint="eastAsia"/>
                <w:color w:val="000000" w:themeColor="text1"/>
                <w:kern w:val="0"/>
                <w:szCs w:val="21"/>
              </w:rPr>
              <w:t>1.纯软件产品，UI设计，提供≥7种显示视图，支持监控视图、报告视图、策略视图、文件提交视图、答题卡视图、抢答竞赛视图、共享白板视图等，支持在对应视图中能直观的操作相关功能；监控视图页面提供客户端画面监控缩略图，能够显示整个班级学生，并支持</w:t>
            </w:r>
            <w:proofErr w:type="gramStart"/>
            <w:r w:rsidRPr="009E3CE6">
              <w:rPr>
                <w:rFonts w:ascii="宋体" w:hAnsi="宋体" w:cs="宋体" w:hint="eastAsia"/>
                <w:color w:val="000000" w:themeColor="text1"/>
                <w:kern w:val="0"/>
                <w:szCs w:val="21"/>
              </w:rPr>
              <w:t>缩略图</w:t>
            </w:r>
            <w:proofErr w:type="gramEnd"/>
            <w:r w:rsidRPr="009E3CE6">
              <w:rPr>
                <w:rFonts w:ascii="宋体" w:hAnsi="宋体" w:cs="宋体" w:hint="eastAsia"/>
                <w:color w:val="000000" w:themeColor="text1"/>
                <w:kern w:val="0"/>
                <w:szCs w:val="21"/>
              </w:rPr>
              <w:t>多级放大缩小；（提供软件功能截图，并加盖生产商公章）</w:t>
            </w:r>
          </w:p>
          <w:p w:rsidR="00D34BB1" w:rsidRPr="009E3CE6" w:rsidRDefault="00D34BB1" w:rsidP="004E56E3">
            <w:pPr>
              <w:widowControl/>
              <w:rPr>
                <w:rFonts w:ascii="宋体" w:hAnsi="宋体" w:cs="宋体"/>
                <w:color w:val="000000" w:themeColor="text1"/>
                <w:kern w:val="0"/>
                <w:szCs w:val="21"/>
              </w:rPr>
            </w:pPr>
            <w:r w:rsidRPr="009E3CE6">
              <w:rPr>
                <w:rFonts w:ascii="宋体" w:hAnsi="宋体" w:cs="宋体" w:hint="eastAsia"/>
                <w:color w:val="000000" w:themeColor="text1"/>
                <w:kern w:val="0"/>
                <w:szCs w:val="21"/>
              </w:rPr>
              <w:t>2.软件提供标准安装方式以外，</w:t>
            </w:r>
            <w:proofErr w:type="gramStart"/>
            <w:r w:rsidRPr="009E3CE6">
              <w:rPr>
                <w:rFonts w:ascii="宋体" w:hAnsi="宋体" w:cs="宋体" w:hint="eastAsia"/>
                <w:color w:val="000000" w:themeColor="text1"/>
                <w:kern w:val="0"/>
                <w:szCs w:val="21"/>
              </w:rPr>
              <w:t>支持免显卡</w:t>
            </w:r>
            <w:proofErr w:type="gramEnd"/>
            <w:r w:rsidRPr="009E3CE6">
              <w:rPr>
                <w:rFonts w:ascii="宋体" w:hAnsi="宋体" w:cs="宋体" w:hint="eastAsia"/>
                <w:color w:val="000000" w:themeColor="text1"/>
                <w:kern w:val="0"/>
                <w:szCs w:val="21"/>
              </w:rPr>
              <w:t>驱动下的无感安装方式，能够提供无感安装文件；</w:t>
            </w:r>
          </w:p>
          <w:p w:rsidR="00D34BB1" w:rsidRPr="009E3CE6" w:rsidRDefault="00D34BB1" w:rsidP="004E56E3">
            <w:pPr>
              <w:widowControl/>
              <w:rPr>
                <w:rFonts w:ascii="宋体" w:hAnsi="宋体" w:cs="宋体"/>
                <w:color w:val="000000" w:themeColor="text1"/>
                <w:kern w:val="0"/>
                <w:szCs w:val="21"/>
              </w:rPr>
            </w:pPr>
            <w:r w:rsidRPr="009E3CE6">
              <w:rPr>
                <w:rFonts w:ascii="宋体" w:hAnsi="宋体" w:cs="宋体" w:hint="eastAsia"/>
                <w:color w:val="000000" w:themeColor="text1"/>
                <w:kern w:val="0"/>
                <w:szCs w:val="21"/>
              </w:rPr>
              <w:t>3.全面支持Windows系列操作系统，包括Windows 11（32位、64位）操作系统、支持MAC系统及众多Linux发行版本，兼容虚拟机；</w:t>
            </w:r>
          </w:p>
          <w:p w:rsidR="00D34BB1" w:rsidRPr="009E3CE6" w:rsidRDefault="00D34BB1" w:rsidP="004E56E3">
            <w:pPr>
              <w:widowControl/>
              <w:rPr>
                <w:rFonts w:ascii="宋体" w:hAnsi="宋体" w:cs="宋体"/>
                <w:color w:val="000000" w:themeColor="text1"/>
                <w:kern w:val="0"/>
                <w:szCs w:val="21"/>
              </w:rPr>
            </w:pPr>
            <w:r w:rsidRPr="009E3CE6">
              <w:rPr>
                <w:rFonts w:ascii="PingFang SC" w:eastAsia="PingFang SC" w:hAnsi="PingFang SC" w:cs="PingFang SC" w:hint="eastAsia"/>
                <w:color w:val="000000" w:themeColor="text1"/>
                <w:kern w:val="0"/>
                <w:szCs w:val="21"/>
              </w:rPr>
              <w:t>★</w:t>
            </w:r>
            <w:r w:rsidRPr="009E3CE6">
              <w:rPr>
                <w:rFonts w:ascii="宋体" w:hAnsi="宋体" w:cs="宋体" w:hint="eastAsia"/>
                <w:color w:val="000000" w:themeColor="text1"/>
                <w:kern w:val="0"/>
                <w:szCs w:val="21"/>
              </w:rPr>
              <w:t>4.支持≥24种语言界面版本，以便满足不同外语教师灵活使用软件；（提供软件功能截图，并加盖生产商公章）</w:t>
            </w:r>
            <w:r w:rsidRPr="009E3CE6">
              <w:rPr>
                <w:rFonts w:ascii="PingFang SC" w:eastAsia="PingFang SC" w:hAnsi="PingFang SC" w:cs="PingFang SC" w:hint="eastAsia"/>
                <w:color w:val="000000" w:themeColor="text1"/>
                <w:kern w:val="0"/>
                <w:szCs w:val="21"/>
              </w:rPr>
              <w:t>★</w:t>
            </w:r>
            <w:r w:rsidRPr="009E3CE6">
              <w:rPr>
                <w:rFonts w:ascii="宋体" w:hAnsi="宋体" w:cs="宋体" w:hint="eastAsia"/>
                <w:color w:val="000000" w:themeColor="text1"/>
                <w:kern w:val="0"/>
                <w:szCs w:val="21"/>
              </w:rPr>
              <w:t>5.支持加密狗加密、服务器端授权、在线序列号加密、离线文件加密、</w:t>
            </w:r>
            <w:proofErr w:type="gramStart"/>
            <w:r w:rsidRPr="009E3CE6">
              <w:rPr>
                <w:rFonts w:ascii="宋体" w:hAnsi="宋体" w:cs="宋体" w:hint="eastAsia"/>
                <w:color w:val="000000" w:themeColor="text1"/>
                <w:kern w:val="0"/>
                <w:szCs w:val="21"/>
              </w:rPr>
              <w:t>自定义短码激活</w:t>
            </w:r>
            <w:proofErr w:type="gramEnd"/>
            <w:r w:rsidRPr="009E3CE6">
              <w:rPr>
                <w:rFonts w:ascii="宋体" w:hAnsi="宋体" w:cs="宋体" w:hint="eastAsia"/>
                <w:color w:val="000000" w:themeColor="text1"/>
                <w:kern w:val="0"/>
                <w:szCs w:val="21"/>
              </w:rPr>
              <w:t>、mac地址预置激活等多种方式的激活方式；（提供软件功能截图，并加盖生产商公章）</w:t>
            </w:r>
          </w:p>
          <w:p w:rsidR="00D34BB1" w:rsidRPr="009E3CE6" w:rsidRDefault="00D34BB1" w:rsidP="004E56E3">
            <w:pPr>
              <w:widowControl/>
              <w:rPr>
                <w:rFonts w:ascii="宋体" w:hAnsi="宋体" w:cs="宋体"/>
                <w:color w:val="000000" w:themeColor="text1"/>
                <w:kern w:val="0"/>
                <w:szCs w:val="21"/>
              </w:rPr>
            </w:pPr>
            <w:r w:rsidRPr="009E3CE6">
              <w:rPr>
                <w:rFonts w:ascii="宋体" w:hAnsi="宋体" w:cs="宋体" w:hint="eastAsia"/>
                <w:color w:val="000000" w:themeColor="text1"/>
                <w:kern w:val="0"/>
                <w:szCs w:val="21"/>
              </w:rPr>
              <w:t>6.支持将教师机屏幕和教师讲话实时广播给单一、部分或全体学生，可选择全屏或窗口方式；窗口模式下或教师机与学生机分辨率不同情况下，学生机可以以“缩放模式”、“平移”或者“智能滚动”的窗口方式接收广播，广播窗口所在的屏幕位置有“居中”、“偏右”、“偏左”三种方式选择，此时学生可跟着教师操作，边看边练，以增加教学的直观性；支持教师根据需要选择屏幕的某个部分广播给学生，给教师留有一定的私人空间；屏幕广播的同时，支持教师指定学生演示教师机屏幕；广播多媒体课件，可使用屏幕笔添加批注，广播同时可进行屏幕录制；支持教师选定本机的全屏画面或者屏幕的任意区域画面广播给单一、部分或全体学生，支持窗口接收；</w:t>
            </w:r>
          </w:p>
          <w:p w:rsidR="00D34BB1" w:rsidRPr="009E3CE6" w:rsidRDefault="00D34BB1" w:rsidP="004E56E3">
            <w:pPr>
              <w:widowControl/>
              <w:rPr>
                <w:rFonts w:ascii="宋体" w:hAnsi="宋体" w:cs="宋体"/>
                <w:color w:val="000000" w:themeColor="text1"/>
                <w:kern w:val="0"/>
                <w:szCs w:val="21"/>
              </w:rPr>
            </w:pPr>
            <w:r w:rsidRPr="009E3CE6">
              <w:rPr>
                <w:rFonts w:ascii="宋体" w:hAnsi="宋体" w:cs="宋体" w:hint="eastAsia"/>
                <w:color w:val="000000" w:themeColor="text1"/>
                <w:kern w:val="0"/>
                <w:szCs w:val="21"/>
              </w:rPr>
              <w:t>7．支持将教师机播放的视频同步广播到学生机，支持几乎所有常见的媒体音视频格式， Windows Media文件，</w:t>
            </w:r>
            <w:r w:rsidRPr="009E3CE6">
              <w:rPr>
                <w:rFonts w:ascii="宋体" w:hAnsi="宋体" w:cs="宋体" w:hint="eastAsia"/>
                <w:color w:val="000000" w:themeColor="text1"/>
                <w:kern w:val="0"/>
                <w:szCs w:val="21"/>
              </w:rPr>
              <w:lastRenderedPageBreak/>
              <w:t>VCD文件，DVD文件，Real文件，AVI文件，MP3等主流文件格式，支持720p、1080p的高清视频；</w:t>
            </w:r>
          </w:p>
          <w:p w:rsidR="00D34BB1" w:rsidRPr="009E3CE6" w:rsidRDefault="00D34BB1" w:rsidP="004E56E3">
            <w:pPr>
              <w:widowControl/>
              <w:rPr>
                <w:rFonts w:ascii="宋体" w:hAnsi="宋体" w:cs="宋体"/>
                <w:color w:val="000000" w:themeColor="text1"/>
                <w:kern w:val="0"/>
                <w:szCs w:val="21"/>
              </w:rPr>
            </w:pPr>
            <w:r w:rsidRPr="009E3CE6">
              <w:rPr>
                <w:rFonts w:ascii="宋体" w:hAnsi="宋体" w:cs="宋体" w:hint="eastAsia"/>
                <w:color w:val="000000" w:themeColor="text1"/>
                <w:kern w:val="0"/>
                <w:szCs w:val="21"/>
              </w:rPr>
              <w:t>8支持通过USB摄像头将教师的画面实时广播到学生机，达到更形象的教学效果，具有引导客户选择视频设备的提示画面，以便快速完成摄像头设备的设置；</w:t>
            </w:r>
          </w:p>
          <w:p w:rsidR="00D34BB1" w:rsidRPr="009E3CE6" w:rsidRDefault="00D34BB1" w:rsidP="004E56E3">
            <w:pPr>
              <w:widowControl/>
              <w:rPr>
                <w:rFonts w:ascii="宋体" w:hAnsi="宋体" w:cs="宋体"/>
                <w:color w:val="000000" w:themeColor="text1"/>
                <w:kern w:val="0"/>
                <w:szCs w:val="21"/>
              </w:rPr>
            </w:pPr>
            <w:r w:rsidRPr="009E3CE6">
              <w:rPr>
                <w:rFonts w:ascii="宋体" w:hAnsi="宋体" w:cs="宋体" w:hint="eastAsia"/>
                <w:color w:val="000000" w:themeColor="text1"/>
                <w:kern w:val="0"/>
                <w:szCs w:val="21"/>
              </w:rPr>
              <w:t>9.支持教师选定一台学生机作为示范，由此学生代替教师进行示范教学；</w:t>
            </w:r>
          </w:p>
          <w:p w:rsidR="00D34BB1" w:rsidRPr="009E3CE6" w:rsidRDefault="00D34BB1" w:rsidP="004E56E3">
            <w:pPr>
              <w:widowControl/>
              <w:rPr>
                <w:rFonts w:ascii="宋体" w:hAnsi="宋体" w:cs="宋体"/>
                <w:color w:val="000000" w:themeColor="text1"/>
                <w:kern w:val="0"/>
                <w:szCs w:val="21"/>
              </w:rPr>
            </w:pPr>
            <w:r w:rsidRPr="009E3CE6">
              <w:rPr>
                <w:rFonts w:ascii="宋体" w:hAnsi="宋体" w:cs="宋体" w:hint="eastAsia"/>
                <w:color w:val="000000" w:themeColor="text1"/>
                <w:kern w:val="0"/>
                <w:szCs w:val="21"/>
              </w:rPr>
              <w:t>10.支持通过分组教学，将学生分成几个组进行合作学习。小组长可使用多种功能来辅导同伴，例如：广播教学、监视、文件分发和网络影院；</w:t>
            </w:r>
          </w:p>
          <w:p w:rsidR="00D34BB1" w:rsidRPr="009E3CE6" w:rsidRDefault="00D34BB1" w:rsidP="004E56E3">
            <w:pPr>
              <w:widowControl/>
              <w:rPr>
                <w:rFonts w:ascii="宋体" w:hAnsi="宋体" w:cs="宋体"/>
                <w:color w:val="000000" w:themeColor="text1"/>
                <w:kern w:val="0"/>
                <w:szCs w:val="21"/>
              </w:rPr>
            </w:pPr>
            <w:r w:rsidRPr="009E3CE6">
              <w:rPr>
                <w:rFonts w:ascii="宋体" w:hAnsi="宋体" w:cs="宋体" w:hint="eastAsia"/>
                <w:color w:val="000000" w:themeColor="text1"/>
                <w:kern w:val="0"/>
                <w:szCs w:val="21"/>
              </w:rPr>
              <w:t>11.支持教师组织学生使用文字、图片、手写板等多种方式开展讨论，可进行分组讨论或主题讨论，分组讨论允许教师将学生分成若干组，同组的组员之间可以相互讨论，教师可以参加任意组的讨论；主题讨论是由教师建立若干个主题，学生选择自己感兴趣的主题开展讨论；</w:t>
            </w:r>
          </w:p>
          <w:p w:rsidR="00D34BB1" w:rsidRPr="009E3CE6" w:rsidRDefault="00D34BB1" w:rsidP="004E56E3">
            <w:pPr>
              <w:widowControl/>
              <w:rPr>
                <w:rFonts w:ascii="宋体" w:hAnsi="宋体" w:cs="宋体"/>
                <w:color w:val="000000" w:themeColor="text1"/>
                <w:kern w:val="0"/>
                <w:szCs w:val="21"/>
              </w:rPr>
            </w:pPr>
            <w:r w:rsidRPr="009E3CE6">
              <w:rPr>
                <w:rFonts w:ascii="宋体" w:hAnsi="宋体" w:cs="宋体" w:hint="eastAsia"/>
                <w:color w:val="000000" w:themeColor="text1"/>
                <w:kern w:val="0"/>
                <w:szCs w:val="21"/>
              </w:rPr>
              <w:t>12.支持文件分发和文件收集功能；支持拖拽添加文件，可限制学生提交文件的数目和大小。</w:t>
            </w:r>
          </w:p>
          <w:p w:rsidR="00D34BB1" w:rsidRPr="009E3CE6" w:rsidRDefault="00D34BB1" w:rsidP="004E56E3">
            <w:pPr>
              <w:widowControl/>
              <w:rPr>
                <w:rFonts w:ascii="宋体" w:hAnsi="宋体" w:cs="宋体"/>
                <w:color w:val="000000" w:themeColor="text1"/>
                <w:kern w:val="0"/>
                <w:szCs w:val="21"/>
              </w:rPr>
            </w:pPr>
            <w:r w:rsidRPr="009E3CE6">
              <w:rPr>
                <w:rFonts w:ascii="宋体" w:hAnsi="宋体" w:cs="宋体" w:hint="eastAsia"/>
                <w:color w:val="000000" w:themeColor="text1"/>
                <w:kern w:val="0"/>
                <w:szCs w:val="21"/>
              </w:rPr>
              <w:t>13支持教师机监视单一、部分、全体学生机的屏幕，教师机每屏可监视多个学生屏幕；支持控制教师机监控的同屏幕各窗口间、屏幕与屏幕间的切换速度，支持手动或自动循环监视；</w:t>
            </w:r>
          </w:p>
          <w:p w:rsidR="00D34BB1" w:rsidRPr="009E3CE6" w:rsidRDefault="00D34BB1" w:rsidP="004E56E3">
            <w:pPr>
              <w:widowControl/>
              <w:rPr>
                <w:rFonts w:ascii="宋体" w:hAnsi="宋体" w:cs="宋体"/>
                <w:color w:val="000000" w:themeColor="text1"/>
                <w:kern w:val="0"/>
                <w:szCs w:val="21"/>
              </w:rPr>
            </w:pPr>
            <w:r w:rsidRPr="009E3CE6">
              <w:rPr>
                <w:rFonts w:ascii="宋体" w:hAnsi="宋体" w:cs="宋体" w:hint="eastAsia"/>
                <w:color w:val="000000" w:themeColor="text1"/>
                <w:kern w:val="0"/>
                <w:szCs w:val="21"/>
              </w:rPr>
              <w:t>14.支持在课堂上，教师可设置上网策略、应用程序策略、USB、CD使用、打印限制策略，对不同学生设置不同策略，查看当前的学生策略，上网限制支持多浏览器，IE、Chrome、QQ、Firefox、360等都可以限制；</w:t>
            </w:r>
          </w:p>
          <w:p w:rsidR="00D34BB1" w:rsidRPr="009E3CE6" w:rsidRDefault="00D34BB1" w:rsidP="004E56E3">
            <w:pPr>
              <w:widowControl/>
              <w:rPr>
                <w:rFonts w:ascii="宋体" w:hAnsi="宋体" w:cs="宋体"/>
                <w:color w:val="000000" w:themeColor="text1"/>
                <w:kern w:val="0"/>
                <w:szCs w:val="21"/>
              </w:rPr>
            </w:pPr>
            <w:r w:rsidRPr="009E3CE6">
              <w:rPr>
                <w:rFonts w:ascii="PingFang SC" w:eastAsia="PingFang SC" w:hAnsi="PingFang SC" w:cs="PingFang SC" w:hint="eastAsia"/>
                <w:color w:val="000000" w:themeColor="text1"/>
                <w:kern w:val="0"/>
                <w:szCs w:val="21"/>
              </w:rPr>
              <w:t>★</w:t>
            </w:r>
            <w:r w:rsidRPr="009E3CE6">
              <w:rPr>
                <w:rFonts w:ascii="宋体" w:hAnsi="宋体" w:cs="宋体" w:hint="eastAsia"/>
                <w:color w:val="000000" w:themeColor="text1"/>
                <w:kern w:val="0"/>
                <w:szCs w:val="21"/>
              </w:rPr>
              <w:t>15.支持教师通过导入图片、文档或截</w:t>
            </w:r>
            <w:proofErr w:type="gramStart"/>
            <w:r w:rsidRPr="009E3CE6">
              <w:rPr>
                <w:rFonts w:ascii="宋体" w:hAnsi="宋体" w:cs="宋体" w:hint="eastAsia"/>
                <w:color w:val="000000" w:themeColor="text1"/>
                <w:kern w:val="0"/>
                <w:szCs w:val="21"/>
              </w:rPr>
              <w:t>图创建</w:t>
            </w:r>
            <w:proofErr w:type="gramEnd"/>
            <w:r w:rsidRPr="009E3CE6">
              <w:rPr>
                <w:rFonts w:ascii="宋体" w:hAnsi="宋体" w:cs="宋体" w:hint="eastAsia"/>
                <w:color w:val="000000" w:themeColor="text1"/>
                <w:kern w:val="0"/>
                <w:szCs w:val="21"/>
              </w:rPr>
              <w:t xml:space="preserve">白板，将白板内容共享给学生，学生和教师可以共享在白板上通过绘图工具和文本书写完成学习任务或绘画作品；支持教师允许学生自己独立完成学习任务，教师可在教师机上监看所有学生的完成情况； </w:t>
            </w:r>
          </w:p>
          <w:p w:rsidR="00D34BB1" w:rsidRPr="009E3CE6" w:rsidRDefault="00D34BB1" w:rsidP="004E56E3">
            <w:pPr>
              <w:widowControl/>
              <w:rPr>
                <w:rFonts w:ascii="宋体" w:hAnsi="宋体" w:cs="宋体"/>
                <w:color w:val="000000" w:themeColor="text1"/>
                <w:kern w:val="0"/>
                <w:szCs w:val="21"/>
              </w:rPr>
            </w:pPr>
            <w:r w:rsidRPr="009E3CE6">
              <w:rPr>
                <w:rFonts w:ascii="宋体" w:hAnsi="宋体" w:cs="宋体" w:hint="eastAsia"/>
                <w:color w:val="000000" w:themeColor="text1"/>
                <w:kern w:val="0"/>
                <w:szCs w:val="21"/>
              </w:rPr>
              <w:t>16．支持抢答和竞赛功能，作答正确给予奖励，奖励不设上限，答题方式有：口头回答、文字输入作答、学生桌面演示作答等；</w:t>
            </w:r>
          </w:p>
          <w:p w:rsidR="00D34BB1" w:rsidRPr="009E3CE6" w:rsidRDefault="00D34BB1" w:rsidP="004E56E3">
            <w:pPr>
              <w:widowControl/>
              <w:rPr>
                <w:rFonts w:ascii="宋体" w:hAnsi="宋体" w:cs="宋体"/>
                <w:color w:val="000000" w:themeColor="text1"/>
                <w:kern w:val="0"/>
                <w:szCs w:val="21"/>
              </w:rPr>
            </w:pPr>
            <w:r w:rsidRPr="009E3CE6">
              <w:rPr>
                <w:rFonts w:ascii="宋体" w:hAnsi="宋体" w:cs="宋体" w:hint="eastAsia"/>
                <w:color w:val="000000" w:themeColor="text1"/>
                <w:kern w:val="0"/>
                <w:szCs w:val="21"/>
              </w:rPr>
              <w:t>17.支持随堂小考，启动快速的单题考试（可在试题中添加图片）或随堂调查，限定考试时间，学生答题后立即给出结果，结果显示学生答案柱状图分析和答题时间；</w:t>
            </w:r>
          </w:p>
          <w:p w:rsidR="00D34BB1" w:rsidRPr="009E3CE6" w:rsidRDefault="00D34BB1" w:rsidP="004E56E3">
            <w:pPr>
              <w:widowControl/>
              <w:rPr>
                <w:rFonts w:ascii="宋体" w:hAnsi="宋体" w:cs="宋体"/>
                <w:color w:val="000000" w:themeColor="text1"/>
                <w:kern w:val="0"/>
                <w:szCs w:val="21"/>
              </w:rPr>
            </w:pPr>
            <w:r w:rsidRPr="009E3CE6">
              <w:rPr>
                <w:rFonts w:ascii="宋体" w:hAnsi="宋体" w:cs="宋体" w:hint="eastAsia"/>
                <w:color w:val="000000" w:themeColor="text1"/>
                <w:kern w:val="0"/>
                <w:szCs w:val="21"/>
              </w:rPr>
              <w:t>18.支持标准化考试，教师将试卷分发给学生即可开始考试，教师导入word、ppt、excel、pdf等文档类型的考试内容共享给学生，直接生成答题卡用于学生作答，包含多种不同的题型：多选题，判断题，填空题和论述题等；考试过程中，支持查看学生答题的进度，答题情况等，考试过程中支持问题补充，可暂停考试；支持在特殊情况下，</w:t>
            </w:r>
            <w:proofErr w:type="gramStart"/>
            <w:r w:rsidRPr="009E3CE6">
              <w:rPr>
                <w:rFonts w:ascii="宋体" w:hAnsi="宋体" w:cs="宋体" w:hint="eastAsia"/>
                <w:color w:val="000000" w:themeColor="text1"/>
                <w:kern w:val="0"/>
                <w:szCs w:val="21"/>
              </w:rPr>
              <w:t>可以暂挂考试</w:t>
            </w:r>
            <w:proofErr w:type="gramEnd"/>
            <w:r w:rsidRPr="009E3CE6">
              <w:rPr>
                <w:rFonts w:ascii="宋体" w:hAnsi="宋体" w:cs="宋体" w:hint="eastAsia"/>
                <w:color w:val="000000" w:themeColor="text1"/>
                <w:kern w:val="0"/>
                <w:szCs w:val="21"/>
              </w:rPr>
              <w:t>，下次启动系统后可继续考试；考试过程中如有断电、关机等意外情况学生机可断线重连，考试结束</w:t>
            </w:r>
            <w:r w:rsidRPr="009E3CE6">
              <w:rPr>
                <w:rFonts w:ascii="宋体" w:hAnsi="宋体" w:cs="宋体" w:hint="eastAsia"/>
                <w:color w:val="000000" w:themeColor="text1"/>
                <w:kern w:val="0"/>
                <w:szCs w:val="21"/>
              </w:rPr>
              <w:lastRenderedPageBreak/>
              <w:t>后学生可提交或时间到自动提交；支持自动评分，分析统计结果，将评分结果发送给学生，支持考试结果统一导出；</w:t>
            </w:r>
          </w:p>
          <w:p w:rsidR="00D34BB1" w:rsidRPr="009E3CE6" w:rsidRDefault="00D34BB1" w:rsidP="004E56E3">
            <w:pPr>
              <w:widowControl/>
              <w:rPr>
                <w:rFonts w:ascii="宋体" w:hAnsi="宋体" w:cs="宋体"/>
                <w:color w:val="000000" w:themeColor="text1"/>
                <w:kern w:val="0"/>
                <w:szCs w:val="21"/>
              </w:rPr>
            </w:pPr>
            <w:r w:rsidRPr="009E3CE6">
              <w:rPr>
                <w:rFonts w:ascii="宋体" w:hAnsi="宋体" w:cs="宋体" w:hint="eastAsia"/>
                <w:color w:val="000000" w:themeColor="text1"/>
                <w:kern w:val="0"/>
                <w:szCs w:val="21"/>
              </w:rPr>
              <w:t>19.支持学生端属性查看，支持教师可获取学生端计算机的名称、登录名和其它等常用信息，并支持可列出学生端的应用程序、进程和进程 ID，教师还可以远程终止学生端的进程；</w:t>
            </w:r>
          </w:p>
          <w:p w:rsidR="00D34BB1" w:rsidRPr="009E3CE6" w:rsidRDefault="00D34BB1" w:rsidP="004E56E3">
            <w:pPr>
              <w:widowControl/>
              <w:rPr>
                <w:rFonts w:ascii="宋体" w:hAnsi="宋体" w:cs="宋体"/>
                <w:color w:val="000000" w:themeColor="text1"/>
                <w:kern w:val="0"/>
                <w:szCs w:val="21"/>
              </w:rPr>
            </w:pPr>
            <w:r w:rsidRPr="009E3CE6">
              <w:rPr>
                <w:rFonts w:ascii="宋体" w:hAnsi="宋体" w:cs="宋体" w:hint="eastAsia"/>
                <w:color w:val="000000" w:themeColor="text1"/>
                <w:kern w:val="0"/>
                <w:szCs w:val="21"/>
              </w:rPr>
              <w:t>20</w:t>
            </w:r>
            <w:r w:rsidRPr="009E3CE6">
              <w:rPr>
                <w:rFonts w:ascii="宋体" w:hAnsi="宋体" w:cs="宋体"/>
                <w:color w:val="000000" w:themeColor="text1"/>
                <w:kern w:val="0"/>
                <w:szCs w:val="21"/>
              </w:rPr>
              <w:t>.支持</w:t>
            </w:r>
            <w:r w:rsidRPr="009E3CE6">
              <w:rPr>
                <w:rFonts w:ascii="宋体" w:hAnsi="宋体" w:cs="宋体" w:hint="eastAsia"/>
                <w:color w:val="000000" w:themeColor="text1"/>
                <w:kern w:val="0"/>
                <w:szCs w:val="21"/>
              </w:rPr>
              <w:t>班级模型，有单独的管理界面，实现对班级模型的统一管理，并能够导入、导出，支持调用不同网络教室中的班级模型；</w:t>
            </w:r>
          </w:p>
          <w:p w:rsidR="00D34BB1" w:rsidRPr="009E3CE6" w:rsidRDefault="00D34BB1" w:rsidP="004E56E3">
            <w:pPr>
              <w:widowControl/>
              <w:rPr>
                <w:rFonts w:ascii="宋体" w:hAnsi="宋体" w:cs="宋体"/>
                <w:color w:val="000000" w:themeColor="text1"/>
                <w:kern w:val="0"/>
                <w:szCs w:val="21"/>
              </w:rPr>
            </w:pPr>
            <w:r w:rsidRPr="009E3CE6">
              <w:rPr>
                <w:rFonts w:ascii="宋体" w:hAnsi="宋体" w:cs="宋体" w:hint="eastAsia"/>
                <w:color w:val="000000" w:themeColor="text1"/>
                <w:kern w:val="0"/>
                <w:szCs w:val="21"/>
              </w:rPr>
              <w:t>21.支持签到，提供学生名单管理工具，为软件和考试模块提供实名验证；提供点名功能，支持保留学生多次登录记录、考勤统计、签到信息的导出与对比；</w:t>
            </w:r>
          </w:p>
          <w:p w:rsidR="00D34BB1" w:rsidRPr="009E3CE6" w:rsidRDefault="00D34BB1" w:rsidP="004E56E3">
            <w:pPr>
              <w:widowControl/>
              <w:rPr>
                <w:rFonts w:ascii="宋体" w:hAnsi="宋体" w:cs="宋体"/>
                <w:color w:val="000000" w:themeColor="text1"/>
                <w:kern w:val="0"/>
                <w:szCs w:val="21"/>
              </w:rPr>
            </w:pPr>
            <w:r w:rsidRPr="009E3CE6">
              <w:rPr>
                <w:rFonts w:ascii="宋体" w:hAnsi="宋体" w:cs="宋体"/>
                <w:color w:val="000000" w:themeColor="text1"/>
                <w:kern w:val="0"/>
                <w:szCs w:val="21"/>
              </w:rPr>
              <w:t>22</w:t>
            </w:r>
            <w:r w:rsidRPr="009E3CE6">
              <w:rPr>
                <w:rFonts w:ascii="宋体" w:hAnsi="宋体" w:cs="宋体" w:hint="eastAsia"/>
                <w:color w:val="000000" w:themeColor="text1"/>
                <w:kern w:val="0"/>
                <w:szCs w:val="21"/>
              </w:rPr>
              <w:t>.弹幕互动：教师可开启弹幕功能，教师和学生所发送的文字消息将以全屏弹幕的形式滚动呈现；</w:t>
            </w:r>
          </w:p>
          <w:p w:rsidR="00D34BB1" w:rsidRPr="009E3CE6" w:rsidRDefault="00D34BB1" w:rsidP="004E56E3">
            <w:pPr>
              <w:widowControl/>
              <w:rPr>
                <w:rFonts w:ascii="宋体" w:hAnsi="宋体" w:cs="宋体"/>
                <w:color w:val="000000" w:themeColor="text1"/>
                <w:kern w:val="0"/>
                <w:szCs w:val="21"/>
              </w:rPr>
            </w:pPr>
            <w:r w:rsidRPr="009E3CE6">
              <w:rPr>
                <w:rFonts w:ascii="宋体" w:hAnsi="宋体" w:cs="宋体" w:hint="eastAsia"/>
                <w:color w:val="000000" w:themeColor="text1"/>
                <w:kern w:val="0"/>
                <w:szCs w:val="21"/>
              </w:rPr>
              <w:t>2</w:t>
            </w:r>
            <w:r w:rsidRPr="009E3CE6">
              <w:rPr>
                <w:rFonts w:ascii="宋体" w:hAnsi="宋体" w:cs="宋体"/>
                <w:color w:val="000000" w:themeColor="text1"/>
                <w:kern w:val="0"/>
                <w:szCs w:val="21"/>
              </w:rPr>
              <w:t>3</w:t>
            </w:r>
            <w:r w:rsidRPr="009E3CE6">
              <w:rPr>
                <w:rFonts w:ascii="宋体" w:hAnsi="宋体" w:cs="宋体" w:hint="eastAsia"/>
                <w:color w:val="000000" w:themeColor="text1"/>
                <w:kern w:val="0"/>
                <w:szCs w:val="21"/>
              </w:rPr>
              <w:t>.具备语音广播、语音对讲、电子点名、远程开关机、远程命令、远程设置、远程登录、支持</w:t>
            </w:r>
            <w:proofErr w:type="gramStart"/>
            <w:r w:rsidRPr="009E3CE6">
              <w:rPr>
                <w:rFonts w:ascii="宋体" w:hAnsi="宋体" w:cs="宋体" w:hint="eastAsia"/>
                <w:color w:val="000000" w:themeColor="text1"/>
                <w:kern w:val="0"/>
                <w:szCs w:val="21"/>
              </w:rPr>
              <w:t>远程为</w:t>
            </w:r>
            <w:proofErr w:type="gramEnd"/>
            <w:r w:rsidRPr="009E3CE6">
              <w:rPr>
                <w:rFonts w:ascii="宋体" w:hAnsi="宋体" w:cs="宋体" w:hint="eastAsia"/>
                <w:color w:val="000000" w:themeColor="text1"/>
                <w:kern w:val="0"/>
                <w:szCs w:val="21"/>
              </w:rPr>
              <w:t>学生</w:t>
            </w:r>
            <w:proofErr w:type="gramStart"/>
            <w:r w:rsidRPr="009E3CE6">
              <w:rPr>
                <w:rFonts w:ascii="宋体" w:hAnsi="宋体" w:cs="宋体" w:hint="eastAsia"/>
                <w:color w:val="000000" w:themeColor="text1"/>
                <w:kern w:val="0"/>
                <w:szCs w:val="21"/>
              </w:rPr>
              <w:t>端</w:t>
            </w:r>
            <w:proofErr w:type="gramEnd"/>
            <w:r w:rsidRPr="009E3CE6">
              <w:rPr>
                <w:rFonts w:ascii="宋体" w:hAnsi="宋体" w:cs="宋体" w:hint="eastAsia"/>
                <w:color w:val="000000" w:themeColor="text1"/>
                <w:kern w:val="0"/>
                <w:szCs w:val="21"/>
              </w:rPr>
              <w:t>安装/卸载应用程序、登录windows前接受广播、请求帮助、举手、发言、自动锁屏、防杀进程、黑屏</w:t>
            </w:r>
            <w:proofErr w:type="gramStart"/>
            <w:r w:rsidRPr="009E3CE6">
              <w:rPr>
                <w:rFonts w:ascii="宋体" w:hAnsi="宋体" w:cs="宋体" w:hint="eastAsia"/>
                <w:color w:val="000000" w:themeColor="text1"/>
                <w:kern w:val="0"/>
                <w:szCs w:val="21"/>
              </w:rPr>
              <w:t>肃静</w:t>
            </w:r>
            <w:proofErr w:type="gramEnd"/>
            <w:r w:rsidRPr="009E3CE6">
              <w:rPr>
                <w:rFonts w:ascii="宋体" w:hAnsi="宋体" w:cs="宋体" w:hint="eastAsia"/>
                <w:color w:val="000000" w:themeColor="text1"/>
                <w:kern w:val="0"/>
                <w:szCs w:val="21"/>
              </w:rPr>
              <w:t>等功能；</w:t>
            </w:r>
          </w:p>
          <w:p w:rsidR="00D34BB1" w:rsidRPr="009E3CE6" w:rsidRDefault="00D34BB1" w:rsidP="004E56E3">
            <w:pPr>
              <w:widowControl/>
              <w:rPr>
                <w:rFonts w:ascii="宋体" w:hAnsi="宋体" w:cs="宋体"/>
                <w:color w:val="000000" w:themeColor="text1"/>
                <w:kern w:val="0"/>
                <w:szCs w:val="21"/>
              </w:rPr>
            </w:pPr>
            <w:r w:rsidRPr="009E3CE6">
              <w:rPr>
                <w:rFonts w:ascii="PingFang SC" w:eastAsia="PingFang SC" w:hAnsi="PingFang SC" w:cs="PingFang SC" w:hint="eastAsia"/>
                <w:color w:val="000000" w:themeColor="text1"/>
                <w:kern w:val="0"/>
                <w:szCs w:val="21"/>
              </w:rPr>
              <w:t>★</w:t>
            </w:r>
            <w:r w:rsidRPr="009E3CE6">
              <w:rPr>
                <w:rFonts w:ascii="宋体" w:hAnsi="宋体" w:cs="宋体" w:hint="eastAsia"/>
                <w:color w:val="000000" w:themeColor="text1"/>
                <w:kern w:val="0"/>
                <w:szCs w:val="21"/>
              </w:rPr>
              <w:t>2</w:t>
            </w:r>
            <w:r w:rsidRPr="009E3CE6">
              <w:rPr>
                <w:rFonts w:ascii="宋体" w:hAnsi="宋体" w:cs="宋体"/>
                <w:color w:val="000000" w:themeColor="text1"/>
                <w:kern w:val="0"/>
                <w:szCs w:val="21"/>
              </w:rPr>
              <w:t>4.</w:t>
            </w:r>
            <w:r w:rsidRPr="009E3CE6">
              <w:rPr>
                <w:rFonts w:ascii="宋体" w:hAnsi="宋体" w:cs="宋体" w:hint="eastAsia"/>
                <w:color w:val="000000" w:themeColor="text1"/>
                <w:kern w:val="0"/>
                <w:szCs w:val="21"/>
              </w:rPr>
              <w:t>提供</w:t>
            </w:r>
            <w:r w:rsidRPr="009E3CE6">
              <w:rPr>
                <w:rFonts w:ascii="宋体" w:hAnsi="宋体" w:hint="eastAsia"/>
                <w:color w:val="000000" w:themeColor="text1"/>
                <w:szCs w:val="21"/>
              </w:rPr>
              <w:t>教学软件</w:t>
            </w:r>
            <w:r w:rsidRPr="009E3CE6">
              <w:rPr>
                <w:rFonts w:ascii="宋体" w:hAnsi="宋体" w:cs="宋体" w:hint="eastAsia"/>
                <w:color w:val="000000" w:themeColor="text1"/>
                <w:kern w:val="0"/>
                <w:szCs w:val="21"/>
              </w:rPr>
              <w:t>来源渠道合法证明文件（不限于销售协议、代理协议、原厂授权、检测报告等）。</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lastRenderedPageBreak/>
              <w:t>1</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套</w:t>
            </w:r>
          </w:p>
        </w:tc>
      </w:tr>
      <w:tr w:rsidR="00D34BB1" w:rsidRPr="009E3CE6" w:rsidTr="004E56E3">
        <w:trPr>
          <w:trHeight w:val="719"/>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lastRenderedPageBreak/>
              <w:t>4</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电源稳压器</w:t>
            </w:r>
          </w:p>
        </w:tc>
        <w:tc>
          <w:tcPr>
            <w:tcW w:w="5386" w:type="dxa"/>
            <w:gridSpan w:val="3"/>
            <w:shd w:val="clear" w:color="auto" w:fill="auto"/>
            <w:vAlign w:val="center"/>
          </w:tcPr>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30KW 稳压范围170V-260V，</w:t>
            </w:r>
            <w:r w:rsidRPr="009E3CE6">
              <w:rPr>
                <w:rFonts w:ascii="宋体" w:hAnsi="宋体" w:cs="宋体" w:hint="eastAsia"/>
                <w:color w:val="000000" w:themeColor="text1"/>
                <w:kern w:val="0"/>
                <w:szCs w:val="21"/>
              </w:rPr>
              <w:t>符合国标和实际使用要求。</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1</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台</w:t>
            </w:r>
          </w:p>
        </w:tc>
      </w:tr>
      <w:tr w:rsidR="00D34BB1" w:rsidRPr="009E3CE6" w:rsidTr="00A61CE1">
        <w:trPr>
          <w:trHeight w:val="1232"/>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5</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机柜</w:t>
            </w:r>
          </w:p>
        </w:tc>
        <w:tc>
          <w:tcPr>
            <w:tcW w:w="5386" w:type="dxa"/>
            <w:gridSpan w:val="3"/>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标准2</w:t>
            </w:r>
            <w:r w:rsidRPr="009E3CE6">
              <w:rPr>
                <w:rFonts w:ascii="宋体" w:hAnsi="宋体" w:cs="宋体"/>
                <w:color w:val="000000" w:themeColor="text1"/>
                <w:kern w:val="0"/>
                <w:szCs w:val="21"/>
              </w:rPr>
              <w:t>4U</w:t>
            </w:r>
            <w:r w:rsidRPr="009E3CE6">
              <w:rPr>
                <w:rFonts w:ascii="宋体" w:hAnsi="宋体" w:cs="宋体" w:hint="eastAsia"/>
                <w:color w:val="000000" w:themeColor="text1"/>
                <w:kern w:val="0"/>
                <w:szCs w:val="21"/>
              </w:rPr>
              <w:t>服务器机柜；</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尺寸：约1200mm*1000mm*600mm；</w:t>
            </w:r>
          </w:p>
          <w:p w:rsidR="00D34BB1" w:rsidRPr="009E3CE6" w:rsidRDefault="00D34BB1" w:rsidP="004E56E3">
            <w:pPr>
              <w:jc w:val="left"/>
              <w:rPr>
                <w:rFonts w:ascii="宋体" w:hAnsi="宋体"/>
                <w:color w:val="000000" w:themeColor="text1"/>
                <w:szCs w:val="21"/>
              </w:rPr>
            </w:pPr>
            <w:r w:rsidRPr="009E3CE6">
              <w:rPr>
                <w:rFonts w:ascii="宋体" w:hAnsi="宋体" w:cs="宋体" w:hint="eastAsia"/>
                <w:color w:val="000000" w:themeColor="text1"/>
                <w:kern w:val="0"/>
                <w:szCs w:val="21"/>
              </w:rPr>
              <w:t>冷扎钢板框架拼装结构，蜂窝六角高密度网孔门，</w:t>
            </w:r>
            <w:r w:rsidRPr="009E3CE6">
              <w:rPr>
                <w:rFonts w:ascii="宋体" w:hAnsi="宋体" w:hint="eastAsia"/>
                <w:color w:val="000000" w:themeColor="text1"/>
                <w:szCs w:val="21"/>
              </w:rPr>
              <w:t>经脱脂、酸洗、磷化、静电喷塑处理。</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1</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proofErr w:type="gramStart"/>
            <w:r w:rsidRPr="009E3CE6">
              <w:rPr>
                <w:rFonts w:ascii="宋体" w:hAnsi="宋体" w:hint="eastAsia"/>
                <w:color w:val="000000" w:themeColor="text1"/>
                <w:szCs w:val="21"/>
              </w:rPr>
              <w:t>个</w:t>
            </w:r>
            <w:proofErr w:type="gramEnd"/>
          </w:p>
        </w:tc>
      </w:tr>
      <w:tr w:rsidR="00D34BB1" w:rsidRPr="009E3CE6" w:rsidTr="004E56E3">
        <w:trPr>
          <w:trHeight w:val="90"/>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6</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24口接入交换机</w:t>
            </w:r>
          </w:p>
        </w:tc>
        <w:tc>
          <w:tcPr>
            <w:tcW w:w="5386" w:type="dxa"/>
            <w:gridSpan w:val="3"/>
            <w:shd w:val="clear" w:color="auto" w:fill="auto"/>
            <w:vAlign w:val="center"/>
          </w:tcPr>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1.三层万兆上联交换机；</w:t>
            </w:r>
            <w:r w:rsidRPr="009E3CE6">
              <w:rPr>
                <w:rFonts w:ascii="宋体" w:hAnsi="宋体" w:hint="eastAsia"/>
                <w:color w:val="000000" w:themeColor="text1"/>
                <w:szCs w:val="21"/>
              </w:rPr>
              <w:br/>
              <w:t>2.交换容量≥516Gbps/5.16Tbps，包转发率≥108Mpps/1080Mpps；</w:t>
            </w:r>
            <w:r w:rsidRPr="009E3CE6">
              <w:rPr>
                <w:rFonts w:ascii="宋体" w:hAnsi="宋体" w:hint="eastAsia"/>
                <w:color w:val="000000" w:themeColor="text1"/>
                <w:szCs w:val="21"/>
              </w:rPr>
              <w:br/>
              <w:t>3.≥24个10/100/1000M自适应电口，≥4个万兆SFP+光口；</w:t>
            </w:r>
            <w:r w:rsidRPr="009E3CE6">
              <w:rPr>
                <w:rFonts w:ascii="宋体" w:hAnsi="宋体" w:hint="eastAsia"/>
                <w:color w:val="000000" w:themeColor="text1"/>
                <w:szCs w:val="21"/>
              </w:rPr>
              <w:br/>
              <w:t>4.支持SSH、端口安全、用户分级、端口隔离、DHCPsnooping、DAI、ARPcheck、CPU保护等；</w:t>
            </w:r>
            <w:r w:rsidRPr="009E3CE6">
              <w:rPr>
                <w:rFonts w:ascii="宋体" w:hAnsi="宋体" w:hint="eastAsia"/>
                <w:color w:val="000000" w:themeColor="text1"/>
                <w:szCs w:val="21"/>
              </w:rPr>
              <w:br/>
              <w:t>5.支持静态路由、IPv6静态路由，RIP、OSPF等路由协议；</w:t>
            </w:r>
            <w:r w:rsidRPr="009E3CE6">
              <w:rPr>
                <w:rFonts w:ascii="宋体" w:hAnsi="宋体" w:hint="eastAsia"/>
                <w:color w:val="000000" w:themeColor="text1"/>
                <w:szCs w:val="21"/>
              </w:rPr>
              <w:br/>
              <w:t>6.支持VST，可以实现多台硬件设备之间的虚拟化部署；</w:t>
            </w:r>
            <w:r w:rsidRPr="009E3CE6">
              <w:rPr>
                <w:rFonts w:ascii="宋体" w:hAnsi="宋体" w:hint="eastAsia"/>
                <w:color w:val="000000" w:themeColor="text1"/>
                <w:szCs w:val="21"/>
              </w:rPr>
              <w:br/>
              <w:t>7.支持多对一、多对多端口镜像，支持远程端口镜像，流镜像等；</w:t>
            </w:r>
            <w:r w:rsidRPr="009E3CE6">
              <w:rPr>
                <w:rFonts w:ascii="宋体" w:hAnsi="宋体" w:hint="eastAsia"/>
                <w:color w:val="000000" w:themeColor="text1"/>
                <w:szCs w:val="21"/>
              </w:rPr>
              <w:br/>
              <w:t>8.支持云平台管理。</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1</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台</w:t>
            </w:r>
          </w:p>
        </w:tc>
      </w:tr>
      <w:tr w:rsidR="00D34BB1" w:rsidRPr="009E3CE6" w:rsidTr="004E56E3">
        <w:trPr>
          <w:trHeight w:val="4526"/>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lastRenderedPageBreak/>
              <w:t>7</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48口接入交换机</w:t>
            </w:r>
          </w:p>
        </w:tc>
        <w:tc>
          <w:tcPr>
            <w:tcW w:w="5386" w:type="dxa"/>
            <w:gridSpan w:val="3"/>
            <w:shd w:val="clear" w:color="auto" w:fill="auto"/>
            <w:vAlign w:val="center"/>
          </w:tcPr>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1.三层交换机；</w:t>
            </w:r>
            <w:r w:rsidRPr="009E3CE6">
              <w:rPr>
                <w:rFonts w:ascii="宋体" w:hAnsi="宋体" w:hint="eastAsia"/>
                <w:color w:val="000000" w:themeColor="text1"/>
                <w:szCs w:val="21"/>
              </w:rPr>
              <w:br/>
              <w:t>2. ≥交换容量598Gbps/5.98Tbps，包转发率≥160Mpps/1600Mpps；</w:t>
            </w:r>
            <w:r w:rsidRPr="009E3CE6">
              <w:rPr>
                <w:rFonts w:ascii="宋体" w:hAnsi="宋体" w:hint="eastAsia"/>
                <w:color w:val="000000" w:themeColor="text1"/>
                <w:szCs w:val="21"/>
              </w:rPr>
              <w:br/>
              <w:t>3.≥48个10/100/1000M自适应电口，≥4个千兆SFP光口，固化双电源、1U标准机架；</w:t>
            </w:r>
            <w:r w:rsidRPr="009E3CE6">
              <w:rPr>
                <w:rFonts w:ascii="宋体" w:hAnsi="宋体" w:hint="eastAsia"/>
                <w:color w:val="000000" w:themeColor="text1"/>
                <w:szCs w:val="21"/>
              </w:rPr>
              <w:br/>
              <w:t>4.支持SSH、端口安全、用户分级、端口隔离、DHCPsnooping、DAI、ARPcheck、CPU保护等；</w:t>
            </w:r>
            <w:r w:rsidRPr="009E3CE6">
              <w:rPr>
                <w:rFonts w:ascii="宋体" w:hAnsi="宋体" w:hint="eastAsia"/>
                <w:color w:val="000000" w:themeColor="text1"/>
                <w:szCs w:val="21"/>
              </w:rPr>
              <w:br/>
              <w:t>5.支持静态路由、IPv6静态路由，RIP、RIPng、OSPF、OSPFv3、ISIS、ISISv6、BGP、BGP4+等路由协议；</w:t>
            </w:r>
            <w:r w:rsidRPr="009E3CE6">
              <w:rPr>
                <w:rFonts w:ascii="宋体" w:hAnsi="宋体" w:hint="eastAsia"/>
                <w:color w:val="000000" w:themeColor="text1"/>
                <w:szCs w:val="21"/>
              </w:rPr>
              <w:br/>
              <w:t>6、支持VST，可以实现多台硬件设备之间的虚拟化部署；</w:t>
            </w:r>
            <w:r w:rsidRPr="009E3CE6">
              <w:rPr>
                <w:rFonts w:ascii="宋体" w:hAnsi="宋体" w:hint="eastAsia"/>
                <w:color w:val="000000" w:themeColor="text1"/>
                <w:szCs w:val="21"/>
              </w:rPr>
              <w:br/>
              <w:t>7.支持多种端口镜像：多对一、多对多端口镜像，远程端口镜像，流镜像；</w:t>
            </w:r>
            <w:r w:rsidRPr="009E3CE6">
              <w:rPr>
                <w:rFonts w:ascii="宋体" w:hAnsi="宋体" w:hint="eastAsia"/>
                <w:color w:val="000000" w:themeColor="text1"/>
                <w:szCs w:val="21"/>
              </w:rPr>
              <w:br/>
              <w:t>8.支持云平台管理。</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1</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台</w:t>
            </w:r>
          </w:p>
        </w:tc>
      </w:tr>
      <w:tr w:rsidR="00D34BB1" w:rsidRPr="009E3CE6" w:rsidTr="004E56E3">
        <w:trPr>
          <w:trHeight w:val="696"/>
          <w:jc w:val="center"/>
        </w:trPr>
        <w:tc>
          <w:tcPr>
            <w:tcW w:w="9351" w:type="dxa"/>
            <w:gridSpan w:val="7"/>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b/>
                <w:color w:val="000000" w:themeColor="text1"/>
                <w:szCs w:val="21"/>
              </w:rPr>
              <w:t>报告厅直播系统及网络中心UPS</w:t>
            </w:r>
          </w:p>
        </w:tc>
      </w:tr>
      <w:tr w:rsidR="00D34BB1" w:rsidRPr="009E3CE6" w:rsidTr="004E56E3">
        <w:trPr>
          <w:trHeight w:val="674"/>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序号</w:t>
            </w:r>
          </w:p>
        </w:tc>
        <w:tc>
          <w:tcPr>
            <w:tcW w:w="1418"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名称</w:t>
            </w:r>
          </w:p>
        </w:tc>
        <w:tc>
          <w:tcPr>
            <w:tcW w:w="5386" w:type="dxa"/>
            <w:gridSpan w:val="3"/>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技术要求</w:t>
            </w:r>
          </w:p>
        </w:tc>
        <w:tc>
          <w:tcPr>
            <w:tcW w:w="992"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数量</w:t>
            </w:r>
          </w:p>
        </w:tc>
        <w:tc>
          <w:tcPr>
            <w:tcW w:w="851"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单位</w:t>
            </w:r>
          </w:p>
        </w:tc>
      </w:tr>
      <w:tr w:rsidR="00D34BB1" w:rsidRPr="009E3CE6" w:rsidTr="004E56E3">
        <w:trPr>
          <w:trHeight w:val="6826"/>
          <w:jc w:val="center"/>
        </w:trPr>
        <w:tc>
          <w:tcPr>
            <w:tcW w:w="704" w:type="dxa"/>
            <w:shd w:val="clear" w:color="auto" w:fill="auto"/>
            <w:vAlign w:val="center"/>
          </w:tcPr>
          <w:p w:rsidR="00D34BB1" w:rsidRPr="009E3CE6" w:rsidRDefault="00D34BB1" w:rsidP="004E56E3">
            <w:pPr>
              <w:widowControl/>
              <w:jc w:val="center"/>
              <w:rPr>
                <w:rFonts w:ascii="宋体" w:hAnsi="宋体"/>
                <w:b/>
                <w:color w:val="000000" w:themeColor="text1"/>
                <w:szCs w:val="21"/>
              </w:rPr>
            </w:pPr>
            <w:r w:rsidRPr="009E3CE6">
              <w:rPr>
                <w:rFonts w:ascii="宋体" w:hAnsi="宋体" w:hint="eastAsia"/>
                <w:b/>
                <w:color w:val="000000" w:themeColor="text1"/>
                <w:szCs w:val="21"/>
              </w:rPr>
              <w:t>1</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UPS主机</w:t>
            </w:r>
          </w:p>
        </w:tc>
        <w:tc>
          <w:tcPr>
            <w:tcW w:w="5386" w:type="dxa"/>
            <w:gridSpan w:val="3"/>
            <w:shd w:val="clear" w:color="auto" w:fill="auto"/>
            <w:vAlign w:val="center"/>
          </w:tcPr>
          <w:p w:rsidR="00D34BB1" w:rsidRPr="009E3CE6" w:rsidRDefault="00D34BB1" w:rsidP="004E56E3">
            <w:pPr>
              <w:jc w:val="left"/>
              <w:rPr>
                <w:rFonts w:ascii="宋体" w:hAnsi="宋体"/>
                <w:color w:val="000000" w:themeColor="text1"/>
                <w:szCs w:val="21"/>
              </w:rPr>
            </w:pPr>
            <w:r w:rsidRPr="009E3CE6">
              <w:rPr>
                <w:rFonts w:ascii="宋体" w:hAnsi="宋体"/>
                <w:color w:val="000000" w:themeColor="text1"/>
                <w:szCs w:val="21"/>
              </w:rPr>
              <w:t>1.</w:t>
            </w:r>
            <w:r w:rsidRPr="009E3CE6">
              <w:rPr>
                <w:rFonts w:ascii="宋体" w:hAnsi="宋体" w:hint="eastAsia"/>
                <w:color w:val="000000" w:themeColor="text1"/>
                <w:szCs w:val="21"/>
              </w:rPr>
              <w:t>容量：≥20KVA，采用DSP数字控制技术，支持塔式/机架式安装可转换；</w:t>
            </w:r>
            <w:r w:rsidRPr="009E3CE6">
              <w:rPr>
                <w:rFonts w:ascii="宋体" w:hAnsi="宋体" w:hint="eastAsia"/>
                <w:color w:val="000000" w:themeColor="text1"/>
                <w:szCs w:val="21"/>
              </w:rPr>
              <w:br/>
            </w:r>
            <w:r w:rsidRPr="009E3CE6">
              <w:rPr>
                <w:rFonts w:ascii="宋体" w:hAnsi="宋体"/>
                <w:color w:val="000000" w:themeColor="text1"/>
                <w:szCs w:val="21"/>
              </w:rPr>
              <w:t>2.</w:t>
            </w:r>
            <w:r w:rsidRPr="009E3CE6">
              <w:rPr>
                <w:rFonts w:ascii="宋体" w:hAnsi="宋体" w:hint="eastAsia"/>
                <w:color w:val="000000" w:themeColor="text1"/>
                <w:szCs w:val="21"/>
              </w:rPr>
              <w:t>LCD屏幕显示设计，支持实时显示UPS的工作参数和运行状态（电池故障、UPS故障、超载指示、旁路、电池故障、负载和电池容量等）功能；</w:t>
            </w:r>
            <w:r w:rsidRPr="009E3CE6">
              <w:rPr>
                <w:rFonts w:ascii="宋体" w:hAnsi="宋体" w:hint="eastAsia"/>
                <w:color w:val="000000" w:themeColor="text1"/>
                <w:szCs w:val="21"/>
              </w:rPr>
              <w:br/>
            </w:r>
            <w:r w:rsidRPr="009E3CE6">
              <w:rPr>
                <w:rFonts w:ascii="宋体" w:hAnsi="宋体"/>
                <w:color w:val="000000" w:themeColor="text1"/>
                <w:szCs w:val="21"/>
              </w:rPr>
              <w:t>3.</w:t>
            </w:r>
            <w:proofErr w:type="gramStart"/>
            <w:r w:rsidRPr="009E3CE6">
              <w:rPr>
                <w:rFonts w:ascii="宋体" w:hAnsi="宋体" w:hint="eastAsia"/>
                <w:color w:val="000000" w:themeColor="text1"/>
                <w:szCs w:val="21"/>
              </w:rPr>
              <w:t>标配紧急</w:t>
            </w:r>
            <w:proofErr w:type="gramEnd"/>
            <w:r w:rsidRPr="009E3CE6">
              <w:rPr>
                <w:rFonts w:ascii="宋体" w:hAnsi="宋体" w:hint="eastAsia"/>
                <w:color w:val="000000" w:themeColor="text1"/>
                <w:szCs w:val="21"/>
              </w:rPr>
              <w:t>关断开关EPO接口；</w:t>
            </w:r>
            <w:r w:rsidRPr="009E3CE6">
              <w:rPr>
                <w:rFonts w:ascii="宋体" w:hAnsi="宋体" w:hint="eastAsia"/>
                <w:color w:val="000000" w:themeColor="text1"/>
                <w:szCs w:val="21"/>
              </w:rPr>
              <w:br/>
            </w:r>
            <w:r w:rsidRPr="009E3CE6">
              <w:rPr>
                <w:rFonts w:ascii="宋体" w:hAnsi="宋体"/>
                <w:color w:val="000000" w:themeColor="text1"/>
                <w:szCs w:val="21"/>
              </w:rPr>
              <w:t>4.</w:t>
            </w:r>
            <w:r w:rsidRPr="009E3CE6">
              <w:rPr>
                <w:rFonts w:ascii="宋体" w:hAnsi="宋体" w:hint="eastAsia"/>
                <w:color w:val="000000" w:themeColor="text1"/>
                <w:szCs w:val="21"/>
              </w:rPr>
              <w:t>支持市电异常状况电池启动UPS，支持无电池状态采用市电启动UPS；</w:t>
            </w:r>
            <w:r w:rsidRPr="009E3CE6">
              <w:rPr>
                <w:rFonts w:ascii="宋体" w:hAnsi="宋体" w:hint="eastAsia"/>
                <w:color w:val="000000" w:themeColor="text1"/>
                <w:szCs w:val="21"/>
              </w:rPr>
              <w:br/>
            </w:r>
            <w:r w:rsidRPr="009E3CE6">
              <w:rPr>
                <w:rFonts w:ascii="宋体" w:hAnsi="宋体"/>
                <w:color w:val="000000" w:themeColor="text1"/>
                <w:szCs w:val="21"/>
              </w:rPr>
              <w:t>5.</w:t>
            </w:r>
            <w:r w:rsidRPr="009E3CE6">
              <w:rPr>
                <w:rFonts w:ascii="宋体" w:hAnsi="宋体" w:hint="eastAsia"/>
                <w:color w:val="000000" w:themeColor="text1"/>
                <w:szCs w:val="21"/>
              </w:rPr>
              <w:t>支持无电池情况开机；</w:t>
            </w:r>
            <w:r w:rsidRPr="009E3CE6">
              <w:rPr>
                <w:rFonts w:ascii="宋体" w:hAnsi="宋体" w:hint="eastAsia"/>
                <w:color w:val="000000" w:themeColor="text1"/>
                <w:szCs w:val="21"/>
              </w:rPr>
              <w:br/>
            </w:r>
            <w:r w:rsidRPr="009E3CE6">
              <w:rPr>
                <w:rFonts w:ascii="宋体" w:hAnsi="宋体"/>
                <w:color w:val="000000" w:themeColor="text1"/>
                <w:szCs w:val="21"/>
              </w:rPr>
              <w:t>6.</w:t>
            </w:r>
            <w:r w:rsidRPr="009E3CE6">
              <w:rPr>
                <w:rFonts w:ascii="宋体" w:hAnsi="宋体" w:hint="eastAsia"/>
                <w:color w:val="000000" w:themeColor="text1"/>
                <w:szCs w:val="21"/>
              </w:rPr>
              <w:t xml:space="preserve">电池充电电流≥13A； </w:t>
            </w:r>
            <w:r w:rsidRPr="009E3CE6">
              <w:rPr>
                <w:rFonts w:ascii="宋体" w:hAnsi="宋体" w:hint="eastAsia"/>
                <w:color w:val="000000" w:themeColor="text1"/>
                <w:szCs w:val="21"/>
              </w:rPr>
              <w:br/>
            </w:r>
            <w:r w:rsidRPr="009E3CE6">
              <w:rPr>
                <w:rFonts w:ascii="宋体" w:hAnsi="宋体"/>
                <w:color w:val="000000" w:themeColor="text1"/>
                <w:szCs w:val="21"/>
              </w:rPr>
              <w:t>7.</w:t>
            </w:r>
            <w:r w:rsidRPr="009E3CE6">
              <w:rPr>
                <w:rFonts w:ascii="宋体" w:hAnsi="宋体" w:hint="eastAsia"/>
                <w:color w:val="000000" w:themeColor="text1"/>
                <w:szCs w:val="21"/>
              </w:rPr>
              <w:t>过载能力：≤10</w:t>
            </w:r>
            <w:r w:rsidRPr="009E3CE6">
              <w:rPr>
                <w:rFonts w:ascii="宋体" w:hAnsi="宋体"/>
                <w:color w:val="000000" w:themeColor="text1"/>
                <w:szCs w:val="21"/>
              </w:rPr>
              <w:t>5</w:t>
            </w:r>
            <w:r w:rsidRPr="009E3CE6">
              <w:rPr>
                <w:rFonts w:ascii="宋体" w:hAnsi="宋体" w:hint="eastAsia"/>
                <w:color w:val="000000" w:themeColor="text1"/>
                <w:szCs w:val="21"/>
              </w:rPr>
              <w:t>%、连续性：10</w:t>
            </w:r>
            <w:r w:rsidRPr="009E3CE6">
              <w:rPr>
                <w:rFonts w:ascii="宋体" w:hAnsi="宋体"/>
                <w:color w:val="000000" w:themeColor="text1"/>
                <w:szCs w:val="21"/>
              </w:rPr>
              <w:t>0</w:t>
            </w:r>
            <w:r w:rsidRPr="009E3CE6">
              <w:rPr>
                <w:rFonts w:ascii="宋体" w:hAnsi="宋体" w:hint="eastAsia"/>
                <w:color w:val="000000" w:themeColor="text1"/>
                <w:szCs w:val="21"/>
              </w:rPr>
              <w:t>%</w:t>
            </w:r>
            <w:r w:rsidRPr="009E3CE6">
              <w:rPr>
                <w:rFonts w:ascii="宋体" w:hAnsi="宋体"/>
                <w:color w:val="000000" w:themeColor="text1"/>
                <w:szCs w:val="21"/>
              </w:rPr>
              <w:t>~</w:t>
            </w:r>
            <w:r w:rsidRPr="009E3CE6">
              <w:rPr>
                <w:rFonts w:ascii="宋体" w:hAnsi="宋体" w:hint="eastAsia"/>
                <w:color w:val="000000" w:themeColor="text1"/>
                <w:szCs w:val="21"/>
              </w:rPr>
              <w:t>110% 60分钟，11</w:t>
            </w:r>
            <w:r w:rsidRPr="009E3CE6">
              <w:rPr>
                <w:rFonts w:ascii="宋体" w:hAnsi="宋体"/>
                <w:color w:val="000000" w:themeColor="text1"/>
                <w:szCs w:val="21"/>
              </w:rPr>
              <w:t>0</w:t>
            </w:r>
            <w:r w:rsidRPr="009E3CE6">
              <w:rPr>
                <w:rFonts w:ascii="宋体" w:hAnsi="宋体" w:hint="eastAsia"/>
                <w:color w:val="000000" w:themeColor="text1"/>
                <w:szCs w:val="21"/>
              </w:rPr>
              <w:t>~125% 10分钟，≥150% 1秒转旁路；</w:t>
            </w:r>
            <w:r w:rsidRPr="009E3CE6">
              <w:rPr>
                <w:rFonts w:ascii="宋体" w:hAnsi="宋体" w:hint="eastAsia"/>
                <w:color w:val="000000" w:themeColor="text1"/>
                <w:szCs w:val="21"/>
              </w:rPr>
              <w:br/>
            </w:r>
            <w:r w:rsidRPr="009E3CE6">
              <w:rPr>
                <w:rFonts w:ascii="宋体" w:hAnsi="宋体"/>
                <w:color w:val="000000" w:themeColor="text1"/>
                <w:szCs w:val="21"/>
              </w:rPr>
              <w:t>8.</w:t>
            </w:r>
            <w:r w:rsidRPr="009E3CE6">
              <w:rPr>
                <w:rFonts w:ascii="宋体" w:hAnsi="宋体" w:hint="eastAsia"/>
                <w:color w:val="000000" w:themeColor="text1"/>
                <w:szCs w:val="21"/>
              </w:rPr>
              <w:t>支持≥三台以上的并机（带P并机型号）；</w:t>
            </w:r>
            <w:r w:rsidRPr="009E3CE6">
              <w:rPr>
                <w:rFonts w:ascii="宋体" w:hAnsi="宋体" w:hint="eastAsia"/>
                <w:color w:val="000000" w:themeColor="text1"/>
                <w:szCs w:val="21"/>
              </w:rPr>
              <w:br/>
            </w:r>
            <w:r w:rsidRPr="009E3CE6">
              <w:rPr>
                <w:rFonts w:ascii="宋体" w:hAnsi="宋体"/>
                <w:color w:val="000000" w:themeColor="text1"/>
                <w:szCs w:val="21"/>
              </w:rPr>
              <w:t>9.</w:t>
            </w:r>
            <w:r w:rsidRPr="009E3CE6">
              <w:rPr>
                <w:rFonts w:ascii="宋体" w:hAnsi="宋体" w:hint="eastAsia"/>
                <w:color w:val="000000" w:themeColor="text1"/>
                <w:szCs w:val="21"/>
              </w:rPr>
              <w:t>UPS主机的输入：a)输入相电压范围：110-300VAC，b)输入频率范围：50 ±4Hz，c)输入功率因数：≥0.99，d)直流电压：± 96 - 120V，e)</w:t>
            </w:r>
            <w:proofErr w:type="gramStart"/>
            <w:r w:rsidRPr="009E3CE6">
              <w:rPr>
                <w:rFonts w:ascii="宋体" w:hAnsi="宋体" w:hint="eastAsia"/>
                <w:color w:val="000000" w:themeColor="text1"/>
                <w:szCs w:val="21"/>
              </w:rPr>
              <w:t>标配</w:t>
            </w:r>
            <w:proofErr w:type="gramEnd"/>
            <w:r w:rsidRPr="009E3CE6">
              <w:rPr>
                <w:rFonts w:ascii="宋体" w:hAnsi="宋体" w:hint="eastAsia"/>
                <w:color w:val="000000" w:themeColor="text1"/>
                <w:szCs w:val="21"/>
              </w:rPr>
              <w:t>5KA防雷；UPS主机的输出：a)输出电压： 220Vac/230Vac/240Vac，b)效率：在线模式≥9</w:t>
            </w:r>
            <w:r w:rsidRPr="009E3CE6">
              <w:rPr>
                <w:rFonts w:ascii="宋体" w:hAnsi="宋体"/>
                <w:color w:val="000000" w:themeColor="text1"/>
                <w:szCs w:val="21"/>
              </w:rPr>
              <w:t>2</w:t>
            </w:r>
            <w:r w:rsidRPr="009E3CE6">
              <w:rPr>
                <w:rFonts w:ascii="宋体" w:hAnsi="宋体" w:hint="eastAsia"/>
                <w:color w:val="000000" w:themeColor="text1"/>
                <w:szCs w:val="21"/>
              </w:rPr>
              <w:t>%；</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1</w:t>
            </w:r>
            <w:r w:rsidRPr="009E3CE6">
              <w:rPr>
                <w:rFonts w:ascii="宋体" w:hAnsi="宋体"/>
                <w:color w:val="000000" w:themeColor="text1"/>
                <w:szCs w:val="21"/>
              </w:rPr>
              <w:t>0.</w:t>
            </w:r>
            <w:r w:rsidRPr="009E3CE6">
              <w:rPr>
                <w:rFonts w:ascii="宋体" w:hAnsi="宋体" w:hint="eastAsia"/>
                <w:color w:val="000000" w:themeColor="text1"/>
                <w:szCs w:val="21"/>
              </w:rPr>
              <w:t>主机内部</w:t>
            </w:r>
            <w:proofErr w:type="gramStart"/>
            <w:r w:rsidRPr="009E3CE6">
              <w:rPr>
                <w:rFonts w:ascii="宋体" w:hAnsi="宋体" w:hint="eastAsia"/>
                <w:color w:val="000000" w:themeColor="text1"/>
                <w:szCs w:val="21"/>
              </w:rPr>
              <w:t>主板须</w:t>
            </w:r>
            <w:proofErr w:type="gramEnd"/>
            <w:r w:rsidRPr="009E3CE6">
              <w:rPr>
                <w:rFonts w:ascii="宋体" w:hAnsi="宋体" w:hint="eastAsia"/>
                <w:color w:val="000000" w:themeColor="text1"/>
                <w:szCs w:val="21"/>
              </w:rPr>
              <w:t>有三防漆保护，UPS主机</w:t>
            </w:r>
            <w:proofErr w:type="gramStart"/>
            <w:r w:rsidRPr="009E3CE6">
              <w:rPr>
                <w:rFonts w:ascii="宋体" w:hAnsi="宋体" w:hint="eastAsia"/>
                <w:color w:val="000000" w:themeColor="text1"/>
                <w:szCs w:val="21"/>
              </w:rPr>
              <w:t>须标配防</w:t>
            </w:r>
            <w:proofErr w:type="gramEnd"/>
            <w:r w:rsidRPr="009E3CE6">
              <w:rPr>
                <w:rFonts w:ascii="宋体" w:hAnsi="宋体" w:hint="eastAsia"/>
                <w:color w:val="000000" w:themeColor="text1"/>
                <w:szCs w:val="21"/>
              </w:rPr>
              <w:t>尘滤网，</w:t>
            </w:r>
            <w:proofErr w:type="gramStart"/>
            <w:r w:rsidRPr="009E3CE6">
              <w:rPr>
                <w:rFonts w:ascii="宋体" w:hAnsi="宋体" w:hint="eastAsia"/>
                <w:color w:val="000000" w:themeColor="text1"/>
                <w:szCs w:val="21"/>
              </w:rPr>
              <w:t>标</w:t>
            </w:r>
            <w:proofErr w:type="gramEnd"/>
            <w:r w:rsidRPr="009E3CE6">
              <w:rPr>
                <w:rFonts w:ascii="宋体" w:hAnsi="宋体" w:hint="eastAsia"/>
                <w:color w:val="000000" w:themeColor="text1"/>
                <w:szCs w:val="21"/>
              </w:rPr>
              <w:t>配UPS输入输出端子；</w:t>
            </w:r>
          </w:p>
          <w:p w:rsidR="00D34BB1" w:rsidRPr="009E3CE6" w:rsidRDefault="00D34BB1" w:rsidP="004E56E3">
            <w:pPr>
              <w:jc w:val="left"/>
              <w:rPr>
                <w:rFonts w:ascii="宋体" w:hAnsi="宋体"/>
                <w:color w:val="000000" w:themeColor="text1"/>
                <w:szCs w:val="21"/>
              </w:rPr>
            </w:pPr>
            <w:r w:rsidRPr="009E3CE6">
              <w:rPr>
                <w:rFonts w:ascii="宋体" w:hAnsi="宋体"/>
                <w:color w:val="000000" w:themeColor="text1"/>
                <w:szCs w:val="21"/>
              </w:rPr>
              <w:t>11.</w:t>
            </w:r>
            <w:proofErr w:type="gramStart"/>
            <w:r w:rsidRPr="009E3CE6">
              <w:rPr>
                <w:rFonts w:ascii="宋体" w:hAnsi="宋体" w:hint="eastAsia"/>
                <w:color w:val="000000" w:themeColor="text1"/>
                <w:szCs w:val="21"/>
              </w:rPr>
              <w:t>通讯标配</w:t>
            </w:r>
            <w:proofErr w:type="gramEnd"/>
            <w:r w:rsidRPr="009E3CE6">
              <w:rPr>
                <w:rFonts w:ascii="宋体" w:hAnsi="宋体" w:hint="eastAsia"/>
                <w:color w:val="000000" w:themeColor="text1"/>
                <w:szCs w:val="21"/>
              </w:rPr>
              <w:t>RS232，选配干接点，SNMP，Modbus卡。</w:t>
            </w:r>
          </w:p>
        </w:tc>
        <w:tc>
          <w:tcPr>
            <w:tcW w:w="992" w:type="dxa"/>
            <w:shd w:val="clear" w:color="auto" w:fill="auto"/>
            <w:vAlign w:val="center"/>
          </w:tcPr>
          <w:p w:rsidR="00D34BB1" w:rsidRPr="009E3CE6" w:rsidRDefault="00D34BB1" w:rsidP="004E56E3">
            <w:pPr>
              <w:widowControl/>
              <w:jc w:val="center"/>
              <w:rPr>
                <w:rFonts w:ascii="宋体" w:hAnsi="宋体"/>
                <w:color w:val="000000" w:themeColor="text1"/>
                <w:szCs w:val="21"/>
              </w:rPr>
            </w:pPr>
            <w:r w:rsidRPr="009E3CE6">
              <w:rPr>
                <w:rFonts w:ascii="宋体" w:hAnsi="宋体" w:hint="eastAsia"/>
                <w:color w:val="000000" w:themeColor="text1"/>
                <w:szCs w:val="21"/>
              </w:rPr>
              <w:t>1</w:t>
            </w:r>
          </w:p>
        </w:tc>
        <w:tc>
          <w:tcPr>
            <w:tcW w:w="851" w:type="dxa"/>
            <w:shd w:val="clear" w:color="auto" w:fill="auto"/>
            <w:vAlign w:val="center"/>
          </w:tcPr>
          <w:p w:rsidR="00D34BB1" w:rsidRPr="009E3CE6" w:rsidRDefault="00D34BB1" w:rsidP="004E56E3">
            <w:pPr>
              <w:widowControl/>
              <w:jc w:val="center"/>
              <w:rPr>
                <w:rFonts w:ascii="宋体" w:hAnsi="宋体"/>
                <w:color w:val="000000" w:themeColor="text1"/>
                <w:szCs w:val="21"/>
              </w:rPr>
            </w:pPr>
            <w:r w:rsidRPr="009E3CE6">
              <w:rPr>
                <w:rFonts w:ascii="宋体" w:hAnsi="宋体" w:hint="eastAsia"/>
                <w:color w:val="000000" w:themeColor="text1"/>
                <w:szCs w:val="21"/>
              </w:rPr>
              <w:t>台</w:t>
            </w:r>
          </w:p>
        </w:tc>
      </w:tr>
      <w:tr w:rsidR="00D34BB1" w:rsidRPr="009E3CE6" w:rsidTr="004E56E3">
        <w:trPr>
          <w:trHeight w:val="823"/>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2</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蓄电池</w:t>
            </w:r>
          </w:p>
        </w:tc>
        <w:tc>
          <w:tcPr>
            <w:tcW w:w="5386" w:type="dxa"/>
            <w:gridSpan w:val="3"/>
            <w:shd w:val="clear" w:color="auto" w:fill="auto"/>
            <w:vAlign w:val="center"/>
          </w:tcPr>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符合国标的12V100AH铅酸蓄电池</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32</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节</w:t>
            </w:r>
          </w:p>
        </w:tc>
      </w:tr>
      <w:tr w:rsidR="00D34BB1" w:rsidRPr="009E3CE6" w:rsidTr="004E56E3">
        <w:trPr>
          <w:trHeight w:val="841"/>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lastRenderedPageBreak/>
              <w:t>3</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电池柜</w:t>
            </w:r>
          </w:p>
        </w:tc>
        <w:tc>
          <w:tcPr>
            <w:tcW w:w="5386" w:type="dxa"/>
            <w:gridSpan w:val="3"/>
            <w:shd w:val="clear" w:color="auto" w:fill="auto"/>
            <w:vAlign w:val="center"/>
          </w:tcPr>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尺寸约：800</w:t>
            </w:r>
            <w:r w:rsidRPr="009E3CE6">
              <w:rPr>
                <w:rFonts w:ascii="宋体" w:hAnsi="宋体" w:cs="宋体" w:hint="eastAsia"/>
                <w:color w:val="000000" w:themeColor="text1"/>
                <w:kern w:val="0"/>
                <w:szCs w:val="21"/>
              </w:rPr>
              <w:t xml:space="preserve"> mm</w:t>
            </w:r>
            <w:r w:rsidRPr="009E3CE6">
              <w:rPr>
                <w:rFonts w:ascii="宋体" w:hAnsi="宋体" w:hint="eastAsia"/>
                <w:color w:val="000000" w:themeColor="text1"/>
                <w:szCs w:val="21"/>
              </w:rPr>
              <w:t xml:space="preserve"> *470</w:t>
            </w:r>
            <w:r w:rsidRPr="009E3CE6">
              <w:rPr>
                <w:rFonts w:ascii="宋体" w:hAnsi="宋体" w:cs="宋体" w:hint="eastAsia"/>
                <w:color w:val="000000" w:themeColor="text1"/>
                <w:kern w:val="0"/>
                <w:szCs w:val="21"/>
              </w:rPr>
              <w:t xml:space="preserve"> mm</w:t>
            </w:r>
            <w:r w:rsidRPr="009E3CE6">
              <w:rPr>
                <w:rFonts w:ascii="宋体" w:hAnsi="宋体" w:hint="eastAsia"/>
                <w:color w:val="000000" w:themeColor="text1"/>
                <w:szCs w:val="21"/>
              </w:rPr>
              <w:t xml:space="preserve"> *1190</w:t>
            </w:r>
            <w:r w:rsidRPr="009E3CE6">
              <w:rPr>
                <w:rFonts w:ascii="宋体" w:hAnsi="宋体" w:cs="宋体" w:hint="eastAsia"/>
                <w:color w:val="000000" w:themeColor="text1"/>
                <w:kern w:val="0"/>
                <w:szCs w:val="21"/>
              </w:rPr>
              <w:t xml:space="preserve"> mm</w:t>
            </w:r>
            <w:r w:rsidRPr="009E3CE6">
              <w:rPr>
                <w:rFonts w:ascii="宋体" w:hAnsi="宋体" w:hint="eastAsia"/>
                <w:color w:val="000000" w:themeColor="text1"/>
                <w:szCs w:val="21"/>
              </w:rPr>
              <w:t xml:space="preserve"> (长*宽*高)</w:t>
            </w:r>
          </w:p>
          <w:p w:rsidR="00D34BB1" w:rsidRPr="009E3CE6" w:rsidRDefault="00D34BB1" w:rsidP="004E56E3">
            <w:pPr>
              <w:jc w:val="left"/>
              <w:rPr>
                <w:rFonts w:ascii="宋体" w:hAnsi="宋体"/>
                <w:color w:val="000000" w:themeColor="text1"/>
                <w:szCs w:val="21"/>
              </w:rPr>
            </w:pPr>
            <w:r w:rsidRPr="009E3CE6">
              <w:rPr>
                <w:rFonts w:ascii="宋体" w:hAnsi="宋体" w:cs="宋体" w:hint="eastAsia"/>
                <w:color w:val="000000" w:themeColor="text1"/>
                <w:kern w:val="0"/>
                <w:szCs w:val="21"/>
              </w:rPr>
              <w:t>冷扎钢板框架，</w:t>
            </w:r>
            <w:r w:rsidRPr="009E3CE6">
              <w:rPr>
                <w:rFonts w:ascii="宋体" w:hAnsi="宋体" w:hint="eastAsia"/>
                <w:color w:val="000000" w:themeColor="text1"/>
                <w:szCs w:val="21"/>
              </w:rPr>
              <w:t>经脱脂、酸洗、磷化、静电喷塑处理。</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2</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proofErr w:type="gramStart"/>
            <w:r w:rsidRPr="009E3CE6">
              <w:rPr>
                <w:rFonts w:ascii="宋体" w:hAnsi="宋体" w:hint="eastAsia"/>
                <w:color w:val="000000" w:themeColor="text1"/>
                <w:szCs w:val="21"/>
              </w:rPr>
              <w:t>个</w:t>
            </w:r>
            <w:proofErr w:type="gramEnd"/>
          </w:p>
        </w:tc>
      </w:tr>
      <w:tr w:rsidR="00D34BB1" w:rsidRPr="009E3CE6" w:rsidTr="004E56E3">
        <w:trPr>
          <w:trHeight w:val="10761"/>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b/>
                <w:color w:val="000000" w:themeColor="text1"/>
                <w:szCs w:val="21"/>
              </w:rPr>
              <w:t>4</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高清录播主机</w:t>
            </w:r>
          </w:p>
        </w:tc>
        <w:tc>
          <w:tcPr>
            <w:tcW w:w="5386" w:type="dxa"/>
            <w:gridSpan w:val="3"/>
            <w:shd w:val="clear" w:color="auto" w:fill="auto"/>
            <w:vAlign w:val="center"/>
          </w:tcPr>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★1.1U标准机架式，机身非壁挂且不存在大面积显示屏；</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2.采用嵌入式ARM架构设计（不接受服务器和PC架构），Linux操作系统，高度集成多种功能应用，包括但不限于管理、导播、录制、直播、点播等功能；</w:t>
            </w:r>
            <w:r w:rsidRPr="009E3CE6">
              <w:rPr>
                <w:rFonts w:ascii="宋体" w:hAnsi="宋体" w:hint="eastAsia"/>
                <w:color w:val="000000" w:themeColor="text1"/>
                <w:szCs w:val="21"/>
              </w:rPr>
              <w:br/>
              <w:t>3.录播主机内置互动功能，支持标准H.323协议和SIP协议等，支持2台录播主机之间的音视频在线互动；</w:t>
            </w:r>
            <w:r w:rsidRPr="009E3CE6">
              <w:rPr>
                <w:rFonts w:ascii="宋体" w:hAnsi="宋体" w:hint="eastAsia"/>
                <w:color w:val="000000" w:themeColor="text1"/>
                <w:szCs w:val="21"/>
              </w:rPr>
              <w:br/>
              <w:t>4.内置音频处理功能，支持EQ均衡调节、回声抑制、增益调节、幻象供电及音频采样率和比特率设置等；支持对音频输入输出通道进行音量调节，支持对音频输出通道进行静音设置；</w:t>
            </w:r>
            <w:r w:rsidRPr="009E3CE6">
              <w:rPr>
                <w:rFonts w:ascii="宋体" w:hAnsi="宋体" w:hint="eastAsia"/>
                <w:color w:val="000000" w:themeColor="text1"/>
                <w:szCs w:val="21"/>
              </w:rPr>
              <w:br/>
              <w:t>★5.内置跟踪功能，无需额外配置跟踪主机即可实现智能图像识别跟踪分析与处理功能；</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6.支持≥6路1080P高清视频输入，包括≥4路数字视频信号、≥1路HDMI信号和≥1路VGA信号，支持CVBS、S-video、YPbPr等信号源的兼容接入；</w:t>
            </w:r>
            <w:r w:rsidRPr="009E3CE6">
              <w:rPr>
                <w:rFonts w:ascii="宋体" w:hAnsi="宋体" w:hint="eastAsia"/>
                <w:color w:val="000000" w:themeColor="text1"/>
                <w:szCs w:val="21"/>
              </w:rPr>
              <w:br/>
              <w:t>7.支持≥2路HDMI画面的输出，每个HDMI输出口的输出信号支持自定义选择本地导播画面或录制效果画面输出；</w:t>
            </w:r>
            <w:r w:rsidRPr="009E3CE6">
              <w:rPr>
                <w:rFonts w:ascii="宋体" w:hAnsi="宋体" w:hint="eastAsia"/>
                <w:color w:val="000000" w:themeColor="text1"/>
                <w:szCs w:val="21"/>
              </w:rPr>
              <w:br/>
              <w:t>★8.支持AAC音频编码，支持≥2路XLR平衡音频输入、≥2路Line in、≥1路Line out、≥1路耳机监听输出；</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9.采用标准H.264视频编码技术，录播主机应支持电影模式和资源模式多流同步录制，支持网络多流和本地SDI多流多种录制模式；</w:t>
            </w:r>
            <w:r w:rsidRPr="009E3CE6">
              <w:rPr>
                <w:rFonts w:ascii="宋体" w:hAnsi="宋体" w:hint="eastAsia"/>
                <w:color w:val="000000" w:themeColor="text1"/>
                <w:szCs w:val="21"/>
              </w:rPr>
              <w:br/>
              <w:t>10.内置≥2T存储硬盘，支持MP4等视频封装格式；</w:t>
            </w:r>
            <w:r w:rsidRPr="009E3CE6">
              <w:rPr>
                <w:rFonts w:ascii="宋体" w:hAnsi="宋体" w:hint="eastAsia"/>
                <w:color w:val="000000" w:themeColor="text1"/>
                <w:szCs w:val="21"/>
              </w:rPr>
              <w:br/>
              <w:t>11.支持USB接口，支持U盘/移动硬盘同步录制、视频拷贝；支持鼠标键盘的本地导播操作；</w:t>
            </w:r>
            <w:r w:rsidRPr="009E3CE6">
              <w:rPr>
                <w:rFonts w:ascii="宋体" w:hAnsi="宋体" w:hint="eastAsia"/>
                <w:color w:val="000000" w:themeColor="text1"/>
                <w:szCs w:val="21"/>
              </w:rPr>
              <w:br/>
              <w:t>12.支持本地导播功能，可直接在录播主机接入鼠标、键盘、显示器进行导播操作；</w:t>
            </w:r>
            <w:r w:rsidRPr="009E3CE6">
              <w:rPr>
                <w:rFonts w:ascii="宋体" w:hAnsi="宋体" w:hint="eastAsia"/>
                <w:color w:val="000000" w:themeColor="text1"/>
                <w:szCs w:val="21"/>
              </w:rPr>
              <w:br/>
              <w:t>13.高清录播主机支持通过一条标准SDI线</w:t>
            </w:r>
            <w:proofErr w:type="gramStart"/>
            <w:r w:rsidRPr="009E3CE6">
              <w:rPr>
                <w:rFonts w:ascii="宋体" w:hAnsi="宋体" w:hint="eastAsia"/>
                <w:color w:val="000000" w:themeColor="text1"/>
                <w:szCs w:val="21"/>
              </w:rPr>
              <w:t>连接高</w:t>
            </w:r>
            <w:proofErr w:type="gramEnd"/>
            <w:r w:rsidRPr="009E3CE6">
              <w:rPr>
                <w:rFonts w:ascii="宋体" w:hAnsi="宋体" w:hint="eastAsia"/>
                <w:color w:val="000000" w:themeColor="text1"/>
                <w:szCs w:val="21"/>
              </w:rPr>
              <w:t>清云台摄像机，实现视频传输、供电和云</w:t>
            </w:r>
            <w:proofErr w:type="gramStart"/>
            <w:r w:rsidRPr="009E3CE6">
              <w:rPr>
                <w:rFonts w:ascii="宋体" w:hAnsi="宋体" w:hint="eastAsia"/>
                <w:color w:val="000000" w:themeColor="text1"/>
                <w:szCs w:val="21"/>
              </w:rPr>
              <w:t>台控</w:t>
            </w:r>
            <w:proofErr w:type="gramEnd"/>
            <w:r w:rsidRPr="009E3CE6">
              <w:rPr>
                <w:rFonts w:ascii="宋体" w:hAnsi="宋体" w:hint="eastAsia"/>
                <w:color w:val="000000" w:themeColor="text1"/>
                <w:szCs w:val="21"/>
              </w:rPr>
              <w:t>制等功能；</w:t>
            </w:r>
            <w:r w:rsidRPr="009E3CE6">
              <w:rPr>
                <w:rFonts w:ascii="宋体" w:hAnsi="宋体" w:hint="eastAsia"/>
                <w:color w:val="000000" w:themeColor="text1"/>
                <w:szCs w:val="21"/>
              </w:rPr>
              <w:br/>
              <w:t xml:space="preserve">14.支持与资源平台无缝对接，实现视频自动上传功能； </w:t>
            </w:r>
            <w:r w:rsidRPr="009E3CE6">
              <w:rPr>
                <w:rFonts w:ascii="宋体" w:hAnsi="宋体"/>
                <w:color w:val="000000" w:themeColor="text1"/>
                <w:szCs w:val="21"/>
              </w:rPr>
              <w:t>15.</w:t>
            </w:r>
            <w:r w:rsidRPr="009E3CE6">
              <w:rPr>
                <w:rFonts w:ascii="宋体" w:hAnsi="宋体" w:hint="eastAsia"/>
                <w:color w:val="000000" w:themeColor="text1"/>
                <w:szCs w:val="21"/>
              </w:rPr>
              <w:t>整机正常工作状态下功耗≤55W。</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1</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台</w:t>
            </w:r>
          </w:p>
        </w:tc>
      </w:tr>
      <w:tr w:rsidR="00D34BB1" w:rsidRPr="009E3CE6" w:rsidTr="004E56E3">
        <w:trPr>
          <w:trHeight w:val="5092"/>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b/>
                <w:color w:val="000000" w:themeColor="text1"/>
                <w:szCs w:val="21"/>
              </w:rPr>
              <w:lastRenderedPageBreak/>
              <w:t>5</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录播管理系统</w:t>
            </w:r>
          </w:p>
        </w:tc>
        <w:tc>
          <w:tcPr>
            <w:tcW w:w="5386" w:type="dxa"/>
            <w:gridSpan w:val="3"/>
            <w:shd w:val="clear" w:color="auto" w:fill="auto"/>
            <w:vAlign w:val="center"/>
          </w:tcPr>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1.支持本地导播和远程导播两种方式；</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2.提供≥4路摄像机画面和≥1路教师电脑画面预览窗口，支持直接使用鼠标点击预览窗口进行画面切换；</w:t>
            </w:r>
            <w:r w:rsidRPr="009E3CE6">
              <w:rPr>
                <w:rFonts w:ascii="宋体" w:hAnsi="宋体" w:hint="eastAsia"/>
                <w:color w:val="000000" w:themeColor="text1"/>
                <w:szCs w:val="21"/>
              </w:rPr>
              <w:br/>
              <w:t>3.支持鼠标快速定位功能，可通过鼠标点击快速定位拍摄区域，</w:t>
            </w:r>
            <w:proofErr w:type="gramStart"/>
            <w:r w:rsidRPr="009E3CE6">
              <w:rPr>
                <w:rFonts w:ascii="宋体" w:hAnsi="宋体" w:hint="eastAsia"/>
                <w:color w:val="000000" w:themeColor="text1"/>
                <w:szCs w:val="21"/>
              </w:rPr>
              <w:t>每个云</w:t>
            </w:r>
            <w:proofErr w:type="gramEnd"/>
            <w:r w:rsidRPr="009E3CE6">
              <w:rPr>
                <w:rFonts w:ascii="宋体" w:hAnsi="宋体" w:hint="eastAsia"/>
                <w:color w:val="000000" w:themeColor="text1"/>
                <w:szCs w:val="21"/>
              </w:rPr>
              <w:t>台摄像机应支持</w:t>
            </w:r>
            <w:proofErr w:type="gramStart"/>
            <w:r w:rsidRPr="009E3CE6">
              <w:rPr>
                <w:rFonts w:ascii="宋体" w:hAnsi="宋体" w:hint="eastAsia"/>
                <w:color w:val="000000" w:themeColor="text1"/>
                <w:szCs w:val="21"/>
              </w:rPr>
              <w:t>预置位设</w:t>
            </w:r>
            <w:proofErr w:type="gramEnd"/>
            <w:r w:rsidRPr="009E3CE6">
              <w:rPr>
                <w:rFonts w:ascii="宋体" w:hAnsi="宋体" w:hint="eastAsia"/>
                <w:color w:val="000000" w:themeColor="text1"/>
                <w:szCs w:val="21"/>
              </w:rPr>
              <w:t>置与调用功能；</w:t>
            </w:r>
            <w:r w:rsidRPr="009E3CE6">
              <w:rPr>
                <w:rFonts w:ascii="宋体" w:hAnsi="宋体" w:hint="eastAsia"/>
                <w:color w:val="000000" w:themeColor="text1"/>
                <w:szCs w:val="21"/>
              </w:rPr>
              <w:br/>
              <w:t>4.支持可选布局模式，包括双分屏、三分屏、画中画等，支持自定义布局方式，支持多个视频</w:t>
            </w:r>
            <w:proofErr w:type="gramStart"/>
            <w:r w:rsidRPr="009E3CE6">
              <w:rPr>
                <w:rFonts w:ascii="宋体" w:hAnsi="宋体" w:hint="eastAsia"/>
                <w:color w:val="000000" w:themeColor="text1"/>
                <w:szCs w:val="21"/>
              </w:rPr>
              <w:t>图层自由</w:t>
            </w:r>
            <w:proofErr w:type="gramEnd"/>
            <w:r w:rsidRPr="009E3CE6">
              <w:rPr>
                <w:rFonts w:ascii="宋体" w:hAnsi="宋体" w:hint="eastAsia"/>
                <w:color w:val="000000" w:themeColor="text1"/>
                <w:szCs w:val="21"/>
              </w:rPr>
              <w:t>叠加组合，支持叠加纯色图层；</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5.支持转场特效，包括但不限于渐变、缩放、切换等；</w:t>
            </w:r>
            <w:r w:rsidRPr="009E3CE6">
              <w:rPr>
                <w:rFonts w:ascii="宋体" w:hAnsi="宋体" w:hint="eastAsia"/>
                <w:color w:val="000000" w:themeColor="text1"/>
                <w:szCs w:val="21"/>
              </w:rPr>
              <w:br/>
              <w:t>6.支持在导播过程中叠加预设的LOGO，支持通过鼠标直接拖拽设置LOGO在画面的显示位置；</w:t>
            </w:r>
            <w:r w:rsidRPr="009E3CE6">
              <w:rPr>
                <w:rFonts w:ascii="宋体" w:hAnsi="宋体" w:hint="eastAsia"/>
                <w:color w:val="000000" w:themeColor="text1"/>
                <w:szCs w:val="21"/>
              </w:rPr>
              <w:br/>
              <w:t>7.支持对接入录播主机的音频输入输出通道进行音量调节，支持对音频输出通道进行静音设置；</w:t>
            </w:r>
            <w:r w:rsidRPr="009E3CE6">
              <w:rPr>
                <w:rFonts w:ascii="宋体" w:hAnsi="宋体" w:hint="eastAsia"/>
                <w:color w:val="000000" w:themeColor="text1"/>
                <w:szCs w:val="21"/>
              </w:rPr>
              <w:br/>
              <w:t>8.支持快速调用预设的字幕内容，支持实时添加字幕，支持通过辅助软件远程实时添加字幕，字幕颜色、字幕描边、字幕背景可设。支持字幕和背景的透明度设置功能，支持字幕滚动和固定位置两种显示方式。</w:t>
            </w:r>
            <w:r w:rsidRPr="009E3CE6">
              <w:rPr>
                <w:rFonts w:ascii="宋体" w:hAnsi="宋体" w:hint="eastAsia"/>
                <w:color w:val="000000" w:themeColor="text1"/>
                <w:szCs w:val="21"/>
              </w:rPr>
              <w:br/>
              <w:t>9.支持通过PC</w:t>
            </w:r>
            <w:proofErr w:type="gramStart"/>
            <w:r w:rsidRPr="009E3CE6">
              <w:rPr>
                <w:rFonts w:ascii="宋体" w:hAnsi="宋体" w:hint="eastAsia"/>
                <w:color w:val="000000" w:themeColor="text1"/>
                <w:szCs w:val="21"/>
              </w:rPr>
              <w:t>远程为</w:t>
            </w:r>
            <w:proofErr w:type="gramEnd"/>
            <w:r w:rsidRPr="009E3CE6">
              <w:rPr>
                <w:rFonts w:ascii="宋体" w:hAnsi="宋体" w:hint="eastAsia"/>
                <w:color w:val="000000" w:themeColor="text1"/>
                <w:szCs w:val="21"/>
              </w:rPr>
              <w:t>导播实时添加字幕；</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★10.录制文件支持分割技术，支持设定的不分段、30分钟分段、60分钟分段等方式，支持文件时长自动分割录制成多个视频文件；</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★11.支持查询</w:t>
            </w:r>
            <w:proofErr w:type="gramStart"/>
            <w:r w:rsidRPr="009E3CE6">
              <w:rPr>
                <w:rFonts w:ascii="宋体" w:hAnsi="宋体" w:hint="eastAsia"/>
                <w:color w:val="000000" w:themeColor="text1"/>
                <w:szCs w:val="21"/>
              </w:rPr>
              <w:t>互动云系统</w:t>
            </w:r>
            <w:proofErr w:type="gramEnd"/>
            <w:r w:rsidRPr="009E3CE6">
              <w:rPr>
                <w:rFonts w:ascii="宋体" w:hAnsi="宋体" w:hint="eastAsia"/>
                <w:color w:val="000000" w:themeColor="text1"/>
                <w:szCs w:val="21"/>
              </w:rPr>
              <w:t>的通讯录数据，查询内容包括所有已在</w:t>
            </w:r>
            <w:proofErr w:type="gramStart"/>
            <w:r w:rsidRPr="009E3CE6">
              <w:rPr>
                <w:rFonts w:ascii="宋体" w:hAnsi="宋体" w:hint="eastAsia"/>
                <w:color w:val="000000" w:themeColor="text1"/>
                <w:szCs w:val="21"/>
              </w:rPr>
              <w:t>互动云系</w:t>
            </w:r>
            <w:proofErr w:type="gramEnd"/>
            <w:r w:rsidRPr="009E3CE6">
              <w:rPr>
                <w:rFonts w:ascii="宋体" w:hAnsi="宋体" w:hint="eastAsia"/>
                <w:color w:val="000000" w:themeColor="text1"/>
                <w:szCs w:val="21"/>
              </w:rPr>
              <w:t>统注册的录播账号、录播昵称，支持分级筛选查询互动录播设备。支持“关键字”检索功能，通过录播账号、昵称快速查找到互动录播设备； 12.支持多种逻辑跟踪技术，支持自定义教师、学生的画面布局，支持学生起立回答问题时切换为“学生特写画面”或者“教师与学生双分屏互动画面”，支持VGA信号自动检测跟踪，支持自定义VGA保留时间；</w:t>
            </w:r>
            <w:r w:rsidRPr="009E3CE6">
              <w:rPr>
                <w:rFonts w:ascii="宋体" w:hAnsi="宋体" w:hint="eastAsia"/>
                <w:color w:val="000000" w:themeColor="text1"/>
                <w:szCs w:val="21"/>
              </w:rPr>
              <w:br/>
              <w:t>13.支持RTMP</w:t>
            </w:r>
            <w:proofErr w:type="gramStart"/>
            <w:r w:rsidRPr="009E3CE6">
              <w:rPr>
                <w:rFonts w:ascii="宋体" w:hAnsi="宋体" w:hint="eastAsia"/>
                <w:color w:val="000000" w:themeColor="text1"/>
                <w:szCs w:val="21"/>
              </w:rPr>
              <w:t>推流功能</w:t>
            </w:r>
            <w:proofErr w:type="gramEnd"/>
            <w:r w:rsidRPr="009E3CE6">
              <w:rPr>
                <w:rFonts w:ascii="宋体" w:hAnsi="宋体" w:hint="eastAsia"/>
                <w:color w:val="000000" w:themeColor="text1"/>
                <w:szCs w:val="21"/>
              </w:rPr>
              <w:t>，除录播向资源平台实现FTP推流上传外，至少额外支持≥3路RTMP</w:t>
            </w:r>
            <w:proofErr w:type="gramStart"/>
            <w:r w:rsidRPr="009E3CE6">
              <w:rPr>
                <w:rFonts w:ascii="宋体" w:hAnsi="宋体" w:hint="eastAsia"/>
                <w:color w:val="000000" w:themeColor="text1"/>
                <w:szCs w:val="21"/>
              </w:rPr>
              <w:t>推流功</w:t>
            </w:r>
            <w:proofErr w:type="gramEnd"/>
            <w:r w:rsidRPr="009E3CE6">
              <w:rPr>
                <w:rFonts w:ascii="宋体" w:hAnsi="宋体" w:hint="eastAsia"/>
                <w:color w:val="000000" w:themeColor="text1"/>
                <w:szCs w:val="21"/>
              </w:rPr>
              <w:t>能，支持与第三方平台和系统</w:t>
            </w:r>
            <w:proofErr w:type="gramStart"/>
            <w:r w:rsidRPr="009E3CE6">
              <w:rPr>
                <w:rFonts w:ascii="宋体" w:hAnsi="宋体" w:hint="eastAsia"/>
                <w:color w:val="000000" w:themeColor="text1"/>
                <w:szCs w:val="21"/>
              </w:rPr>
              <w:t>的推流对</w:t>
            </w:r>
            <w:proofErr w:type="gramEnd"/>
            <w:r w:rsidRPr="009E3CE6">
              <w:rPr>
                <w:rFonts w:ascii="宋体" w:hAnsi="宋体" w:hint="eastAsia"/>
                <w:color w:val="000000" w:themeColor="text1"/>
                <w:szCs w:val="21"/>
              </w:rPr>
              <w:t>接；</w:t>
            </w:r>
            <w:r w:rsidRPr="009E3CE6">
              <w:rPr>
                <w:rFonts w:ascii="宋体" w:hAnsi="宋体" w:hint="eastAsia"/>
                <w:color w:val="000000" w:themeColor="text1"/>
                <w:szCs w:val="21"/>
              </w:rPr>
              <w:br/>
              <w:t>★14.支持高、</w:t>
            </w:r>
            <w:proofErr w:type="gramStart"/>
            <w:r w:rsidRPr="009E3CE6">
              <w:rPr>
                <w:rFonts w:ascii="宋体" w:hAnsi="宋体" w:hint="eastAsia"/>
                <w:color w:val="000000" w:themeColor="text1"/>
                <w:szCs w:val="21"/>
              </w:rPr>
              <w:t>低双码流</w:t>
            </w:r>
            <w:proofErr w:type="gramEnd"/>
            <w:r w:rsidRPr="009E3CE6">
              <w:rPr>
                <w:rFonts w:ascii="宋体" w:hAnsi="宋体" w:hint="eastAsia"/>
                <w:color w:val="000000" w:themeColor="text1"/>
                <w:szCs w:val="21"/>
              </w:rPr>
              <w:t>录制功能，支持自定义录制分辨率、</w:t>
            </w:r>
            <w:proofErr w:type="gramStart"/>
            <w:r w:rsidRPr="009E3CE6">
              <w:rPr>
                <w:rFonts w:ascii="宋体" w:hAnsi="宋体" w:hint="eastAsia"/>
                <w:color w:val="000000" w:themeColor="text1"/>
                <w:szCs w:val="21"/>
              </w:rPr>
              <w:t>帧率</w:t>
            </w:r>
            <w:proofErr w:type="gramEnd"/>
            <w:r w:rsidRPr="009E3CE6">
              <w:rPr>
                <w:rFonts w:ascii="宋体" w:hAnsi="宋体" w:hint="eastAsia"/>
                <w:color w:val="000000" w:themeColor="text1"/>
                <w:szCs w:val="21"/>
              </w:rPr>
              <w:t>和码流，码流512kbps到40Mbps可设，支持对视频文件进行点播回放，支持拖拽播放进度条播放； 15.支持硬盘格式化功能，支持对设备异常断电、</w:t>
            </w:r>
            <w:proofErr w:type="gramStart"/>
            <w:r w:rsidRPr="009E3CE6">
              <w:rPr>
                <w:rFonts w:ascii="宋体" w:hAnsi="宋体" w:hint="eastAsia"/>
                <w:color w:val="000000" w:themeColor="text1"/>
                <w:szCs w:val="21"/>
              </w:rPr>
              <w:t>宕机造成</w:t>
            </w:r>
            <w:proofErr w:type="gramEnd"/>
            <w:r w:rsidRPr="009E3CE6">
              <w:rPr>
                <w:rFonts w:ascii="宋体" w:hAnsi="宋体" w:hint="eastAsia"/>
                <w:color w:val="000000" w:themeColor="text1"/>
                <w:szCs w:val="21"/>
              </w:rPr>
              <w:t>的损坏视频文件进行修复；</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16.支持对视频进行手动FTP上传；</w:t>
            </w:r>
            <w:r w:rsidRPr="009E3CE6">
              <w:rPr>
                <w:rFonts w:ascii="宋体" w:hAnsi="宋体" w:hint="eastAsia"/>
                <w:color w:val="000000" w:themeColor="text1"/>
                <w:szCs w:val="21"/>
              </w:rPr>
              <w:br/>
              <w:t>17.支持预设互动数据，包括互动对象的名称、IP、协议方式等，支持预设≥15个互动录播教室信息，支持互动课室数据的批量导入和导出功能；</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18.支持录制过程中添加LOGO、字幕、转场特效、布局组合等实时</w:t>
            </w:r>
            <w:proofErr w:type="gramStart"/>
            <w:r w:rsidRPr="009E3CE6">
              <w:rPr>
                <w:rFonts w:ascii="宋体" w:hAnsi="宋体" w:hint="eastAsia"/>
                <w:color w:val="000000" w:themeColor="text1"/>
                <w:szCs w:val="21"/>
              </w:rPr>
              <w:t>在线非</w:t>
            </w:r>
            <w:proofErr w:type="gramEnd"/>
            <w:r w:rsidRPr="009E3CE6">
              <w:rPr>
                <w:rFonts w:ascii="宋体" w:hAnsi="宋体" w:hint="eastAsia"/>
                <w:color w:val="000000" w:themeColor="text1"/>
                <w:szCs w:val="21"/>
              </w:rPr>
              <w:t>编功能；</w:t>
            </w:r>
            <w:r w:rsidRPr="009E3CE6">
              <w:rPr>
                <w:rFonts w:ascii="宋体" w:hAnsi="宋体" w:hint="eastAsia"/>
                <w:color w:val="000000" w:themeColor="text1"/>
                <w:szCs w:val="21"/>
              </w:rPr>
              <w:br/>
              <w:t>19.支持录播模式和互动模式两种工作模式；互动模式</w:t>
            </w:r>
            <w:r w:rsidRPr="009E3CE6">
              <w:rPr>
                <w:rFonts w:ascii="宋体" w:hAnsi="宋体" w:hint="eastAsia"/>
                <w:color w:val="000000" w:themeColor="text1"/>
                <w:szCs w:val="21"/>
              </w:rPr>
              <w:lastRenderedPageBreak/>
              <w:t>下，支持通过导播画面实时监视远端互动录播教室学生画面，支持实时预览传到远端互动录播教室的最终互动画面；互动画面支持实时进行本地教师信号、学生信号、电脑信号以及远端信号的自由组合布局；</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★20.支持网络检测功能，支持UDP测试和带宽扫描两种测试方式，实时检测与远端互动设备</w:t>
            </w:r>
            <w:bookmarkStart w:id="0" w:name="_GoBack"/>
            <w:bookmarkEnd w:id="0"/>
            <w:r w:rsidRPr="009E3CE6">
              <w:rPr>
                <w:rFonts w:ascii="宋体" w:hAnsi="宋体" w:hint="eastAsia"/>
                <w:color w:val="000000" w:themeColor="text1"/>
                <w:szCs w:val="21"/>
              </w:rPr>
              <w:t>的丢包数、网速情况，支持启动网络自适应功能；</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★21.双向互动时，互动画面中可实时显示远端互动视频的码流和网络丢包率；</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22.支持双流互动功能，双向互动时，互动双方具备两路HDMI高清输出口可同时输出显示互动画面和对方的VGA/HDMI电脑画面；</w:t>
            </w:r>
            <w:r w:rsidRPr="009E3CE6">
              <w:rPr>
                <w:rFonts w:ascii="宋体" w:hAnsi="宋体" w:hint="eastAsia"/>
                <w:color w:val="000000" w:themeColor="text1"/>
                <w:szCs w:val="21"/>
              </w:rPr>
              <w:br/>
              <w:t>23.录播主机双向互动过程中，在5Mbps带宽下支持1080P@30FPS和1080P@60FPS画质；</w:t>
            </w:r>
            <w:r w:rsidRPr="009E3CE6">
              <w:rPr>
                <w:rFonts w:ascii="宋体" w:hAnsi="宋体" w:hint="eastAsia"/>
                <w:color w:val="000000" w:themeColor="text1"/>
                <w:szCs w:val="21"/>
              </w:rPr>
              <w:br/>
              <w:t>24.录播主机双向互动过程中，在系统总丢包率≤20%的网络环境下，视频语音清晰。</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lastRenderedPageBreak/>
              <w:t>1</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套</w:t>
            </w:r>
          </w:p>
        </w:tc>
      </w:tr>
      <w:tr w:rsidR="00D34BB1" w:rsidRPr="009E3CE6" w:rsidTr="004E56E3">
        <w:trPr>
          <w:trHeight w:val="1365"/>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b/>
                <w:color w:val="000000" w:themeColor="text1"/>
                <w:szCs w:val="21"/>
              </w:rPr>
              <w:t>6</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高清摄像机</w:t>
            </w:r>
          </w:p>
        </w:tc>
        <w:tc>
          <w:tcPr>
            <w:tcW w:w="5386" w:type="dxa"/>
            <w:gridSpan w:val="3"/>
            <w:shd w:val="clear" w:color="auto" w:fill="auto"/>
            <w:vAlign w:val="center"/>
          </w:tcPr>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1.视频输出接口：≥1个HDMI、≥1个数字视频，同步输出图像；</w:t>
            </w:r>
            <w:r w:rsidRPr="009E3CE6">
              <w:rPr>
                <w:rFonts w:ascii="宋体" w:hAnsi="宋体" w:hint="eastAsia"/>
                <w:color w:val="000000" w:themeColor="text1"/>
                <w:szCs w:val="21"/>
              </w:rPr>
              <w:br/>
              <w:t>2.传感器：CMOS、1/2.7英寸，像素：≥210万；</w:t>
            </w:r>
            <w:r w:rsidRPr="009E3CE6">
              <w:rPr>
                <w:rFonts w:ascii="宋体" w:hAnsi="宋体" w:hint="eastAsia"/>
                <w:color w:val="000000" w:themeColor="text1"/>
                <w:szCs w:val="21"/>
              </w:rPr>
              <w:br/>
            </w:r>
            <w:r w:rsidRPr="009E3CE6">
              <w:rPr>
                <w:rFonts w:ascii="宋体" w:hAnsi="宋体"/>
                <w:color w:val="000000" w:themeColor="text1"/>
                <w:szCs w:val="21"/>
              </w:rPr>
              <w:t>3</w:t>
            </w:r>
            <w:r w:rsidRPr="009E3CE6">
              <w:rPr>
                <w:rFonts w:ascii="宋体" w:hAnsi="宋体" w:hint="eastAsia"/>
                <w:color w:val="000000" w:themeColor="text1"/>
                <w:szCs w:val="21"/>
              </w:rPr>
              <w:t>.镜头焦距：≥15倍变焦；</w:t>
            </w:r>
            <w:r w:rsidRPr="009E3CE6">
              <w:rPr>
                <w:rFonts w:ascii="宋体" w:hAnsi="宋体" w:hint="eastAsia"/>
                <w:color w:val="000000" w:themeColor="text1"/>
                <w:szCs w:val="21"/>
              </w:rPr>
              <w:br/>
            </w:r>
            <w:r w:rsidRPr="009E3CE6">
              <w:rPr>
                <w:rFonts w:ascii="宋体" w:hAnsi="宋体"/>
                <w:color w:val="000000" w:themeColor="text1"/>
                <w:szCs w:val="21"/>
              </w:rPr>
              <w:t>4</w:t>
            </w:r>
            <w:r w:rsidRPr="009E3CE6">
              <w:rPr>
                <w:rFonts w:ascii="宋体" w:hAnsi="宋体" w:hint="eastAsia"/>
                <w:color w:val="000000" w:themeColor="text1"/>
                <w:szCs w:val="21"/>
              </w:rPr>
              <w:t>.支持2D和基于运动估计的3D降噪算法；</w:t>
            </w:r>
            <w:r w:rsidRPr="009E3CE6">
              <w:rPr>
                <w:rFonts w:ascii="宋体" w:hAnsi="宋体" w:hint="eastAsia"/>
                <w:color w:val="000000" w:themeColor="text1"/>
                <w:szCs w:val="21"/>
              </w:rPr>
              <w:br/>
            </w:r>
            <w:r w:rsidRPr="009E3CE6">
              <w:rPr>
                <w:rFonts w:ascii="宋体" w:hAnsi="宋体"/>
                <w:color w:val="000000" w:themeColor="text1"/>
                <w:szCs w:val="21"/>
              </w:rPr>
              <w:t>5</w:t>
            </w:r>
            <w:r w:rsidRPr="009E3CE6">
              <w:rPr>
                <w:rFonts w:ascii="宋体" w:hAnsi="宋体" w:hint="eastAsia"/>
                <w:color w:val="000000" w:themeColor="text1"/>
                <w:szCs w:val="21"/>
              </w:rPr>
              <w:t>.水平视场角：60.</w:t>
            </w:r>
            <w:r w:rsidRPr="009E3CE6">
              <w:rPr>
                <w:rFonts w:ascii="宋体" w:hAnsi="宋体"/>
                <w:color w:val="000000" w:themeColor="text1"/>
                <w:szCs w:val="21"/>
              </w:rPr>
              <w:t>5</w:t>
            </w:r>
            <w:r w:rsidRPr="009E3CE6">
              <w:rPr>
                <w:rFonts w:ascii="宋体" w:hAnsi="宋体" w:hint="eastAsia"/>
                <w:color w:val="000000" w:themeColor="text1"/>
                <w:szCs w:val="21"/>
              </w:rPr>
              <w:t>°~3.3</w:t>
            </w:r>
            <w:r w:rsidRPr="009E3CE6">
              <w:rPr>
                <w:rFonts w:ascii="宋体" w:hAnsi="宋体"/>
                <w:color w:val="000000" w:themeColor="text1"/>
                <w:szCs w:val="21"/>
              </w:rPr>
              <w:t>5</w:t>
            </w:r>
            <w:r w:rsidRPr="009E3CE6">
              <w:rPr>
                <w:rFonts w:ascii="宋体" w:hAnsi="宋体" w:hint="eastAsia"/>
                <w:color w:val="000000" w:themeColor="text1"/>
                <w:szCs w:val="21"/>
              </w:rPr>
              <w:t>°，垂直视场角：34.</w:t>
            </w:r>
            <w:r w:rsidRPr="009E3CE6">
              <w:rPr>
                <w:rFonts w:ascii="宋体" w:hAnsi="宋体"/>
                <w:color w:val="000000" w:themeColor="text1"/>
                <w:szCs w:val="21"/>
              </w:rPr>
              <w:t>0</w:t>
            </w:r>
            <w:r w:rsidRPr="009E3CE6">
              <w:rPr>
                <w:rFonts w:ascii="宋体" w:hAnsi="宋体" w:hint="eastAsia"/>
                <w:color w:val="000000" w:themeColor="text1"/>
                <w:szCs w:val="21"/>
              </w:rPr>
              <w:t>° ~ 1.</w:t>
            </w:r>
            <w:r w:rsidRPr="009E3CE6">
              <w:rPr>
                <w:rFonts w:ascii="宋体" w:hAnsi="宋体"/>
                <w:color w:val="000000" w:themeColor="text1"/>
                <w:szCs w:val="21"/>
              </w:rPr>
              <w:t>90</w:t>
            </w:r>
            <w:r w:rsidRPr="009E3CE6">
              <w:rPr>
                <w:rFonts w:ascii="宋体" w:hAnsi="宋体" w:hint="eastAsia"/>
                <w:color w:val="000000" w:themeColor="text1"/>
                <w:szCs w:val="21"/>
              </w:rPr>
              <w:t>°；</w:t>
            </w:r>
            <w:r w:rsidRPr="009E3CE6">
              <w:rPr>
                <w:rFonts w:ascii="宋体" w:hAnsi="宋体" w:hint="eastAsia"/>
                <w:color w:val="000000" w:themeColor="text1"/>
                <w:szCs w:val="21"/>
              </w:rPr>
              <w:br/>
            </w:r>
            <w:r w:rsidRPr="009E3CE6">
              <w:rPr>
                <w:rFonts w:ascii="宋体" w:hAnsi="宋体"/>
                <w:color w:val="000000" w:themeColor="text1"/>
                <w:szCs w:val="21"/>
              </w:rPr>
              <w:t>6</w:t>
            </w:r>
            <w:r w:rsidRPr="009E3CE6">
              <w:rPr>
                <w:rFonts w:ascii="宋体" w:hAnsi="宋体" w:hint="eastAsia"/>
                <w:color w:val="000000" w:themeColor="text1"/>
                <w:szCs w:val="21"/>
              </w:rPr>
              <w:t>.支持水平、垂直翻转，水平转动范围：±170°，垂直转动范围：-30°~ +120°，水平转动速度范围：1.0°~94.</w:t>
            </w:r>
            <w:r w:rsidRPr="009E3CE6">
              <w:rPr>
                <w:rFonts w:ascii="宋体" w:hAnsi="宋体"/>
                <w:color w:val="000000" w:themeColor="text1"/>
                <w:szCs w:val="21"/>
              </w:rPr>
              <w:t>0</w:t>
            </w:r>
            <w:r w:rsidRPr="009E3CE6">
              <w:rPr>
                <w:rFonts w:ascii="宋体" w:hAnsi="宋体" w:hint="eastAsia"/>
                <w:color w:val="000000" w:themeColor="text1"/>
                <w:szCs w:val="21"/>
              </w:rPr>
              <w:t>°/s，垂直转动速度范围：1.0°~ 7</w:t>
            </w:r>
            <w:r w:rsidRPr="009E3CE6">
              <w:rPr>
                <w:rFonts w:ascii="宋体" w:hAnsi="宋体"/>
                <w:color w:val="000000" w:themeColor="text1"/>
                <w:szCs w:val="21"/>
              </w:rPr>
              <w:t>5</w:t>
            </w:r>
            <w:r w:rsidRPr="009E3CE6">
              <w:rPr>
                <w:rFonts w:ascii="宋体" w:hAnsi="宋体" w:hint="eastAsia"/>
                <w:color w:val="000000" w:themeColor="text1"/>
                <w:szCs w:val="21"/>
              </w:rPr>
              <w:t>.</w:t>
            </w:r>
            <w:r w:rsidRPr="009E3CE6">
              <w:rPr>
                <w:rFonts w:ascii="宋体" w:hAnsi="宋体"/>
                <w:color w:val="000000" w:themeColor="text1"/>
                <w:szCs w:val="21"/>
              </w:rPr>
              <w:t>0</w:t>
            </w:r>
            <w:r w:rsidRPr="009E3CE6">
              <w:rPr>
                <w:rFonts w:ascii="宋体" w:hAnsi="宋体" w:hint="eastAsia"/>
                <w:color w:val="000000" w:themeColor="text1"/>
                <w:szCs w:val="21"/>
              </w:rPr>
              <w:t>°/s；</w:t>
            </w:r>
            <w:r w:rsidRPr="009E3CE6">
              <w:rPr>
                <w:rFonts w:ascii="宋体" w:hAnsi="宋体" w:hint="eastAsia"/>
                <w:color w:val="000000" w:themeColor="text1"/>
                <w:szCs w:val="21"/>
              </w:rPr>
              <w:br/>
            </w:r>
            <w:r w:rsidRPr="009E3CE6">
              <w:rPr>
                <w:rFonts w:ascii="宋体" w:hAnsi="宋体"/>
                <w:color w:val="000000" w:themeColor="text1"/>
                <w:szCs w:val="21"/>
              </w:rPr>
              <w:t>7</w:t>
            </w:r>
            <w:r w:rsidRPr="009E3CE6">
              <w:rPr>
                <w:rFonts w:ascii="宋体" w:hAnsi="宋体" w:hint="eastAsia"/>
                <w:color w:val="000000" w:themeColor="text1"/>
                <w:szCs w:val="21"/>
              </w:rPr>
              <w:t>.预置位数量：≥245；</w:t>
            </w:r>
            <w:r w:rsidRPr="009E3CE6">
              <w:rPr>
                <w:rFonts w:ascii="宋体" w:hAnsi="宋体" w:hint="eastAsia"/>
                <w:color w:val="000000" w:themeColor="text1"/>
                <w:szCs w:val="21"/>
              </w:rPr>
              <w:br/>
            </w:r>
            <w:r w:rsidRPr="009E3CE6">
              <w:rPr>
                <w:rFonts w:ascii="宋体" w:hAnsi="宋体"/>
                <w:color w:val="000000" w:themeColor="text1"/>
                <w:szCs w:val="21"/>
              </w:rPr>
              <w:t>8.</w:t>
            </w:r>
            <w:r w:rsidRPr="009E3CE6">
              <w:rPr>
                <w:rFonts w:ascii="宋体" w:hAnsi="宋体" w:hint="eastAsia"/>
                <w:color w:val="000000" w:themeColor="text1"/>
                <w:szCs w:val="21"/>
              </w:rPr>
              <w:t>网络接口：RJ45，通讯接口：RS232、RS422，音频接口：Line In，3.5mm；</w:t>
            </w:r>
            <w:r w:rsidRPr="009E3CE6">
              <w:rPr>
                <w:rFonts w:ascii="宋体" w:hAnsi="宋体" w:hint="eastAsia"/>
                <w:color w:val="000000" w:themeColor="text1"/>
                <w:szCs w:val="21"/>
              </w:rPr>
              <w:br/>
            </w:r>
            <w:r w:rsidRPr="009E3CE6">
              <w:rPr>
                <w:rFonts w:ascii="宋体" w:hAnsi="宋体"/>
                <w:color w:val="000000" w:themeColor="text1"/>
                <w:szCs w:val="21"/>
              </w:rPr>
              <w:t>9.</w:t>
            </w:r>
            <w:r w:rsidRPr="009E3CE6">
              <w:rPr>
                <w:rFonts w:ascii="宋体" w:hAnsi="宋体" w:hint="eastAsia"/>
                <w:color w:val="000000" w:themeColor="text1"/>
                <w:szCs w:val="21"/>
              </w:rPr>
              <w:t>支持的协议类型：VISCA；</w:t>
            </w:r>
            <w:r w:rsidRPr="009E3CE6">
              <w:rPr>
                <w:rFonts w:ascii="宋体" w:hAnsi="宋体" w:hint="eastAsia"/>
                <w:color w:val="000000" w:themeColor="text1"/>
                <w:szCs w:val="21"/>
              </w:rPr>
              <w:br/>
            </w:r>
            <w:r w:rsidRPr="009E3CE6">
              <w:rPr>
                <w:rFonts w:ascii="宋体" w:hAnsi="宋体"/>
                <w:color w:val="000000" w:themeColor="text1"/>
                <w:szCs w:val="21"/>
              </w:rPr>
              <w:t>10.</w:t>
            </w:r>
            <w:r w:rsidRPr="009E3CE6">
              <w:rPr>
                <w:rFonts w:ascii="宋体" w:hAnsi="宋体" w:hint="eastAsia"/>
                <w:color w:val="000000" w:themeColor="text1"/>
                <w:szCs w:val="21"/>
              </w:rPr>
              <w:t>编码技术：支持视频H.264，音频AAC；</w:t>
            </w:r>
            <w:r w:rsidRPr="009E3CE6">
              <w:rPr>
                <w:rFonts w:ascii="宋体" w:hAnsi="宋体" w:hint="eastAsia"/>
                <w:color w:val="000000" w:themeColor="text1"/>
                <w:szCs w:val="21"/>
              </w:rPr>
              <w:br/>
            </w:r>
            <w:r w:rsidRPr="009E3CE6">
              <w:rPr>
                <w:rFonts w:ascii="宋体" w:hAnsi="宋体"/>
                <w:color w:val="000000" w:themeColor="text1"/>
                <w:szCs w:val="21"/>
              </w:rPr>
              <w:t>11.</w:t>
            </w:r>
            <w:r w:rsidRPr="009E3CE6">
              <w:rPr>
                <w:rFonts w:ascii="宋体" w:hAnsi="宋体" w:hint="eastAsia"/>
                <w:color w:val="000000" w:themeColor="text1"/>
                <w:szCs w:val="21"/>
              </w:rPr>
              <w:t>AI跟踪：内置跟踪算法，摄像机内无额外辅助摄像头也无需增加任何设备即可实现人像自动跟踪，包括水平运动、俯仰运动、变焦、聚焦四维实时跟踪；</w:t>
            </w:r>
            <w:r w:rsidRPr="009E3CE6">
              <w:rPr>
                <w:rFonts w:ascii="宋体" w:hAnsi="宋体" w:hint="eastAsia"/>
                <w:color w:val="000000" w:themeColor="text1"/>
                <w:szCs w:val="21"/>
              </w:rPr>
              <w:br/>
            </w:r>
            <w:r w:rsidRPr="009E3CE6">
              <w:rPr>
                <w:rFonts w:ascii="宋体" w:hAnsi="宋体"/>
                <w:color w:val="000000" w:themeColor="text1"/>
                <w:szCs w:val="21"/>
              </w:rPr>
              <w:t>12.</w:t>
            </w:r>
            <w:r w:rsidRPr="009E3CE6">
              <w:rPr>
                <w:rFonts w:ascii="宋体" w:hAnsi="宋体" w:hint="eastAsia"/>
                <w:color w:val="000000" w:themeColor="text1"/>
                <w:szCs w:val="21"/>
              </w:rPr>
              <w:t>跟踪逻辑自选：支持根据AI智能算法，同一摄像机可根据部署使用场景智能应用为教师、学生跟踪模式；</w:t>
            </w:r>
            <w:r w:rsidRPr="009E3CE6">
              <w:rPr>
                <w:rFonts w:ascii="宋体" w:hAnsi="宋体" w:hint="eastAsia"/>
                <w:color w:val="000000" w:themeColor="text1"/>
                <w:szCs w:val="21"/>
              </w:rPr>
              <w:br/>
            </w:r>
            <w:r w:rsidRPr="009E3CE6">
              <w:rPr>
                <w:rFonts w:ascii="宋体" w:hAnsi="宋体"/>
                <w:color w:val="000000" w:themeColor="text1"/>
                <w:szCs w:val="21"/>
              </w:rPr>
              <w:t>13.</w:t>
            </w:r>
            <w:r w:rsidRPr="009E3CE6">
              <w:rPr>
                <w:rFonts w:ascii="宋体" w:hAnsi="宋体" w:hint="eastAsia"/>
                <w:color w:val="000000" w:themeColor="text1"/>
                <w:szCs w:val="21"/>
              </w:rPr>
              <w:t>交叉识别：支持对</w:t>
            </w:r>
            <w:proofErr w:type="gramStart"/>
            <w:r w:rsidRPr="009E3CE6">
              <w:rPr>
                <w:rFonts w:ascii="宋体" w:hAnsi="宋体" w:hint="eastAsia"/>
                <w:color w:val="000000" w:themeColor="text1"/>
                <w:szCs w:val="21"/>
              </w:rPr>
              <w:t>锁定跟拍对象</w:t>
            </w:r>
            <w:proofErr w:type="gramEnd"/>
            <w:r w:rsidRPr="009E3CE6">
              <w:rPr>
                <w:rFonts w:ascii="宋体" w:hAnsi="宋体" w:hint="eastAsia"/>
                <w:color w:val="000000" w:themeColor="text1"/>
                <w:szCs w:val="21"/>
              </w:rPr>
              <w:t>进行人脸特征与肢体双重认证识别，在多人同时进入拍摄画面的情况下，持续锁定跟踪对象，不出现跟</w:t>
            </w:r>
            <w:proofErr w:type="gramStart"/>
            <w:r w:rsidRPr="009E3CE6">
              <w:rPr>
                <w:rFonts w:ascii="宋体" w:hAnsi="宋体" w:hint="eastAsia"/>
                <w:color w:val="000000" w:themeColor="text1"/>
                <w:szCs w:val="21"/>
              </w:rPr>
              <w:t>丢和误</w:t>
            </w:r>
            <w:proofErr w:type="gramEnd"/>
            <w:r w:rsidRPr="009E3CE6">
              <w:rPr>
                <w:rFonts w:ascii="宋体" w:hAnsi="宋体" w:hint="eastAsia"/>
                <w:color w:val="000000" w:themeColor="text1"/>
                <w:szCs w:val="21"/>
              </w:rPr>
              <w:t>跟的情况；</w:t>
            </w:r>
            <w:r w:rsidRPr="009E3CE6">
              <w:rPr>
                <w:rFonts w:ascii="宋体" w:hAnsi="宋体" w:hint="eastAsia"/>
                <w:color w:val="000000" w:themeColor="text1"/>
                <w:szCs w:val="21"/>
              </w:rPr>
              <w:br/>
            </w:r>
            <w:r w:rsidRPr="009E3CE6">
              <w:rPr>
                <w:rFonts w:ascii="宋体" w:hAnsi="宋体"/>
                <w:color w:val="000000" w:themeColor="text1"/>
                <w:szCs w:val="21"/>
              </w:rPr>
              <w:t>14.</w:t>
            </w:r>
            <w:r w:rsidRPr="009E3CE6">
              <w:rPr>
                <w:rFonts w:ascii="宋体" w:hAnsi="宋体" w:hint="eastAsia"/>
                <w:color w:val="000000" w:themeColor="text1"/>
                <w:szCs w:val="21"/>
              </w:rPr>
              <w:t>AI抗干扰：支持在拍摄画面有显示设备或其他动态视频播放的情况下，自动启用AI抗干扰能力，保障画面始终锁定被跟踪对象，且跟踪效果不受影响；</w:t>
            </w:r>
            <w:r w:rsidRPr="009E3CE6">
              <w:rPr>
                <w:rFonts w:ascii="宋体" w:hAnsi="宋体" w:hint="eastAsia"/>
                <w:color w:val="000000" w:themeColor="text1"/>
                <w:szCs w:val="21"/>
              </w:rPr>
              <w:br/>
            </w:r>
            <w:r w:rsidRPr="009E3CE6">
              <w:rPr>
                <w:rFonts w:ascii="宋体" w:hAnsi="宋体"/>
                <w:color w:val="000000" w:themeColor="text1"/>
                <w:szCs w:val="21"/>
              </w:rPr>
              <w:t>15.</w:t>
            </w:r>
            <w:r w:rsidRPr="009E3CE6">
              <w:rPr>
                <w:rFonts w:ascii="宋体" w:hAnsi="宋体" w:hint="eastAsia"/>
                <w:color w:val="000000" w:themeColor="text1"/>
                <w:szCs w:val="21"/>
              </w:rPr>
              <w:t>PTZ自适应：支持PTZ</w:t>
            </w:r>
            <w:proofErr w:type="gramStart"/>
            <w:r w:rsidRPr="009E3CE6">
              <w:rPr>
                <w:rFonts w:ascii="宋体" w:hAnsi="宋体" w:hint="eastAsia"/>
                <w:color w:val="000000" w:themeColor="text1"/>
                <w:szCs w:val="21"/>
              </w:rPr>
              <w:t>实时跟焦</w:t>
            </w:r>
            <w:proofErr w:type="gramEnd"/>
            <w:r w:rsidRPr="009E3CE6">
              <w:rPr>
                <w:rFonts w:ascii="宋体" w:hAnsi="宋体" w:hint="eastAsia"/>
                <w:color w:val="000000" w:themeColor="text1"/>
                <w:szCs w:val="21"/>
              </w:rPr>
              <w:t>，AI跟踪的状态下能实现摄像机水平旋转、垂直旋转、变焦的实时同步变</w:t>
            </w:r>
            <w:r w:rsidRPr="009E3CE6">
              <w:rPr>
                <w:rFonts w:ascii="宋体" w:hAnsi="宋体" w:hint="eastAsia"/>
                <w:color w:val="000000" w:themeColor="text1"/>
                <w:szCs w:val="21"/>
              </w:rPr>
              <w:lastRenderedPageBreak/>
              <w:t>化，无需等待拍摄对象稳定后再变焦调整画面，移动过程不虚焦，实现拍摄画面的自适应稳定调整；</w:t>
            </w:r>
            <w:r w:rsidRPr="009E3CE6">
              <w:rPr>
                <w:rFonts w:ascii="宋体" w:hAnsi="宋体" w:hint="eastAsia"/>
                <w:color w:val="000000" w:themeColor="text1"/>
                <w:szCs w:val="21"/>
              </w:rPr>
              <w:br/>
            </w:r>
            <w:r w:rsidRPr="009E3CE6">
              <w:rPr>
                <w:rFonts w:ascii="宋体" w:hAnsi="宋体"/>
                <w:color w:val="000000" w:themeColor="text1"/>
                <w:szCs w:val="21"/>
              </w:rPr>
              <w:t>16.</w:t>
            </w:r>
            <w:r w:rsidRPr="009E3CE6">
              <w:rPr>
                <w:rFonts w:ascii="宋体" w:hAnsi="宋体" w:hint="eastAsia"/>
                <w:color w:val="000000" w:themeColor="text1"/>
                <w:szCs w:val="21"/>
              </w:rPr>
              <w:t>电源支持：支持录播主机供电和DC12V电源适配器等供电方式。</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lastRenderedPageBreak/>
              <w:t>3</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台</w:t>
            </w:r>
          </w:p>
        </w:tc>
      </w:tr>
      <w:tr w:rsidR="00D34BB1" w:rsidRPr="009E3CE6" w:rsidTr="004E56E3">
        <w:trPr>
          <w:trHeight w:val="4086"/>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b/>
                <w:color w:val="000000" w:themeColor="text1"/>
                <w:szCs w:val="21"/>
              </w:rPr>
              <w:t>7</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摄像机管理系统</w:t>
            </w:r>
          </w:p>
        </w:tc>
        <w:tc>
          <w:tcPr>
            <w:tcW w:w="5386" w:type="dxa"/>
            <w:gridSpan w:val="3"/>
            <w:shd w:val="clear" w:color="auto" w:fill="auto"/>
            <w:vAlign w:val="center"/>
          </w:tcPr>
          <w:p w:rsidR="00D34BB1" w:rsidRPr="009E3CE6" w:rsidRDefault="00D34BB1" w:rsidP="004E56E3">
            <w:pPr>
              <w:jc w:val="left"/>
              <w:rPr>
                <w:rFonts w:ascii="宋体" w:hAnsi="宋体"/>
                <w:color w:val="000000" w:themeColor="text1"/>
                <w:szCs w:val="21"/>
              </w:rPr>
            </w:pPr>
            <w:r w:rsidRPr="009E3CE6">
              <w:rPr>
                <w:rFonts w:ascii="宋体" w:hAnsi="宋体"/>
                <w:color w:val="000000" w:themeColor="text1"/>
                <w:szCs w:val="21"/>
              </w:rPr>
              <w:t>1.</w:t>
            </w:r>
            <w:r w:rsidRPr="009E3CE6">
              <w:rPr>
                <w:rFonts w:ascii="宋体" w:hAnsi="宋体" w:hint="eastAsia"/>
                <w:color w:val="000000" w:themeColor="text1"/>
                <w:szCs w:val="21"/>
              </w:rPr>
              <w:t>摄像机管理软件采用B/S架构，支持外采浏览器直接访问进行管理；</w:t>
            </w:r>
            <w:r w:rsidRPr="009E3CE6">
              <w:rPr>
                <w:rFonts w:ascii="宋体" w:hAnsi="宋体" w:hint="eastAsia"/>
                <w:color w:val="000000" w:themeColor="text1"/>
                <w:szCs w:val="21"/>
              </w:rPr>
              <w:br/>
            </w:r>
            <w:r w:rsidRPr="009E3CE6">
              <w:rPr>
                <w:rFonts w:ascii="宋体" w:hAnsi="宋体"/>
                <w:color w:val="000000" w:themeColor="text1"/>
                <w:szCs w:val="21"/>
              </w:rPr>
              <w:t>2.</w:t>
            </w:r>
            <w:r w:rsidRPr="009E3CE6">
              <w:rPr>
                <w:rFonts w:ascii="宋体" w:hAnsi="宋体" w:hint="eastAsia"/>
                <w:color w:val="000000" w:themeColor="text1"/>
                <w:szCs w:val="21"/>
              </w:rPr>
              <w:t>支持网络参数设置与修改，支持一键恢复默认参数；</w:t>
            </w:r>
            <w:r w:rsidRPr="009E3CE6">
              <w:rPr>
                <w:rFonts w:ascii="宋体" w:hAnsi="宋体" w:hint="eastAsia"/>
                <w:color w:val="000000" w:themeColor="text1"/>
                <w:szCs w:val="21"/>
              </w:rPr>
              <w:br/>
            </w:r>
            <w:r w:rsidRPr="009E3CE6">
              <w:rPr>
                <w:rFonts w:ascii="宋体" w:hAnsi="宋体"/>
                <w:color w:val="000000" w:themeColor="text1"/>
                <w:szCs w:val="21"/>
              </w:rPr>
              <w:t>3.</w:t>
            </w:r>
            <w:r w:rsidRPr="009E3CE6">
              <w:rPr>
                <w:rFonts w:ascii="宋体" w:hAnsi="宋体" w:hint="eastAsia"/>
                <w:color w:val="000000" w:themeColor="text1"/>
                <w:szCs w:val="21"/>
              </w:rPr>
              <w:t>支持曝光模式设置功能，包括自动、手动等；</w:t>
            </w:r>
          </w:p>
          <w:p w:rsidR="00D34BB1" w:rsidRPr="009E3CE6" w:rsidRDefault="00D34BB1" w:rsidP="004E56E3">
            <w:pPr>
              <w:jc w:val="left"/>
              <w:rPr>
                <w:rFonts w:ascii="宋体" w:hAnsi="宋体"/>
                <w:color w:val="000000" w:themeColor="text1"/>
                <w:szCs w:val="21"/>
              </w:rPr>
            </w:pPr>
            <w:r w:rsidRPr="009E3CE6">
              <w:rPr>
                <w:rFonts w:ascii="宋体" w:hAnsi="宋体"/>
                <w:color w:val="000000" w:themeColor="text1"/>
                <w:szCs w:val="21"/>
              </w:rPr>
              <w:t>4.</w:t>
            </w:r>
            <w:r w:rsidRPr="009E3CE6">
              <w:rPr>
                <w:rFonts w:ascii="宋体" w:hAnsi="宋体" w:hint="eastAsia"/>
                <w:color w:val="000000" w:themeColor="text1"/>
                <w:szCs w:val="21"/>
              </w:rPr>
              <w:t>支持抗闪烁频率、动态范围、光圈、快门参数设置；</w:t>
            </w:r>
            <w:r w:rsidRPr="009E3CE6">
              <w:rPr>
                <w:rFonts w:ascii="宋体" w:hAnsi="宋体" w:hint="eastAsia"/>
                <w:color w:val="000000" w:themeColor="text1"/>
                <w:szCs w:val="21"/>
              </w:rPr>
              <w:br/>
            </w:r>
            <w:r w:rsidRPr="009E3CE6">
              <w:rPr>
                <w:rFonts w:ascii="宋体" w:hAnsi="宋体"/>
                <w:color w:val="000000" w:themeColor="text1"/>
                <w:szCs w:val="21"/>
              </w:rPr>
              <w:t>5.</w:t>
            </w:r>
            <w:r w:rsidRPr="009E3CE6">
              <w:rPr>
                <w:rFonts w:ascii="宋体" w:hAnsi="宋体" w:hint="eastAsia"/>
                <w:color w:val="000000" w:themeColor="text1"/>
                <w:szCs w:val="21"/>
              </w:rPr>
              <w:t>支持自动白平衡设置功能，红、蓝增益可调范围0~200；</w:t>
            </w:r>
            <w:r w:rsidRPr="009E3CE6">
              <w:rPr>
                <w:rFonts w:ascii="宋体" w:hAnsi="宋体" w:hint="eastAsia"/>
                <w:color w:val="000000" w:themeColor="text1"/>
                <w:szCs w:val="21"/>
              </w:rPr>
              <w:br/>
            </w:r>
            <w:r w:rsidRPr="009E3CE6">
              <w:rPr>
                <w:rFonts w:ascii="宋体" w:hAnsi="宋体"/>
                <w:color w:val="000000" w:themeColor="text1"/>
                <w:szCs w:val="21"/>
              </w:rPr>
              <w:t>6.</w:t>
            </w:r>
            <w:r w:rsidRPr="009E3CE6">
              <w:rPr>
                <w:rFonts w:ascii="宋体" w:hAnsi="宋体" w:hint="eastAsia"/>
                <w:color w:val="000000" w:themeColor="text1"/>
                <w:szCs w:val="21"/>
              </w:rPr>
              <w:t>支持噪声抑制设置功能，支持2D、3D降噪；</w:t>
            </w:r>
            <w:r w:rsidRPr="009E3CE6">
              <w:rPr>
                <w:rFonts w:ascii="宋体" w:hAnsi="宋体" w:hint="eastAsia"/>
                <w:color w:val="000000" w:themeColor="text1"/>
                <w:szCs w:val="21"/>
              </w:rPr>
              <w:br/>
            </w:r>
            <w:r w:rsidRPr="009E3CE6">
              <w:rPr>
                <w:rFonts w:ascii="宋体" w:hAnsi="宋体"/>
                <w:color w:val="000000" w:themeColor="text1"/>
                <w:szCs w:val="21"/>
              </w:rPr>
              <w:t>7.</w:t>
            </w:r>
            <w:r w:rsidRPr="009E3CE6">
              <w:rPr>
                <w:rFonts w:ascii="宋体" w:hAnsi="宋体" w:hint="eastAsia"/>
                <w:color w:val="000000" w:themeColor="text1"/>
                <w:szCs w:val="21"/>
              </w:rPr>
              <w:t>支持摄像机图像质量调节功能，包括亮度、对比度、色调、饱和度；</w:t>
            </w:r>
            <w:r w:rsidRPr="009E3CE6">
              <w:rPr>
                <w:rFonts w:ascii="宋体" w:hAnsi="宋体" w:hint="eastAsia"/>
                <w:color w:val="000000" w:themeColor="text1"/>
                <w:szCs w:val="21"/>
              </w:rPr>
              <w:br/>
            </w:r>
            <w:r w:rsidRPr="009E3CE6">
              <w:rPr>
                <w:rFonts w:ascii="宋体" w:hAnsi="宋体"/>
                <w:color w:val="000000" w:themeColor="text1"/>
                <w:szCs w:val="21"/>
              </w:rPr>
              <w:t>8.</w:t>
            </w:r>
            <w:r w:rsidRPr="009E3CE6">
              <w:rPr>
                <w:rFonts w:ascii="宋体" w:hAnsi="宋体" w:hint="eastAsia"/>
                <w:color w:val="000000" w:themeColor="text1"/>
                <w:szCs w:val="21"/>
              </w:rPr>
              <w:t>支持摄像机控制功能，包括但不限于云台控制、</w:t>
            </w:r>
            <w:proofErr w:type="gramStart"/>
            <w:r w:rsidRPr="009E3CE6">
              <w:rPr>
                <w:rFonts w:ascii="宋体" w:hAnsi="宋体" w:hint="eastAsia"/>
                <w:color w:val="000000" w:themeColor="text1"/>
                <w:szCs w:val="21"/>
              </w:rPr>
              <w:t>预置位设置</w:t>
            </w:r>
            <w:proofErr w:type="gramEnd"/>
            <w:r w:rsidRPr="009E3CE6">
              <w:rPr>
                <w:rFonts w:ascii="宋体" w:hAnsi="宋体" w:hint="eastAsia"/>
                <w:color w:val="000000" w:themeColor="text1"/>
                <w:szCs w:val="21"/>
              </w:rPr>
              <w:t>与调用、焦距调节等。</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3</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套</w:t>
            </w:r>
          </w:p>
        </w:tc>
      </w:tr>
      <w:tr w:rsidR="00D34BB1" w:rsidRPr="009E3CE6" w:rsidTr="004E56E3">
        <w:trPr>
          <w:trHeight w:val="1848"/>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b/>
                <w:color w:val="000000" w:themeColor="text1"/>
                <w:szCs w:val="21"/>
              </w:rPr>
              <w:t>8</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控制面板</w:t>
            </w:r>
          </w:p>
        </w:tc>
        <w:tc>
          <w:tcPr>
            <w:tcW w:w="5386" w:type="dxa"/>
            <w:gridSpan w:val="3"/>
            <w:shd w:val="clear" w:color="auto" w:fill="auto"/>
            <w:vAlign w:val="center"/>
          </w:tcPr>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1.支持镶嵌式安装方式，控制接口：RS232，支持信号指示灯；</w:t>
            </w:r>
            <w:r w:rsidRPr="009E3CE6">
              <w:rPr>
                <w:rFonts w:ascii="宋体" w:hAnsi="宋体" w:hint="eastAsia"/>
                <w:color w:val="000000" w:themeColor="text1"/>
                <w:szCs w:val="21"/>
              </w:rPr>
              <w:br/>
            </w:r>
            <w:r w:rsidRPr="009E3CE6">
              <w:rPr>
                <w:rFonts w:ascii="宋体" w:hAnsi="宋体"/>
                <w:color w:val="000000" w:themeColor="text1"/>
                <w:szCs w:val="21"/>
              </w:rPr>
              <w:t>2.</w:t>
            </w:r>
            <w:r w:rsidRPr="009E3CE6">
              <w:rPr>
                <w:rFonts w:ascii="宋体" w:hAnsi="宋体" w:hint="eastAsia"/>
                <w:color w:val="000000" w:themeColor="text1"/>
                <w:szCs w:val="21"/>
              </w:rPr>
              <w:t>支持一键式系统电源开关控制；</w:t>
            </w:r>
            <w:r w:rsidRPr="009E3CE6">
              <w:rPr>
                <w:rFonts w:ascii="宋体" w:hAnsi="宋体" w:hint="eastAsia"/>
                <w:color w:val="000000" w:themeColor="text1"/>
                <w:szCs w:val="21"/>
              </w:rPr>
              <w:br/>
            </w:r>
            <w:r w:rsidRPr="009E3CE6">
              <w:rPr>
                <w:rFonts w:ascii="宋体" w:hAnsi="宋体"/>
                <w:color w:val="000000" w:themeColor="text1"/>
                <w:szCs w:val="21"/>
              </w:rPr>
              <w:t>3.</w:t>
            </w:r>
            <w:r w:rsidRPr="009E3CE6">
              <w:rPr>
                <w:rFonts w:ascii="宋体" w:hAnsi="宋体" w:hint="eastAsia"/>
                <w:color w:val="000000" w:themeColor="text1"/>
                <w:szCs w:val="21"/>
              </w:rPr>
              <w:t>支持一键式录制、停止、锁定电脑信号；</w:t>
            </w:r>
            <w:r w:rsidRPr="009E3CE6">
              <w:rPr>
                <w:rFonts w:ascii="宋体" w:hAnsi="宋体" w:hint="eastAsia"/>
                <w:color w:val="000000" w:themeColor="text1"/>
                <w:szCs w:val="21"/>
              </w:rPr>
              <w:br/>
            </w:r>
            <w:r w:rsidRPr="009E3CE6">
              <w:rPr>
                <w:rFonts w:ascii="宋体" w:hAnsi="宋体"/>
                <w:color w:val="000000" w:themeColor="text1"/>
                <w:szCs w:val="21"/>
              </w:rPr>
              <w:t>4.</w:t>
            </w:r>
            <w:r w:rsidRPr="009E3CE6">
              <w:rPr>
                <w:rFonts w:ascii="宋体" w:hAnsi="宋体" w:hint="eastAsia"/>
                <w:color w:val="000000" w:themeColor="text1"/>
                <w:szCs w:val="21"/>
              </w:rPr>
              <w:t>支持本地录播全自动的开启、关闭控制。</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1</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台</w:t>
            </w:r>
          </w:p>
        </w:tc>
      </w:tr>
      <w:tr w:rsidR="00D34BB1" w:rsidRPr="009E3CE6" w:rsidTr="004E56E3">
        <w:trPr>
          <w:trHeight w:val="982"/>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b/>
                <w:color w:val="000000" w:themeColor="text1"/>
                <w:szCs w:val="21"/>
              </w:rPr>
              <w:t>9</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线材辅材</w:t>
            </w:r>
          </w:p>
        </w:tc>
        <w:tc>
          <w:tcPr>
            <w:tcW w:w="5386" w:type="dxa"/>
            <w:gridSpan w:val="3"/>
            <w:shd w:val="clear" w:color="auto" w:fill="auto"/>
            <w:vAlign w:val="center"/>
          </w:tcPr>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符合国标和实际使用的连接线、电源线、视频线、网线等其他线材辅材。</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1</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批</w:t>
            </w:r>
          </w:p>
        </w:tc>
      </w:tr>
      <w:tr w:rsidR="00D34BB1" w:rsidRPr="009E3CE6" w:rsidTr="00A61CE1">
        <w:trPr>
          <w:trHeight w:val="600"/>
          <w:jc w:val="center"/>
        </w:trPr>
        <w:tc>
          <w:tcPr>
            <w:tcW w:w="9351" w:type="dxa"/>
            <w:gridSpan w:val="7"/>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b/>
                <w:color w:val="000000" w:themeColor="text1"/>
                <w:szCs w:val="21"/>
              </w:rPr>
              <w:t>升旗台LED</w:t>
            </w:r>
          </w:p>
        </w:tc>
      </w:tr>
      <w:tr w:rsidR="00D34BB1" w:rsidRPr="009E3CE6" w:rsidTr="004E56E3">
        <w:trPr>
          <w:trHeight w:val="858"/>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序号</w:t>
            </w:r>
          </w:p>
        </w:tc>
        <w:tc>
          <w:tcPr>
            <w:tcW w:w="1418"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名称</w:t>
            </w:r>
          </w:p>
        </w:tc>
        <w:tc>
          <w:tcPr>
            <w:tcW w:w="5386" w:type="dxa"/>
            <w:gridSpan w:val="3"/>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技术要求</w:t>
            </w:r>
          </w:p>
        </w:tc>
        <w:tc>
          <w:tcPr>
            <w:tcW w:w="992"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数量</w:t>
            </w:r>
          </w:p>
        </w:tc>
        <w:tc>
          <w:tcPr>
            <w:tcW w:w="851"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单位</w:t>
            </w:r>
          </w:p>
        </w:tc>
      </w:tr>
      <w:tr w:rsidR="00D34BB1" w:rsidRPr="009E3CE6" w:rsidTr="00A61CE1">
        <w:trPr>
          <w:trHeight w:val="699"/>
          <w:jc w:val="center"/>
        </w:trPr>
        <w:tc>
          <w:tcPr>
            <w:tcW w:w="704" w:type="dxa"/>
            <w:shd w:val="clear" w:color="auto" w:fill="auto"/>
            <w:vAlign w:val="center"/>
          </w:tcPr>
          <w:p w:rsidR="00D34BB1" w:rsidRPr="009E3CE6" w:rsidRDefault="00D34BB1" w:rsidP="004E56E3">
            <w:pPr>
              <w:widowControl/>
              <w:jc w:val="center"/>
              <w:rPr>
                <w:rFonts w:ascii="宋体" w:hAnsi="宋体"/>
                <w:b/>
                <w:color w:val="000000" w:themeColor="text1"/>
                <w:szCs w:val="21"/>
              </w:rPr>
            </w:pPr>
            <w:r w:rsidRPr="009E3CE6">
              <w:rPr>
                <w:rFonts w:ascii="宋体" w:hAnsi="宋体" w:hint="eastAsia"/>
                <w:b/>
                <w:color w:val="000000" w:themeColor="text1"/>
                <w:szCs w:val="21"/>
              </w:rPr>
              <w:t>1</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户外全彩LED显示屏</w:t>
            </w:r>
          </w:p>
        </w:tc>
        <w:tc>
          <w:tcPr>
            <w:tcW w:w="5386" w:type="dxa"/>
            <w:gridSpan w:val="3"/>
            <w:shd w:val="clear" w:color="auto" w:fill="auto"/>
            <w:vAlign w:val="center"/>
          </w:tcPr>
          <w:p w:rsidR="00D34BB1" w:rsidRPr="009E3CE6" w:rsidRDefault="00D34BB1" w:rsidP="00D34BB1">
            <w:pPr>
              <w:numPr>
                <w:ilvl w:val="0"/>
                <w:numId w:val="3"/>
              </w:numPr>
              <w:jc w:val="left"/>
              <w:rPr>
                <w:rFonts w:ascii="宋体" w:hAnsi="宋体"/>
                <w:color w:val="000000" w:themeColor="text1"/>
                <w:szCs w:val="21"/>
              </w:rPr>
            </w:pPr>
            <w:r w:rsidRPr="009E3CE6">
              <w:rPr>
                <w:rFonts w:ascii="宋体" w:hAnsi="宋体" w:hint="eastAsia"/>
                <w:color w:val="000000" w:themeColor="text1"/>
                <w:szCs w:val="21"/>
              </w:rPr>
              <w:t>像素间距：4mm；</w:t>
            </w:r>
            <w:r w:rsidRPr="009E3CE6">
              <w:rPr>
                <w:rFonts w:ascii="宋体" w:hAnsi="宋体" w:hint="eastAsia"/>
                <w:color w:val="000000" w:themeColor="text1"/>
                <w:szCs w:val="21"/>
              </w:rPr>
              <w:br/>
            </w:r>
            <w:r w:rsidRPr="009E3CE6">
              <w:rPr>
                <w:rFonts w:ascii="宋体" w:hAnsi="宋体"/>
                <w:color w:val="000000" w:themeColor="text1"/>
                <w:szCs w:val="21"/>
              </w:rPr>
              <w:t>2.</w:t>
            </w:r>
            <w:r w:rsidRPr="009E3CE6">
              <w:rPr>
                <w:rFonts w:ascii="宋体" w:hAnsi="宋体" w:hint="eastAsia"/>
                <w:color w:val="000000" w:themeColor="text1"/>
                <w:szCs w:val="21"/>
              </w:rPr>
              <w:t>像素密度：62500dot/m；</w:t>
            </w:r>
            <w:r w:rsidRPr="009E3CE6">
              <w:rPr>
                <w:rFonts w:ascii="宋体" w:hAnsi="宋体" w:hint="eastAsia"/>
                <w:color w:val="000000" w:themeColor="text1"/>
                <w:szCs w:val="21"/>
              </w:rPr>
              <w:br/>
            </w:r>
            <w:r w:rsidRPr="009E3CE6">
              <w:rPr>
                <w:rFonts w:ascii="宋体" w:hAnsi="宋体"/>
                <w:color w:val="000000" w:themeColor="text1"/>
                <w:szCs w:val="21"/>
              </w:rPr>
              <w:t>3.</w:t>
            </w:r>
            <w:r w:rsidRPr="009E3CE6">
              <w:rPr>
                <w:rFonts w:ascii="宋体" w:hAnsi="宋体" w:hint="eastAsia"/>
                <w:color w:val="000000" w:themeColor="text1"/>
                <w:szCs w:val="21"/>
              </w:rPr>
              <w:t>模组</w:t>
            </w:r>
            <w:proofErr w:type="gramStart"/>
            <w:r w:rsidRPr="009E3CE6">
              <w:rPr>
                <w:rFonts w:ascii="宋体" w:hAnsi="宋体" w:hint="eastAsia"/>
                <w:color w:val="000000" w:themeColor="text1"/>
                <w:szCs w:val="21"/>
              </w:rPr>
              <w:t>分辩率</w:t>
            </w:r>
            <w:proofErr w:type="gramEnd"/>
            <w:r w:rsidRPr="009E3CE6">
              <w:rPr>
                <w:rFonts w:ascii="宋体" w:hAnsi="宋体" w:hint="eastAsia"/>
                <w:color w:val="000000" w:themeColor="text1"/>
                <w:szCs w:val="21"/>
              </w:rPr>
              <w:t>：≥80×40；</w:t>
            </w:r>
            <w:r w:rsidRPr="009E3CE6">
              <w:rPr>
                <w:rFonts w:ascii="宋体" w:hAnsi="宋体" w:hint="eastAsia"/>
                <w:color w:val="000000" w:themeColor="text1"/>
                <w:szCs w:val="21"/>
              </w:rPr>
              <w:br/>
            </w:r>
            <w:r w:rsidRPr="009E3CE6">
              <w:rPr>
                <w:rFonts w:ascii="宋体" w:hAnsi="宋体"/>
                <w:color w:val="000000" w:themeColor="text1"/>
                <w:szCs w:val="21"/>
              </w:rPr>
              <w:t>4.</w:t>
            </w:r>
            <w:r w:rsidRPr="009E3CE6">
              <w:rPr>
                <w:rFonts w:ascii="宋体" w:hAnsi="宋体" w:hint="eastAsia"/>
                <w:color w:val="000000" w:themeColor="text1"/>
                <w:szCs w:val="21"/>
              </w:rPr>
              <w:t>模组规格</w:t>
            </w:r>
            <w:r w:rsidR="00A61CE1">
              <w:rPr>
                <w:rFonts w:ascii="宋体" w:hAnsi="宋体" w:hint="eastAsia"/>
                <w:color w:val="000000" w:themeColor="text1"/>
                <w:szCs w:val="21"/>
              </w:rPr>
              <w:t>（约）</w:t>
            </w:r>
            <w:r w:rsidRPr="009E3CE6">
              <w:rPr>
                <w:rFonts w:ascii="宋体" w:hAnsi="宋体" w:hint="eastAsia"/>
                <w:color w:val="000000" w:themeColor="text1"/>
                <w:szCs w:val="21"/>
              </w:rPr>
              <w:t>：长320 mm×宽160 mm；</w:t>
            </w:r>
            <w:r w:rsidRPr="009E3CE6">
              <w:rPr>
                <w:rFonts w:ascii="宋体" w:hAnsi="宋体" w:hint="eastAsia"/>
                <w:color w:val="000000" w:themeColor="text1"/>
                <w:szCs w:val="21"/>
              </w:rPr>
              <w:br/>
            </w:r>
            <w:r w:rsidRPr="009E3CE6">
              <w:rPr>
                <w:rFonts w:ascii="宋体" w:hAnsi="宋体"/>
                <w:color w:val="000000" w:themeColor="text1"/>
                <w:szCs w:val="21"/>
              </w:rPr>
              <w:t>5.</w:t>
            </w:r>
            <w:r w:rsidRPr="009E3CE6">
              <w:rPr>
                <w:rFonts w:ascii="宋体" w:hAnsi="宋体" w:hint="eastAsia"/>
                <w:color w:val="000000" w:themeColor="text1"/>
                <w:szCs w:val="21"/>
              </w:rPr>
              <w:t>推荐最小观看距离：≥4m；</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6.灯驱合一，采用金线封装工艺；模块接插件管脚有镀金层，保证良好的接触性及稳定性。</w:t>
            </w:r>
            <w:r w:rsidRPr="009E3CE6">
              <w:rPr>
                <w:rFonts w:ascii="宋体" w:hAnsi="宋体" w:hint="eastAsia"/>
                <w:color w:val="000000" w:themeColor="text1"/>
                <w:szCs w:val="21"/>
              </w:rPr>
              <w:br/>
              <w:t>7</w:t>
            </w:r>
            <w:r w:rsidRPr="009E3CE6">
              <w:rPr>
                <w:rFonts w:ascii="宋体" w:hAnsi="宋体"/>
                <w:color w:val="000000" w:themeColor="text1"/>
                <w:szCs w:val="21"/>
              </w:rPr>
              <w:t>.</w:t>
            </w:r>
            <w:r w:rsidRPr="009E3CE6">
              <w:rPr>
                <w:rFonts w:ascii="宋体" w:hAnsi="宋体" w:hint="eastAsia"/>
                <w:color w:val="000000" w:themeColor="text1"/>
                <w:szCs w:val="21"/>
              </w:rPr>
              <w:t>视角：H≥120°，V≥ 120°；</w:t>
            </w:r>
            <w:r w:rsidRPr="009E3CE6">
              <w:rPr>
                <w:rFonts w:ascii="宋体" w:hAnsi="宋体" w:hint="eastAsia"/>
                <w:color w:val="000000" w:themeColor="text1"/>
                <w:szCs w:val="21"/>
              </w:rPr>
              <w:br/>
              <w:t>8</w:t>
            </w:r>
            <w:r w:rsidRPr="009E3CE6">
              <w:rPr>
                <w:rFonts w:ascii="宋体" w:hAnsi="宋体"/>
                <w:color w:val="000000" w:themeColor="text1"/>
                <w:szCs w:val="21"/>
              </w:rPr>
              <w:t>.</w:t>
            </w:r>
            <w:r w:rsidRPr="009E3CE6">
              <w:rPr>
                <w:rFonts w:ascii="宋体" w:hAnsi="宋体" w:hint="eastAsia"/>
                <w:color w:val="000000" w:themeColor="text1"/>
                <w:szCs w:val="21"/>
              </w:rPr>
              <w:t>最大功率：≥85</w:t>
            </w:r>
            <w:r w:rsidRPr="009E3CE6">
              <w:rPr>
                <w:rFonts w:ascii="宋体" w:hAnsi="宋体"/>
                <w:color w:val="000000" w:themeColor="text1"/>
                <w:szCs w:val="21"/>
              </w:rPr>
              <w:t>0</w:t>
            </w:r>
            <w:r w:rsidRPr="009E3CE6">
              <w:rPr>
                <w:rFonts w:ascii="宋体" w:hAnsi="宋体" w:hint="eastAsia"/>
                <w:color w:val="000000" w:themeColor="text1"/>
                <w:szCs w:val="21"/>
              </w:rPr>
              <w:t>W/m；</w:t>
            </w:r>
            <w:r w:rsidRPr="009E3CE6">
              <w:rPr>
                <w:rFonts w:ascii="宋体" w:hAnsi="宋体" w:hint="eastAsia"/>
                <w:color w:val="000000" w:themeColor="text1"/>
                <w:szCs w:val="21"/>
              </w:rPr>
              <w:br/>
              <w:t>9</w:t>
            </w:r>
            <w:r w:rsidRPr="009E3CE6">
              <w:rPr>
                <w:rFonts w:ascii="宋体" w:hAnsi="宋体"/>
                <w:color w:val="000000" w:themeColor="text1"/>
                <w:szCs w:val="21"/>
              </w:rPr>
              <w:t>.</w:t>
            </w:r>
            <w:r w:rsidRPr="009E3CE6">
              <w:rPr>
                <w:rFonts w:ascii="宋体" w:hAnsi="宋体" w:hint="eastAsia"/>
                <w:color w:val="000000" w:themeColor="text1"/>
                <w:szCs w:val="21"/>
              </w:rPr>
              <w:t>平均功率：42</w:t>
            </w:r>
            <w:r w:rsidRPr="009E3CE6">
              <w:rPr>
                <w:rFonts w:ascii="宋体" w:hAnsi="宋体"/>
                <w:color w:val="000000" w:themeColor="text1"/>
                <w:szCs w:val="21"/>
              </w:rPr>
              <w:t>5</w:t>
            </w:r>
            <w:r w:rsidRPr="009E3CE6">
              <w:rPr>
                <w:rFonts w:ascii="宋体" w:hAnsi="宋体" w:hint="eastAsia"/>
                <w:color w:val="000000" w:themeColor="text1"/>
                <w:szCs w:val="21"/>
              </w:rPr>
              <w:t>.</w:t>
            </w:r>
            <w:r w:rsidRPr="009E3CE6">
              <w:rPr>
                <w:rFonts w:ascii="宋体" w:hAnsi="宋体"/>
                <w:color w:val="000000" w:themeColor="text1"/>
                <w:szCs w:val="21"/>
              </w:rPr>
              <w:t>0</w:t>
            </w:r>
            <w:r w:rsidRPr="009E3CE6">
              <w:rPr>
                <w:rFonts w:ascii="宋体" w:hAnsi="宋体" w:hint="eastAsia"/>
                <w:color w:val="000000" w:themeColor="text1"/>
                <w:szCs w:val="21"/>
              </w:rPr>
              <w:t>W/m；</w:t>
            </w:r>
            <w:r w:rsidRPr="009E3CE6">
              <w:rPr>
                <w:rFonts w:ascii="宋体" w:hAnsi="宋体" w:hint="eastAsia"/>
                <w:color w:val="000000" w:themeColor="text1"/>
                <w:szCs w:val="21"/>
              </w:rPr>
              <w:br/>
              <w:t>10</w:t>
            </w:r>
            <w:r w:rsidRPr="009E3CE6">
              <w:rPr>
                <w:rFonts w:ascii="宋体" w:hAnsi="宋体"/>
                <w:color w:val="000000" w:themeColor="text1"/>
                <w:szCs w:val="21"/>
              </w:rPr>
              <w:t>.</w:t>
            </w:r>
            <w:r w:rsidRPr="009E3CE6">
              <w:rPr>
                <w:rFonts w:ascii="宋体" w:hAnsi="宋体" w:hint="eastAsia"/>
                <w:color w:val="000000" w:themeColor="text1"/>
                <w:szCs w:val="21"/>
              </w:rPr>
              <w:t>屏幕亮度：≥6000 cd/m；</w:t>
            </w:r>
            <w:r w:rsidRPr="009E3CE6">
              <w:rPr>
                <w:rFonts w:ascii="宋体" w:hAnsi="宋体" w:hint="eastAsia"/>
                <w:color w:val="000000" w:themeColor="text1"/>
                <w:szCs w:val="21"/>
              </w:rPr>
              <w:br/>
            </w:r>
            <w:r w:rsidRPr="009E3CE6">
              <w:rPr>
                <w:rFonts w:ascii="宋体" w:hAnsi="宋体"/>
                <w:color w:val="000000" w:themeColor="text1"/>
                <w:szCs w:val="21"/>
              </w:rPr>
              <w:t>1</w:t>
            </w:r>
            <w:r w:rsidRPr="009E3CE6">
              <w:rPr>
                <w:rFonts w:ascii="宋体" w:hAnsi="宋体" w:hint="eastAsia"/>
                <w:color w:val="000000" w:themeColor="text1"/>
                <w:szCs w:val="21"/>
              </w:rPr>
              <w:t>1</w:t>
            </w:r>
            <w:r w:rsidRPr="009E3CE6">
              <w:rPr>
                <w:rFonts w:ascii="宋体" w:hAnsi="宋体"/>
                <w:color w:val="000000" w:themeColor="text1"/>
                <w:szCs w:val="21"/>
              </w:rPr>
              <w:t>.</w:t>
            </w:r>
            <w:r w:rsidRPr="009E3CE6">
              <w:rPr>
                <w:rFonts w:ascii="宋体" w:hAnsi="宋体" w:hint="eastAsia"/>
                <w:color w:val="000000" w:themeColor="text1"/>
                <w:szCs w:val="21"/>
              </w:rPr>
              <w:t>使用寿命：≥50000小时；</w:t>
            </w:r>
            <w:r w:rsidRPr="009E3CE6">
              <w:rPr>
                <w:rFonts w:ascii="宋体" w:hAnsi="宋体" w:hint="eastAsia"/>
                <w:color w:val="000000" w:themeColor="text1"/>
                <w:szCs w:val="21"/>
              </w:rPr>
              <w:br/>
            </w:r>
            <w:r w:rsidRPr="009E3CE6">
              <w:rPr>
                <w:rFonts w:ascii="宋体" w:hAnsi="宋体"/>
                <w:color w:val="000000" w:themeColor="text1"/>
                <w:szCs w:val="21"/>
              </w:rPr>
              <w:t>1</w:t>
            </w:r>
            <w:r w:rsidRPr="009E3CE6">
              <w:rPr>
                <w:rFonts w:ascii="宋体" w:hAnsi="宋体" w:hint="eastAsia"/>
                <w:color w:val="000000" w:themeColor="text1"/>
                <w:szCs w:val="21"/>
              </w:rPr>
              <w:t>2</w:t>
            </w:r>
            <w:r w:rsidRPr="009E3CE6">
              <w:rPr>
                <w:rFonts w:ascii="宋体" w:hAnsi="宋体"/>
                <w:color w:val="000000" w:themeColor="text1"/>
                <w:szCs w:val="21"/>
              </w:rPr>
              <w:t>.</w:t>
            </w:r>
            <w:r w:rsidRPr="009E3CE6">
              <w:rPr>
                <w:rFonts w:ascii="宋体" w:hAnsi="宋体" w:hint="eastAsia"/>
                <w:color w:val="000000" w:themeColor="text1"/>
                <w:szCs w:val="21"/>
              </w:rPr>
              <w:t>防护等级：IP65(正面)；</w:t>
            </w:r>
          </w:p>
          <w:p w:rsidR="00D34BB1" w:rsidRPr="009E3CE6" w:rsidRDefault="00D34BB1" w:rsidP="004E56E3">
            <w:pPr>
              <w:jc w:val="left"/>
              <w:rPr>
                <w:rFonts w:ascii="宋体" w:hAnsi="宋体"/>
                <w:color w:val="000000" w:themeColor="text1"/>
                <w:szCs w:val="21"/>
              </w:rPr>
            </w:pPr>
            <w:r w:rsidRPr="009E3CE6">
              <w:rPr>
                <w:rFonts w:ascii="宋体" w:hAnsi="宋体"/>
                <w:color w:val="000000" w:themeColor="text1"/>
                <w:szCs w:val="21"/>
              </w:rPr>
              <w:lastRenderedPageBreak/>
              <w:t>1</w:t>
            </w:r>
            <w:r w:rsidRPr="009E3CE6">
              <w:rPr>
                <w:rFonts w:ascii="宋体" w:hAnsi="宋体" w:hint="eastAsia"/>
                <w:color w:val="000000" w:themeColor="text1"/>
                <w:szCs w:val="21"/>
              </w:rPr>
              <w:t>3</w:t>
            </w:r>
            <w:r w:rsidRPr="009E3CE6">
              <w:rPr>
                <w:rFonts w:ascii="宋体" w:hAnsi="宋体"/>
                <w:color w:val="000000" w:themeColor="text1"/>
                <w:szCs w:val="21"/>
              </w:rPr>
              <w:t>.</w:t>
            </w:r>
            <w:r w:rsidRPr="009E3CE6">
              <w:rPr>
                <w:rFonts w:ascii="宋体" w:hAnsi="宋体" w:hint="eastAsia"/>
                <w:color w:val="000000" w:themeColor="text1"/>
                <w:szCs w:val="21"/>
              </w:rPr>
              <w:t>灰度等级：≥1638</w:t>
            </w:r>
            <w:r w:rsidRPr="009E3CE6">
              <w:rPr>
                <w:rFonts w:ascii="宋体" w:hAnsi="宋体"/>
                <w:color w:val="000000" w:themeColor="text1"/>
                <w:szCs w:val="21"/>
              </w:rPr>
              <w:t>0；</w:t>
            </w:r>
            <w:r w:rsidRPr="009E3CE6">
              <w:rPr>
                <w:rFonts w:ascii="宋体" w:hAnsi="宋体" w:hint="eastAsia"/>
                <w:color w:val="000000" w:themeColor="text1"/>
                <w:szCs w:val="21"/>
              </w:rPr>
              <w:br/>
            </w:r>
            <w:r w:rsidRPr="009E3CE6">
              <w:rPr>
                <w:rFonts w:ascii="宋体" w:hAnsi="宋体"/>
                <w:color w:val="000000" w:themeColor="text1"/>
                <w:szCs w:val="21"/>
              </w:rPr>
              <w:t>1</w:t>
            </w:r>
            <w:r w:rsidRPr="009E3CE6">
              <w:rPr>
                <w:rFonts w:ascii="宋体" w:hAnsi="宋体" w:hint="eastAsia"/>
                <w:color w:val="000000" w:themeColor="text1"/>
                <w:szCs w:val="21"/>
              </w:rPr>
              <w:t>4</w:t>
            </w:r>
            <w:r w:rsidRPr="009E3CE6">
              <w:rPr>
                <w:rFonts w:ascii="宋体" w:hAnsi="宋体"/>
                <w:color w:val="000000" w:themeColor="text1"/>
                <w:szCs w:val="21"/>
              </w:rPr>
              <w:t>.</w:t>
            </w:r>
            <w:r w:rsidRPr="009E3CE6">
              <w:rPr>
                <w:rFonts w:ascii="宋体" w:hAnsi="宋体" w:hint="eastAsia"/>
                <w:color w:val="000000" w:themeColor="text1"/>
                <w:szCs w:val="21"/>
              </w:rPr>
              <w:t>刷新率：≥3840Hz。</w:t>
            </w:r>
          </w:p>
        </w:tc>
        <w:tc>
          <w:tcPr>
            <w:tcW w:w="992" w:type="dxa"/>
            <w:shd w:val="clear" w:color="auto" w:fill="auto"/>
            <w:vAlign w:val="center"/>
          </w:tcPr>
          <w:p w:rsidR="00D34BB1" w:rsidRPr="009E3CE6" w:rsidRDefault="00D34BB1" w:rsidP="004E56E3">
            <w:pPr>
              <w:widowControl/>
              <w:jc w:val="center"/>
              <w:rPr>
                <w:rFonts w:ascii="宋体" w:hAnsi="宋体"/>
                <w:color w:val="000000" w:themeColor="text1"/>
                <w:szCs w:val="21"/>
              </w:rPr>
            </w:pPr>
            <w:r w:rsidRPr="009E3CE6">
              <w:rPr>
                <w:rFonts w:ascii="宋体" w:hAnsi="宋体" w:hint="eastAsia"/>
                <w:color w:val="000000" w:themeColor="text1"/>
                <w:szCs w:val="21"/>
              </w:rPr>
              <w:lastRenderedPageBreak/>
              <w:t>39.6</w:t>
            </w:r>
          </w:p>
        </w:tc>
        <w:tc>
          <w:tcPr>
            <w:tcW w:w="851" w:type="dxa"/>
            <w:shd w:val="clear" w:color="auto" w:fill="auto"/>
            <w:vAlign w:val="center"/>
          </w:tcPr>
          <w:p w:rsidR="00D34BB1" w:rsidRPr="009E3CE6" w:rsidRDefault="00D34BB1" w:rsidP="004E56E3">
            <w:pPr>
              <w:widowControl/>
              <w:jc w:val="center"/>
              <w:rPr>
                <w:rFonts w:ascii="宋体" w:hAnsi="宋体"/>
                <w:color w:val="000000" w:themeColor="text1"/>
                <w:szCs w:val="21"/>
              </w:rPr>
            </w:pPr>
            <w:r w:rsidRPr="009E3CE6">
              <w:rPr>
                <w:rFonts w:ascii="宋体" w:hAnsi="宋体" w:hint="eastAsia"/>
                <w:color w:val="000000" w:themeColor="text1"/>
                <w:szCs w:val="21"/>
              </w:rPr>
              <w:t>㎡</w:t>
            </w:r>
          </w:p>
        </w:tc>
      </w:tr>
      <w:tr w:rsidR="00D34BB1" w:rsidRPr="009E3CE6" w:rsidTr="004E56E3">
        <w:trPr>
          <w:trHeight w:val="3111"/>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2</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视频处理主控器</w:t>
            </w:r>
          </w:p>
        </w:tc>
        <w:tc>
          <w:tcPr>
            <w:tcW w:w="5386" w:type="dxa"/>
            <w:gridSpan w:val="3"/>
            <w:shd w:val="clear" w:color="auto" w:fill="auto"/>
            <w:vAlign w:val="center"/>
          </w:tcPr>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1</w:t>
            </w:r>
            <w:r w:rsidRPr="009E3CE6">
              <w:rPr>
                <w:rFonts w:ascii="宋体" w:hAnsi="宋体"/>
                <w:color w:val="000000" w:themeColor="text1"/>
                <w:szCs w:val="21"/>
              </w:rPr>
              <w:t>.</w:t>
            </w:r>
            <w:r w:rsidRPr="009E3CE6">
              <w:rPr>
                <w:rFonts w:ascii="宋体" w:hAnsi="宋体" w:hint="eastAsia"/>
                <w:color w:val="000000" w:themeColor="text1"/>
                <w:szCs w:val="21"/>
              </w:rPr>
              <w:t>支持本地USB2.0多媒体播放U盘插入接口；</w:t>
            </w:r>
            <w:r w:rsidRPr="009E3CE6">
              <w:rPr>
                <w:rFonts w:ascii="宋体" w:hAnsi="宋体" w:hint="eastAsia"/>
                <w:color w:val="000000" w:themeColor="text1"/>
                <w:szCs w:val="21"/>
              </w:rPr>
              <w:br/>
              <w:t>2</w:t>
            </w:r>
            <w:r w:rsidRPr="009E3CE6">
              <w:rPr>
                <w:rFonts w:ascii="宋体" w:hAnsi="宋体"/>
                <w:color w:val="000000" w:themeColor="text1"/>
                <w:szCs w:val="21"/>
              </w:rPr>
              <w:t>.</w:t>
            </w:r>
            <w:r w:rsidRPr="009E3CE6">
              <w:rPr>
                <w:rFonts w:ascii="宋体" w:hAnsi="宋体" w:hint="eastAsia"/>
                <w:color w:val="000000" w:themeColor="text1"/>
                <w:szCs w:val="21"/>
              </w:rPr>
              <w:t>高清扩展接口支持3G-SDI输入或手机无线投屏输入；</w:t>
            </w:r>
            <w:r w:rsidRPr="009E3CE6">
              <w:rPr>
                <w:rFonts w:ascii="宋体" w:hAnsi="宋体" w:hint="eastAsia"/>
                <w:color w:val="000000" w:themeColor="text1"/>
                <w:szCs w:val="21"/>
              </w:rPr>
              <w:br/>
              <w:t>3</w:t>
            </w:r>
            <w:r w:rsidRPr="009E3CE6">
              <w:rPr>
                <w:rFonts w:ascii="宋体" w:hAnsi="宋体"/>
                <w:color w:val="000000" w:themeColor="text1"/>
                <w:szCs w:val="21"/>
              </w:rPr>
              <w:t>.</w:t>
            </w:r>
            <w:r w:rsidRPr="009E3CE6">
              <w:rPr>
                <w:rFonts w:ascii="宋体" w:hAnsi="宋体" w:hint="eastAsia"/>
                <w:color w:val="000000" w:themeColor="text1"/>
                <w:szCs w:val="21"/>
              </w:rPr>
              <w:t>支持数字输入端口DVI\HDMI自定义输入分辨率设置；</w:t>
            </w:r>
            <w:r w:rsidRPr="009E3CE6">
              <w:rPr>
                <w:rFonts w:ascii="宋体" w:hAnsi="宋体" w:hint="eastAsia"/>
                <w:color w:val="000000" w:themeColor="text1"/>
                <w:szCs w:val="21"/>
              </w:rPr>
              <w:br/>
              <w:t>4</w:t>
            </w:r>
            <w:r w:rsidRPr="009E3CE6">
              <w:rPr>
                <w:rFonts w:ascii="宋体" w:hAnsi="宋体"/>
                <w:color w:val="000000" w:themeColor="text1"/>
                <w:szCs w:val="21"/>
              </w:rPr>
              <w:t>.</w:t>
            </w:r>
            <w:r w:rsidRPr="009E3CE6">
              <w:rPr>
                <w:rFonts w:ascii="宋体" w:hAnsi="宋体" w:hint="eastAsia"/>
                <w:color w:val="000000" w:themeColor="text1"/>
                <w:szCs w:val="21"/>
              </w:rPr>
              <w:t>支持点对点输入与输出；</w:t>
            </w:r>
            <w:r w:rsidRPr="009E3CE6">
              <w:rPr>
                <w:rFonts w:ascii="宋体" w:hAnsi="宋体" w:hint="eastAsia"/>
                <w:color w:val="000000" w:themeColor="text1"/>
                <w:szCs w:val="21"/>
              </w:rPr>
              <w:br/>
              <w:t>5</w:t>
            </w:r>
            <w:r w:rsidRPr="009E3CE6">
              <w:rPr>
                <w:rFonts w:ascii="宋体" w:hAnsi="宋体"/>
                <w:color w:val="000000" w:themeColor="text1"/>
                <w:szCs w:val="21"/>
              </w:rPr>
              <w:t>.</w:t>
            </w:r>
            <w:r w:rsidRPr="009E3CE6">
              <w:rPr>
                <w:rFonts w:ascii="宋体" w:hAnsi="宋体" w:hint="eastAsia"/>
                <w:color w:val="000000" w:themeColor="text1"/>
                <w:szCs w:val="21"/>
              </w:rPr>
              <w:t>支持图像画面任意拼接；</w:t>
            </w:r>
            <w:r w:rsidRPr="009E3CE6">
              <w:rPr>
                <w:rFonts w:ascii="宋体" w:hAnsi="宋体" w:hint="eastAsia"/>
                <w:color w:val="000000" w:themeColor="text1"/>
                <w:szCs w:val="21"/>
              </w:rPr>
              <w:br/>
              <w:t>6</w:t>
            </w:r>
            <w:r w:rsidRPr="009E3CE6">
              <w:rPr>
                <w:rFonts w:ascii="宋体" w:hAnsi="宋体"/>
                <w:color w:val="000000" w:themeColor="text1"/>
                <w:szCs w:val="21"/>
              </w:rPr>
              <w:t>.</w:t>
            </w:r>
            <w:r w:rsidRPr="009E3CE6">
              <w:rPr>
                <w:rFonts w:ascii="宋体" w:hAnsi="宋体" w:hint="eastAsia"/>
                <w:color w:val="000000" w:themeColor="text1"/>
                <w:szCs w:val="21"/>
              </w:rPr>
              <w:t>支持</w:t>
            </w:r>
            <w:proofErr w:type="gramStart"/>
            <w:r w:rsidRPr="009E3CE6">
              <w:rPr>
                <w:rFonts w:ascii="宋体" w:hAnsi="宋体" w:hint="eastAsia"/>
                <w:color w:val="000000" w:themeColor="text1"/>
                <w:szCs w:val="21"/>
              </w:rPr>
              <w:t>输入信号源热备份</w:t>
            </w:r>
            <w:proofErr w:type="gramEnd"/>
            <w:r w:rsidRPr="009E3CE6">
              <w:rPr>
                <w:rFonts w:ascii="宋体" w:hAnsi="宋体" w:hint="eastAsia"/>
                <w:color w:val="000000" w:themeColor="text1"/>
                <w:szCs w:val="21"/>
              </w:rPr>
              <w:t>；</w:t>
            </w:r>
            <w:r w:rsidRPr="009E3CE6">
              <w:rPr>
                <w:rFonts w:ascii="宋体" w:hAnsi="宋体" w:hint="eastAsia"/>
                <w:color w:val="000000" w:themeColor="text1"/>
                <w:szCs w:val="21"/>
              </w:rPr>
              <w:br/>
              <w:t>7</w:t>
            </w:r>
            <w:r w:rsidRPr="009E3CE6">
              <w:rPr>
                <w:rFonts w:ascii="宋体" w:hAnsi="宋体"/>
                <w:color w:val="000000" w:themeColor="text1"/>
                <w:szCs w:val="21"/>
              </w:rPr>
              <w:t>.支持</w:t>
            </w:r>
            <w:r w:rsidRPr="009E3CE6">
              <w:rPr>
                <w:rFonts w:ascii="宋体" w:hAnsi="宋体" w:hint="eastAsia"/>
                <w:color w:val="000000" w:themeColor="text1"/>
                <w:szCs w:val="21"/>
              </w:rPr>
              <w:t>预存≥8种用户模式供用户快速调用；</w:t>
            </w:r>
            <w:r w:rsidRPr="009E3CE6">
              <w:rPr>
                <w:rFonts w:ascii="宋体" w:hAnsi="宋体" w:hint="eastAsia"/>
                <w:color w:val="000000" w:themeColor="text1"/>
                <w:szCs w:val="21"/>
              </w:rPr>
              <w:br/>
              <w:t>9</w:t>
            </w:r>
            <w:r w:rsidRPr="009E3CE6">
              <w:rPr>
                <w:rFonts w:ascii="宋体" w:hAnsi="宋体"/>
                <w:color w:val="000000" w:themeColor="text1"/>
                <w:szCs w:val="21"/>
              </w:rPr>
              <w:t>.支持</w:t>
            </w:r>
            <w:r w:rsidRPr="009E3CE6">
              <w:rPr>
                <w:rFonts w:ascii="宋体" w:hAnsi="宋体" w:hint="eastAsia"/>
                <w:color w:val="000000" w:themeColor="text1"/>
                <w:szCs w:val="21"/>
              </w:rPr>
              <w:t>通过PC控制软件及USB端口、WIFI（支持选配）控制设备。</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1</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套</w:t>
            </w:r>
          </w:p>
        </w:tc>
      </w:tr>
      <w:tr w:rsidR="00D34BB1" w:rsidRPr="009E3CE6" w:rsidTr="004E56E3">
        <w:trPr>
          <w:trHeight w:val="2686"/>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3</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控制系统接收卡</w:t>
            </w:r>
          </w:p>
        </w:tc>
        <w:tc>
          <w:tcPr>
            <w:tcW w:w="5386" w:type="dxa"/>
            <w:gridSpan w:val="3"/>
            <w:shd w:val="clear" w:color="auto" w:fill="auto"/>
            <w:vAlign w:val="center"/>
          </w:tcPr>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1</w:t>
            </w:r>
            <w:r w:rsidRPr="009E3CE6">
              <w:rPr>
                <w:rFonts w:ascii="宋体" w:hAnsi="宋体"/>
                <w:color w:val="000000" w:themeColor="text1"/>
                <w:szCs w:val="21"/>
              </w:rPr>
              <w:t>.</w:t>
            </w:r>
            <w:r w:rsidRPr="009E3CE6">
              <w:rPr>
                <w:rFonts w:ascii="宋体" w:hAnsi="宋体" w:hint="eastAsia"/>
                <w:color w:val="000000" w:themeColor="text1"/>
                <w:szCs w:val="21"/>
              </w:rPr>
              <w:t>支持常规芯片实现高刷新、高灰度、高亮度等；</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2</w:t>
            </w:r>
            <w:r w:rsidRPr="009E3CE6">
              <w:rPr>
                <w:rFonts w:ascii="宋体" w:hAnsi="宋体"/>
                <w:color w:val="000000" w:themeColor="text1"/>
                <w:szCs w:val="21"/>
              </w:rPr>
              <w:t>.</w:t>
            </w:r>
            <w:r w:rsidRPr="009E3CE6">
              <w:rPr>
                <w:rFonts w:ascii="宋体" w:hAnsi="宋体" w:hint="eastAsia"/>
                <w:color w:val="000000" w:themeColor="text1"/>
                <w:szCs w:val="21"/>
              </w:rPr>
              <w:t>支持常规恒流芯片、双锁存芯片、PWM芯片等主流LED驱动芯片；</w:t>
            </w:r>
            <w:r w:rsidRPr="009E3CE6">
              <w:rPr>
                <w:rFonts w:ascii="宋体" w:hAnsi="宋体" w:hint="eastAsia"/>
                <w:color w:val="000000" w:themeColor="text1"/>
                <w:szCs w:val="21"/>
              </w:rPr>
              <w:br/>
              <w:t>3</w:t>
            </w:r>
            <w:r w:rsidRPr="009E3CE6">
              <w:rPr>
                <w:rFonts w:ascii="宋体" w:hAnsi="宋体"/>
                <w:color w:val="000000" w:themeColor="text1"/>
                <w:szCs w:val="21"/>
              </w:rPr>
              <w:t>.</w:t>
            </w:r>
            <w:r w:rsidRPr="009E3CE6">
              <w:rPr>
                <w:rFonts w:ascii="宋体" w:hAnsi="宋体" w:hint="eastAsia"/>
                <w:color w:val="000000" w:themeColor="text1"/>
                <w:szCs w:val="21"/>
              </w:rPr>
              <w:t>支持静态至1/64扫描之间的任意扫描类型；</w:t>
            </w:r>
            <w:r w:rsidRPr="009E3CE6">
              <w:rPr>
                <w:rFonts w:ascii="宋体" w:hAnsi="宋体" w:hint="eastAsia"/>
                <w:color w:val="000000" w:themeColor="text1"/>
                <w:szCs w:val="21"/>
              </w:rPr>
              <w:br/>
              <w:t>4</w:t>
            </w:r>
            <w:r w:rsidRPr="009E3CE6">
              <w:rPr>
                <w:rFonts w:ascii="宋体" w:hAnsi="宋体"/>
                <w:color w:val="000000" w:themeColor="text1"/>
                <w:szCs w:val="21"/>
              </w:rPr>
              <w:t>.</w:t>
            </w:r>
            <w:r w:rsidRPr="009E3CE6">
              <w:rPr>
                <w:rFonts w:ascii="宋体" w:hAnsi="宋体" w:hint="eastAsia"/>
                <w:color w:val="000000" w:themeColor="text1"/>
                <w:szCs w:val="21"/>
              </w:rPr>
              <w:t>支持任意空点，适配各种规格模组；</w:t>
            </w:r>
            <w:r w:rsidRPr="009E3CE6">
              <w:rPr>
                <w:rFonts w:ascii="宋体" w:hAnsi="宋体" w:hint="eastAsia"/>
                <w:color w:val="000000" w:themeColor="text1"/>
                <w:szCs w:val="21"/>
              </w:rPr>
              <w:br/>
              <w:t>5</w:t>
            </w:r>
            <w:r w:rsidRPr="009E3CE6">
              <w:rPr>
                <w:rFonts w:ascii="宋体" w:hAnsi="宋体"/>
                <w:color w:val="000000" w:themeColor="text1"/>
                <w:szCs w:val="21"/>
              </w:rPr>
              <w:t>.</w:t>
            </w:r>
            <w:r w:rsidRPr="009E3CE6">
              <w:rPr>
                <w:rFonts w:ascii="宋体" w:hAnsi="宋体" w:hint="eastAsia"/>
                <w:color w:val="000000" w:themeColor="text1"/>
                <w:szCs w:val="21"/>
              </w:rPr>
              <w:t>支持数据偏移实现异形屏幕控制，支持球形屏、立方体屏、各种不规则异形屏和创意显示屏；</w:t>
            </w:r>
            <w:r w:rsidRPr="009E3CE6">
              <w:rPr>
                <w:rFonts w:ascii="宋体" w:hAnsi="宋体" w:hint="eastAsia"/>
                <w:color w:val="000000" w:themeColor="text1"/>
                <w:szCs w:val="21"/>
              </w:rPr>
              <w:br/>
              <w:t>6</w:t>
            </w:r>
            <w:r w:rsidRPr="009E3CE6">
              <w:rPr>
                <w:rFonts w:ascii="宋体" w:hAnsi="宋体"/>
                <w:color w:val="000000" w:themeColor="text1"/>
                <w:szCs w:val="21"/>
              </w:rPr>
              <w:t>.</w:t>
            </w:r>
            <w:r w:rsidRPr="009E3CE6">
              <w:rPr>
                <w:rFonts w:ascii="宋体" w:hAnsi="宋体" w:hint="eastAsia"/>
                <w:color w:val="000000" w:themeColor="text1"/>
                <w:szCs w:val="21"/>
              </w:rPr>
              <w:t>支持数据对开，支持数据组任意交换。</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1</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套</w:t>
            </w:r>
          </w:p>
        </w:tc>
      </w:tr>
      <w:tr w:rsidR="00D34BB1" w:rsidRPr="009E3CE6" w:rsidTr="004E56E3">
        <w:trPr>
          <w:trHeight w:val="1548"/>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4</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LED 控制播放软件</w:t>
            </w:r>
          </w:p>
        </w:tc>
        <w:tc>
          <w:tcPr>
            <w:tcW w:w="5386" w:type="dxa"/>
            <w:gridSpan w:val="3"/>
            <w:shd w:val="clear" w:color="auto" w:fill="auto"/>
            <w:vAlign w:val="center"/>
          </w:tcPr>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多媒体演播器</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支持选择配置文件，支持配置文件云下载；</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模组配置和OVP配置；</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支持各款2055/2056驱动IC模组；</w:t>
            </w:r>
          </w:p>
          <w:p w:rsidR="00D34BB1" w:rsidRPr="009E3CE6" w:rsidRDefault="00D34BB1" w:rsidP="004E56E3">
            <w:pPr>
              <w:jc w:val="left"/>
              <w:rPr>
                <w:rFonts w:ascii="宋体" w:hAnsi="宋体"/>
                <w:color w:val="000000" w:themeColor="text1"/>
                <w:szCs w:val="21"/>
              </w:rPr>
            </w:pPr>
            <w:r w:rsidRPr="009E3CE6">
              <w:rPr>
                <w:rFonts w:ascii="宋体" w:hAnsi="宋体"/>
                <w:color w:val="000000" w:themeColor="text1"/>
                <w:szCs w:val="21"/>
              </w:rPr>
              <w:t>支持</w:t>
            </w:r>
            <w:r w:rsidRPr="009E3CE6">
              <w:rPr>
                <w:rFonts w:ascii="宋体" w:hAnsi="宋体" w:hint="eastAsia"/>
                <w:color w:val="000000" w:themeColor="text1"/>
                <w:szCs w:val="21"/>
              </w:rPr>
              <w:t>定时启动、定时关闭等功能。</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1</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套</w:t>
            </w:r>
          </w:p>
        </w:tc>
      </w:tr>
      <w:tr w:rsidR="00D34BB1" w:rsidRPr="009E3CE6" w:rsidTr="004E56E3">
        <w:trPr>
          <w:trHeight w:val="692"/>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5</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电源</w:t>
            </w:r>
          </w:p>
        </w:tc>
        <w:tc>
          <w:tcPr>
            <w:tcW w:w="5386" w:type="dxa"/>
            <w:gridSpan w:val="3"/>
            <w:shd w:val="clear" w:color="auto" w:fill="auto"/>
            <w:vAlign w:val="center"/>
          </w:tcPr>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符合国标和实际使用的5V 40A 200W电源。</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1</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批</w:t>
            </w:r>
          </w:p>
        </w:tc>
      </w:tr>
      <w:tr w:rsidR="00D34BB1" w:rsidRPr="009E3CE6" w:rsidTr="004E56E3">
        <w:trPr>
          <w:trHeight w:val="1822"/>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6</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配电箱</w:t>
            </w:r>
          </w:p>
        </w:tc>
        <w:tc>
          <w:tcPr>
            <w:tcW w:w="5386" w:type="dxa"/>
            <w:gridSpan w:val="3"/>
            <w:shd w:val="clear" w:color="auto" w:fill="auto"/>
            <w:vAlign w:val="center"/>
          </w:tcPr>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符合国标和实际使用的配电柜；</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输入电压为交流380V±15%，工频50HZ，额定功率：≥35KW；</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配电柜内装有空气开关、交流接触器、定时器、电源防雷器等。</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1</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套</w:t>
            </w:r>
          </w:p>
        </w:tc>
      </w:tr>
      <w:tr w:rsidR="00D34BB1" w:rsidRPr="009E3CE6" w:rsidTr="004E56E3">
        <w:trPr>
          <w:trHeight w:val="564"/>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7</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箱体</w:t>
            </w:r>
          </w:p>
        </w:tc>
        <w:tc>
          <w:tcPr>
            <w:tcW w:w="5386" w:type="dxa"/>
            <w:gridSpan w:val="3"/>
            <w:shd w:val="clear" w:color="auto" w:fill="auto"/>
            <w:vAlign w:val="center"/>
          </w:tcPr>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定制后维护纯户外高端防雨箱体，符合国标和实际使用的板金材质防雨箱体及组装。</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39.6</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w:t>
            </w:r>
          </w:p>
        </w:tc>
      </w:tr>
      <w:tr w:rsidR="00D34BB1" w:rsidRPr="009E3CE6" w:rsidTr="004E56E3">
        <w:trPr>
          <w:trHeight w:val="969"/>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8</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屏体结构及安装</w:t>
            </w:r>
          </w:p>
        </w:tc>
        <w:tc>
          <w:tcPr>
            <w:tcW w:w="5386" w:type="dxa"/>
            <w:gridSpan w:val="3"/>
            <w:shd w:val="clear" w:color="auto" w:fill="auto"/>
            <w:vAlign w:val="center"/>
          </w:tcPr>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符合国标和实际使用的热镀锌方管材质定制钢结构，含包边。</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39.6</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w:t>
            </w:r>
          </w:p>
        </w:tc>
      </w:tr>
      <w:tr w:rsidR="00D34BB1" w:rsidRPr="009E3CE6" w:rsidTr="004E56E3">
        <w:trPr>
          <w:trHeight w:val="714"/>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9</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空调</w:t>
            </w:r>
          </w:p>
        </w:tc>
        <w:tc>
          <w:tcPr>
            <w:tcW w:w="5386" w:type="dxa"/>
            <w:gridSpan w:val="3"/>
            <w:shd w:val="clear" w:color="auto" w:fill="auto"/>
            <w:vAlign w:val="center"/>
          </w:tcPr>
          <w:p w:rsidR="00D34BB1" w:rsidRPr="009E3CE6" w:rsidRDefault="00D34BB1" w:rsidP="004E56E3">
            <w:pPr>
              <w:rPr>
                <w:rFonts w:ascii="宋体" w:hAnsi="宋体" w:cs="宋体"/>
                <w:color w:val="000000" w:themeColor="text1"/>
                <w:kern w:val="0"/>
                <w:szCs w:val="21"/>
                <w:lang w:bidi="ar"/>
              </w:rPr>
            </w:pPr>
            <w:r w:rsidRPr="009E3CE6">
              <w:rPr>
                <w:rFonts w:ascii="宋体" w:hAnsi="宋体" w:cs="宋体" w:hint="eastAsia"/>
                <w:color w:val="000000" w:themeColor="text1"/>
                <w:kern w:val="0"/>
                <w:szCs w:val="21"/>
                <w:lang w:bidi="ar"/>
              </w:rPr>
              <w:t>冷暖类型2匹空调；</w:t>
            </w:r>
          </w:p>
          <w:p w:rsidR="00D34BB1" w:rsidRPr="009E3CE6" w:rsidRDefault="00D34BB1" w:rsidP="004E56E3">
            <w:pPr>
              <w:rPr>
                <w:rFonts w:ascii="宋体" w:hAnsi="宋体" w:cs="宋体"/>
                <w:color w:val="000000" w:themeColor="text1"/>
                <w:kern w:val="0"/>
                <w:szCs w:val="21"/>
                <w:lang w:bidi="ar"/>
              </w:rPr>
            </w:pPr>
            <w:r w:rsidRPr="009E3CE6">
              <w:rPr>
                <w:rFonts w:ascii="宋体" w:hAnsi="宋体" w:cs="宋体" w:hint="eastAsia"/>
                <w:color w:val="000000" w:themeColor="text1"/>
                <w:kern w:val="0"/>
                <w:szCs w:val="21"/>
                <w:lang w:bidi="ar"/>
              </w:rPr>
              <w:t>制冷量(W)：≥5000W；</w:t>
            </w:r>
          </w:p>
          <w:p w:rsidR="00D34BB1" w:rsidRPr="009E3CE6" w:rsidRDefault="00D34BB1" w:rsidP="004E56E3">
            <w:pPr>
              <w:rPr>
                <w:rFonts w:ascii="宋体" w:hAnsi="宋体" w:cs="宋体"/>
                <w:color w:val="000000" w:themeColor="text1"/>
                <w:kern w:val="0"/>
                <w:szCs w:val="21"/>
                <w:lang w:bidi="ar"/>
              </w:rPr>
            </w:pPr>
            <w:r w:rsidRPr="009E3CE6">
              <w:rPr>
                <w:rFonts w:ascii="宋体" w:hAnsi="宋体" w:cs="宋体" w:hint="eastAsia"/>
                <w:color w:val="000000" w:themeColor="text1"/>
                <w:kern w:val="0"/>
                <w:szCs w:val="21"/>
                <w:lang w:bidi="ar"/>
              </w:rPr>
              <w:t>制冷功率(W)：≤750W；</w:t>
            </w:r>
          </w:p>
          <w:p w:rsidR="00D34BB1" w:rsidRPr="009E3CE6" w:rsidRDefault="00D34BB1" w:rsidP="004E56E3">
            <w:pPr>
              <w:rPr>
                <w:rFonts w:ascii="宋体" w:hAnsi="宋体" w:cs="宋体"/>
                <w:color w:val="000000" w:themeColor="text1"/>
                <w:kern w:val="0"/>
                <w:szCs w:val="21"/>
                <w:lang w:bidi="ar"/>
              </w:rPr>
            </w:pPr>
            <w:r w:rsidRPr="009E3CE6">
              <w:rPr>
                <w:rFonts w:ascii="宋体" w:hAnsi="宋体" w:cs="宋体" w:hint="eastAsia"/>
                <w:color w:val="000000" w:themeColor="text1"/>
                <w:kern w:val="0"/>
                <w:szCs w:val="21"/>
                <w:lang w:bidi="ar"/>
              </w:rPr>
              <w:t>制热量(W)：≥6500W；</w:t>
            </w:r>
          </w:p>
          <w:p w:rsidR="00D34BB1" w:rsidRPr="009E3CE6" w:rsidRDefault="00D34BB1" w:rsidP="004E56E3">
            <w:pPr>
              <w:rPr>
                <w:rFonts w:ascii="宋体" w:hAnsi="宋体" w:cs="宋体"/>
                <w:color w:val="000000" w:themeColor="text1"/>
                <w:kern w:val="0"/>
                <w:szCs w:val="21"/>
                <w:lang w:bidi="ar"/>
              </w:rPr>
            </w:pPr>
            <w:r w:rsidRPr="009E3CE6">
              <w:rPr>
                <w:rFonts w:ascii="宋体" w:hAnsi="宋体" w:cs="宋体" w:hint="eastAsia"/>
                <w:color w:val="000000" w:themeColor="text1"/>
                <w:kern w:val="0"/>
                <w:szCs w:val="21"/>
                <w:lang w:bidi="ar"/>
              </w:rPr>
              <w:t>制热功率(W)：≤1320 W；</w:t>
            </w:r>
          </w:p>
          <w:p w:rsidR="00D34BB1" w:rsidRPr="009E3CE6" w:rsidRDefault="00D34BB1" w:rsidP="004E56E3">
            <w:pPr>
              <w:rPr>
                <w:rFonts w:ascii="宋体" w:hAnsi="宋体" w:cs="宋体"/>
                <w:color w:val="000000" w:themeColor="text1"/>
                <w:kern w:val="0"/>
                <w:szCs w:val="21"/>
                <w:lang w:bidi="ar"/>
              </w:rPr>
            </w:pPr>
            <w:proofErr w:type="gramStart"/>
            <w:r w:rsidRPr="009E3CE6">
              <w:rPr>
                <w:rFonts w:ascii="宋体" w:hAnsi="宋体" w:cs="宋体" w:hint="eastAsia"/>
                <w:color w:val="000000" w:themeColor="text1"/>
                <w:kern w:val="0"/>
                <w:szCs w:val="21"/>
                <w:lang w:bidi="ar"/>
              </w:rPr>
              <w:lastRenderedPageBreak/>
              <w:t>支持电辅加热</w:t>
            </w:r>
            <w:proofErr w:type="gramEnd"/>
            <w:r w:rsidRPr="009E3CE6">
              <w:rPr>
                <w:rFonts w:ascii="宋体" w:hAnsi="宋体" w:cs="宋体" w:hint="eastAsia"/>
                <w:color w:val="000000" w:themeColor="text1"/>
                <w:kern w:val="0"/>
                <w:szCs w:val="21"/>
                <w:lang w:bidi="ar"/>
              </w:rPr>
              <w:t>，</w:t>
            </w:r>
            <w:proofErr w:type="gramStart"/>
            <w:r w:rsidRPr="009E3CE6">
              <w:rPr>
                <w:rFonts w:ascii="宋体" w:hAnsi="宋体" w:cs="宋体" w:hint="eastAsia"/>
                <w:color w:val="000000" w:themeColor="text1"/>
                <w:kern w:val="0"/>
                <w:szCs w:val="21"/>
                <w:lang w:bidi="ar"/>
              </w:rPr>
              <w:t>电辅加</w:t>
            </w:r>
            <w:proofErr w:type="gramEnd"/>
            <w:r w:rsidRPr="009E3CE6">
              <w:rPr>
                <w:rFonts w:ascii="宋体" w:hAnsi="宋体" w:cs="宋体" w:hint="eastAsia"/>
                <w:color w:val="000000" w:themeColor="text1"/>
                <w:kern w:val="0"/>
                <w:szCs w:val="21"/>
                <w:lang w:bidi="ar"/>
              </w:rPr>
              <w:t>热功率(W)：≤1050W；</w:t>
            </w:r>
          </w:p>
          <w:p w:rsidR="00D34BB1" w:rsidRPr="009E3CE6" w:rsidRDefault="00D34BB1" w:rsidP="004E56E3">
            <w:pPr>
              <w:rPr>
                <w:rFonts w:ascii="宋体" w:hAnsi="宋体" w:cs="宋体"/>
                <w:color w:val="000000" w:themeColor="text1"/>
                <w:kern w:val="0"/>
                <w:szCs w:val="21"/>
                <w:lang w:bidi="ar"/>
              </w:rPr>
            </w:pPr>
            <w:r w:rsidRPr="009E3CE6">
              <w:rPr>
                <w:rFonts w:ascii="宋体" w:hAnsi="宋体" w:cs="宋体" w:hint="eastAsia"/>
                <w:color w:val="000000" w:themeColor="text1"/>
                <w:kern w:val="0"/>
                <w:szCs w:val="21"/>
                <w:lang w:bidi="ar"/>
              </w:rPr>
              <w:t>支持智能APP远程操控；</w:t>
            </w:r>
          </w:p>
          <w:p w:rsidR="00D34BB1" w:rsidRPr="009E3CE6" w:rsidRDefault="00D34BB1" w:rsidP="004E56E3">
            <w:pPr>
              <w:rPr>
                <w:rFonts w:ascii="宋体" w:hAnsi="宋体" w:cs="宋体"/>
                <w:color w:val="000000" w:themeColor="text1"/>
                <w:kern w:val="0"/>
                <w:szCs w:val="21"/>
                <w:lang w:bidi="ar"/>
              </w:rPr>
            </w:pPr>
            <w:r w:rsidRPr="009E3CE6">
              <w:rPr>
                <w:rFonts w:ascii="宋体" w:hAnsi="宋体" w:cs="宋体" w:hint="eastAsia"/>
                <w:color w:val="000000" w:themeColor="text1"/>
                <w:kern w:val="0"/>
                <w:szCs w:val="21"/>
                <w:lang w:bidi="ar"/>
              </w:rPr>
              <w:t>能效等级：≥一级能效</w:t>
            </w:r>
          </w:p>
          <w:p w:rsidR="00D34BB1" w:rsidRPr="009E3CE6" w:rsidRDefault="00D34BB1" w:rsidP="004E56E3">
            <w:pPr>
              <w:rPr>
                <w:rFonts w:ascii="宋体" w:hAnsi="宋体" w:cs="宋体"/>
                <w:color w:val="000000" w:themeColor="text1"/>
                <w:kern w:val="0"/>
                <w:szCs w:val="21"/>
                <w:lang w:bidi="ar"/>
              </w:rPr>
            </w:pPr>
            <w:r w:rsidRPr="009E3CE6">
              <w:rPr>
                <w:rFonts w:ascii="宋体" w:hAnsi="宋体" w:cs="宋体" w:hint="eastAsia"/>
                <w:color w:val="000000" w:themeColor="text1"/>
                <w:kern w:val="0"/>
                <w:szCs w:val="21"/>
                <w:lang w:bidi="ar"/>
              </w:rPr>
              <w:t>内机噪音(dB(A)：≦42；</w:t>
            </w:r>
          </w:p>
          <w:p w:rsidR="00D34BB1" w:rsidRPr="009E3CE6" w:rsidRDefault="00D34BB1" w:rsidP="004E56E3">
            <w:pPr>
              <w:rPr>
                <w:color w:val="000000" w:themeColor="text1"/>
              </w:rPr>
            </w:pPr>
            <w:r w:rsidRPr="009E3CE6">
              <w:rPr>
                <w:rFonts w:ascii="宋体" w:hAnsi="宋体" w:cs="宋体" w:hint="eastAsia"/>
                <w:color w:val="000000" w:themeColor="text1"/>
                <w:kern w:val="0"/>
                <w:szCs w:val="21"/>
                <w:lang w:bidi="ar"/>
              </w:rPr>
              <w:t>外机噪音(dB(A)：≦5</w:t>
            </w:r>
            <w:r w:rsidRPr="009E3CE6">
              <w:rPr>
                <w:rFonts w:ascii="宋体" w:hAnsi="宋体" w:cs="宋体"/>
                <w:color w:val="000000" w:themeColor="text1"/>
                <w:kern w:val="0"/>
                <w:szCs w:val="21"/>
                <w:lang w:bidi="ar"/>
              </w:rPr>
              <w:t>2</w:t>
            </w:r>
            <w:r w:rsidRPr="009E3CE6">
              <w:rPr>
                <w:rFonts w:ascii="宋体" w:hAnsi="宋体" w:cs="宋体" w:hint="eastAsia"/>
                <w:color w:val="000000" w:themeColor="text1"/>
                <w:kern w:val="0"/>
                <w:szCs w:val="21"/>
                <w:lang w:bidi="ar"/>
              </w:rPr>
              <w:t>。</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lastRenderedPageBreak/>
              <w:t>2</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台</w:t>
            </w:r>
          </w:p>
        </w:tc>
      </w:tr>
      <w:tr w:rsidR="00D34BB1" w:rsidRPr="009E3CE6" w:rsidTr="004E56E3">
        <w:trPr>
          <w:trHeight w:val="8354"/>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10</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控制电脑</w:t>
            </w:r>
          </w:p>
        </w:tc>
        <w:tc>
          <w:tcPr>
            <w:tcW w:w="5386" w:type="dxa"/>
            <w:gridSpan w:val="3"/>
            <w:shd w:val="clear" w:color="auto" w:fill="auto"/>
            <w:vAlign w:val="center"/>
          </w:tcPr>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hint="eastAsia"/>
                <w:color w:val="000000" w:themeColor="text1"/>
                <w:szCs w:val="21"/>
                <w:lang w:bidi="ar"/>
              </w:rPr>
              <w:t>1.CPU：≥因</w:t>
            </w:r>
            <w:proofErr w:type="gramStart"/>
            <w:r w:rsidRPr="009E3CE6">
              <w:rPr>
                <w:rFonts w:ascii="宋体" w:hAnsi="宋体" w:cs="宋体" w:hint="eastAsia"/>
                <w:color w:val="000000" w:themeColor="text1"/>
                <w:szCs w:val="21"/>
                <w:lang w:bidi="ar"/>
              </w:rPr>
              <w:t>特尔十</w:t>
            </w:r>
            <w:proofErr w:type="gramEnd"/>
            <w:r w:rsidRPr="009E3CE6">
              <w:rPr>
                <w:rFonts w:ascii="宋体" w:hAnsi="宋体" w:cs="宋体" w:hint="eastAsia"/>
                <w:color w:val="000000" w:themeColor="text1"/>
                <w:szCs w:val="21"/>
                <w:lang w:bidi="ar"/>
              </w:rPr>
              <w:t>三代i5-13400同级别处理能力，主频≥2.1GHz，核心数≥6核；</w:t>
            </w:r>
          </w:p>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hint="eastAsia"/>
                <w:color w:val="000000" w:themeColor="text1"/>
                <w:szCs w:val="21"/>
                <w:lang w:bidi="ar"/>
              </w:rPr>
              <w:t>2.内存：≥16GB，配置≥2个DIMM插槽；</w:t>
            </w:r>
          </w:p>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hint="eastAsia"/>
                <w:color w:val="000000" w:themeColor="text1"/>
                <w:szCs w:val="21"/>
                <w:lang w:bidi="ar"/>
              </w:rPr>
              <w:t>3.硬盘：≥512GB SSD；</w:t>
            </w:r>
          </w:p>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hint="eastAsia"/>
                <w:color w:val="000000" w:themeColor="text1"/>
                <w:szCs w:val="21"/>
                <w:lang w:bidi="ar"/>
              </w:rPr>
              <w:t>4.主板（≥）：Q670或Pro565同级别主板性能，100%全固态电容，1个PCIe/SATAM.2， 4个SATA接口；</w:t>
            </w:r>
          </w:p>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hint="eastAsia"/>
                <w:color w:val="000000" w:themeColor="text1"/>
                <w:szCs w:val="21"/>
                <w:lang w:bidi="ar"/>
              </w:rPr>
              <w:t>5.显卡：集成显卡；</w:t>
            </w:r>
          </w:p>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hint="eastAsia"/>
                <w:color w:val="000000" w:themeColor="text1"/>
                <w:szCs w:val="21"/>
                <w:lang w:bidi="ar"/>
              </w:rPr>
              <w:t>6.网卡：10/100/1000M自适应网卡；</w:t>
            </w:r>
          </w:p>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hint="eastAsia"/>
                <w:color w:val="000000" w:themeColor="text1"/>
                <w:szCs w:val="21"/>
                <w:lang w:bidi="ar"/>
              </w:rPr>
              <w:t>7.接口（≥）：8个USB接口（含≥4个USB3.0及以上接口），1个麦克风插孔，1个耳机/麦克风combo插孔；2个PS/2，1个串口，1个VGA，1个HDMI，1个DP，1个RJ-45，1个耳机插孔，1个麦克风插孔，1个Line-in插孔；；</w:t>
            </w:r>
          </w:p>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hint="eastAsia"/>
                <w:color w:val="000000" w:themeColor="text1"/>
                <w:szCs w:val="21"/>
                <w:lang w:bidi="ar"/>
              </w:rPr>
              <w:t>8.插槽（≥）：1个PCIex16、2个PCIex1、1个PCI，3个M.2；</w:t>
            </w:r>
          </w:p>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hint="eastAsia"/>
                <w:color w:val="000000" w:themeColor="text1"/>
                <w:szCs w:val="21"/>
                <w:lang w:bidi="ar"/>
              </w:rPr>
              <w:t>9.声卡：集成声卡芯片，5.1声道；</w:t>
            </w:r>
          </w:p>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hint="eastAsia"/>
                <w:color w:val="000000" w:themeColor="text1"/>
                <w:szCs w:val="21"/>
                <w:lang w:bidi="ar"/>
              </w:rPr>
              <w:t>10.显示器：≥23.8英寸宽屏（16:9）LED液晶显示器，≥1920*1080分辨率，VGA+DVI接口；</w:t>
            </w:r>
          </w:p>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hint="eastAsia"/>
                <w:color w:val="000000" w:themeColor="text1"/>
                <w:szCs w:val="21"/>
                <w:lang w:bidi="ar"/>
              </w:rPr>
              <w:t>11.其他：机箱≤15L，支持前面板防尘罩可拆，后面板配有串并口专用扩展位，配置机箱提手、外置开关键、Reset重启键及资产管理</w:t>
            </w:r>
            <w:proofErr w:type="gramStart"/>
            <w:r w:rsidRPr="009E3CE6">
              <w:rPr>
                <w:rFonts w:ascii="宋体" w:hAnsi="宋体" w:cs="宋体" w:hint="eastAsia"/>
                <w:color w:val="000000" w:themeColor="text1"/>
                <w:szCs w:val="21"/>
                <w:lang w:bidi="ar"/>
              </w:rPr>
              <w:t>标签位</w:t>
            </w:r>
            <w:proofErr w:type="gramEnd"/>
            <w:r w:rsidRPr="009E3CE6">
              <w:rPr>
                <w:rFonts w:ascii="宋体" w:hAnsi="宋体" w:cs="宋体" w:hint="eastAsia"/>
                <w:color w:val="000000" w:themeColor="text1"/>
                <w:szCs w:val="21"/>
                <w:lang w:bidi="ar"/>
              </w:rPr>
              <w:t>等键位，配备标准（USB接口)的104键抗菌键盘、鼠标；</w:t>
            </w:r>
          </w:p>
          <w:p w:rsidR="00D34BB1" w:rsidRPr="009E3CE6" w:rsidRDefault="00D34BB1" w:rsidP="004E56E3">
            <w:pPr>
              <w:textAlignment w:val="center"/>
              <w:rPr>
                <w:rFonts w:ascii="宋体" w:hAnsi="宋体" w:cs="宋体"/>
                <w:color w:val="000000" w:themeColor="text1"/>
                <w:szCs w:val="21"/>
                <w:lang w:bidi="ar"/>
              </w:rPr>
            </w:pPr>
            <w:r w:rsidRPr="009E3CE6">
              <w:rPr>
                <w:rFonts w:ascii="宋体" w:hAnsi="宋体" w:cs="宋体" w:hint="eastAsia"/>
                <w:color w:val="000000" w:themeColor="text1"/>
                <w:szCs w:val="21"/>
                <w:lang w:bidi="ar"/>
              </w:rPr>
              <w:t xml:space="preserve">12.预装Windows </w:t>
            </w:r>
            <w:proofErr w:type="gramStart"/>
            <w:r w:rsidRPr="009E3CE6">
              <w:rPr>
                <w:rFonts w:ascii="宋体" w:hAnsi="宋体" w:cs="宋体" w:hint="eastAsia"/>
                <w:color w:val="000000" w:themeColor="text1"/>
                <w:szCs w:val="21"/>
                <w:lang w:bidi="ar"/>
              </w:rPr>
              <w:t>神州网信版</w:t>
            </w:r>
            <w:proofErr w:type="gramEnd"/>
            <w:r w:rsidRPr="009E3CE6">
              <w:rPr>
                <w:rFonts w:ascii="宋体" w:hAnsi="宋体" w:cs="宋体" w:hint="eastAsia"/>
                <w:color w:val="000000" w:themeColor="text1"/>
                <w:szCs w:val="21"/>
                <w:lang w:bidi="ar"/>
              </w:rPr>
              <w:t>操作系统，预装正版常用办公软件、教学软件、杀毒软件等；</w:t>
            </w:r>
          </w:p>
          <w:p w:rsidR="00D34BB1" w:rsidRPr="009E3CE6" w:rsidRDefault="00D34BB1" w:rsidP="004E56E3">
            <w:pPr>
              <w:jc w:val="left"/>
              <w:rPr>
                <w:rFonts w:ascii="宋体" w:hAnsi="宋体"/>
                <w:color w:val="000000" w:themeColor="text1"/>
                <w:szCs w:val="21"/>
              </w:rPr>
            </w:pPr>
            <w:r w:rsidRPr="009E3CE6">
              <w:rPr>
                <w:rFonts w:ascii="宋体" w:hAnsi="宋体" w:cs="宋体" w:hint="eastAsia"/>
                <w:color w:val="000000" w:themeColor="text1"/>
                <w:szCs w:val="21"/>
                <w:lang w:bidi="ar"/>
              </w:rPr>
              <w:t>13.数据安全：①支持基于BIOS级的一键备份和恢复的功能；②BIOS级USB屏蔽：USB支持BIOS下全部接口一键开关、只读。</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1</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台</w:t>
            </w:r>
          </w:p>
        </w:tc>
      </w:tr>
      <w:tr w:rsidR="00D34BB1" w:rsidRPr="009E3CE6" w:rsidTr="004E56E3">
        <w:trPr>
          <w:trHeight w:val="690"/>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11</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线缆</w:t>
            </w:r>
          </w:p>
        </w:tc>
        <w:tc>
          <w:tcPr>
            <w:tcW w:w="5386" w:type="dxa"/>
            <w:gridSpan w:val="3"/>
            <w:shd w:val="clear" w:color="auto" w:fill="auto"/>
            <w:vAlign w:val="center"/>
          </w:tcPr>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符合国标和实际使用的线缆YJVR 5*10mm</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45</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米</w:t>
            </w:r>
          </w:p>
        </w:tc>
      </w:tr>
      <w:tr w:rsidR="00D34BB1" w:rsidRPr="009E3CE6" w:rsidTr="004E56E3">
        <w:trPr>
          <w:trHeight w:val="982"/>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12</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辅材</w:t>
            </w:r>
          </w:p>
        </w:tc>
        <w:tc>
          <w:tcPr>
            <w:tcW w:w="5386" w:type="dxa"/>
            <w:gridSpan w:val="3"/>
            <w:shd w:val="clear" w:color="auto" w:fill="auto"/>
            <w:vAlign w:val="center"/>
          </w:tcPr>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符合国标和实际使用的屏体内网线，排线、电源线等线材辅材</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39.6</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w:t>
            </w:r>
          </w:p>
        </w:tc>
      </w:tr>
      <w:tr w:rsidR="00D34BB1" w:rsidRPr="009E3CE6" w:rsidTr="004E56E3">
        <w:trPr>
          <w:trHeight w:val="3685"/>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lastRenderedPageBreak/>
              <w:t>13</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辅助活动</w:t>
            </w:r>
          </w:p>
        </w:tc>
        <w:tc>
          <w:tcPr>
            <w:tcW w:w="5386" w:type="dxa"/>
            <w:gridSpan w:val="3"/>
            <w:shd w:val="clear" w:color="auto" w:fill="auto"/>
            <w:vAlign w:val="center"/>
          </w:tcPr>
          <w:p w:rsidR="00D34BB1" w:rsidRPr="009E3CE6" w:rsidRDefault="00D34BB1" w:rsidP="004E56E3">
            <w:pPr>
              <w:jc w:val="left"/>
              <w:rPr>
                <w:rFonts w:ascii="宋体" w:hAnsi="宋体"/>
                <w:color w:val="000000" w:themeColor="text1"/>
                <w:szCs w:val="21"/>
              </w:rPr>
            </w:pPr>
            <w:r w:rsidRPr="009E3CE6">
              <w:rPr>
                <w:rFonts w:ascii="宋体" w:hAnsi="宋体"/>
                <w:color w:val="000000" w:themeColor="text1"/>
                <w:szCs w:val="21"/>
              </w:rPr>
              <w:t>1.</w:t>
            </w:r>
            <w:r w:rsidRPr="009E3CE6">
              <w:rPr>
                <w:rFonts w:ascii="宋体" w:hAnsi="宋体" w:hint="eastAsia"/>
                <w:color w:val="000000" w:themeColor="text1"/>
                <w:szCs w:val="21"/>
              </w:rPr>
              <w:t>按照要求和安排，配合搞好场地的原有建（构）筑拆除，配合处理施工</w:t>
            </w:r>
            <w:proofErr w:type="gramStart"/>
            <w:r w:rsidRPr="009E3CE6">
              <w:rPr>
                <w:rFonts w:ascii="宋体" w:hAnsi="宋体" w:hint="eastAsia"/>
                <w:color w:val="000000" w:themeColor="text1"/>
                <w:szCs w:val="21"/>
              </w:rPr>
              <w:t>场地内地</w:t>
            </w:r>
            <w:proofErr w:type="gramEnd"/>
            <w:r w:rsidRPr="009E3CE6">
              <w:rPr>
                <w:rFonts w:ascii="宋体" w:hAnsi="宋体" w:hint="eastAsia"/>
                <w:color w:val="000000" w:themeColor="text1"/>
                <w:szCs w:val="21"/>
              </w:rPr>
              <w:t>下的水管、电缆等障碍物。</w:t>
            </w:r>
            <w:r w:rsidRPr="009E3CE6">
              <w:rPr>
                <w:rFonts w:ascii="宋体" w:hAnsi="宋体" w:hint="eastAsia"/>
                <w:color w:val="000000" w:themeColor="text1"/>
                <w:szCs w:val="21"/>
              </w:rPr>
              <w:br/>
            </w:r>
            <w:r w:rsidRPr="009E3CE6">
              <w:rPr>
                <w:rFonts w:ascii="宋体" w:hAnsi="宋体"/>
                <w:color w:val="000000" w:themeColor="text1"/>
                <w:szCs w:val="21"/>
              </w:rPr>
              <w:t>2.配合</w:t>
            </w:r>
            <w:r w:rsidRPr="009E3CE6">
              <w:rPr>
                <w:rFonts w:ascii="宋体" w:hAnsi="宋体" w:hint="eastAsia"/>
                <w:color w:val="000000" w:themeColor="text1"/>
                <w:szCs w:val="21"/>
              </w:rPr>
              <w:t>进行测量放线，搭建临时设施；</w:t>
            </w:r>
            <w:r w:rsidRPr="009E3CE6">
              <w:rPr>
                <w:rFonts w:ascii="宋体" w:hAnsi="宋体" w:hint="eastAsia"/>
                <w:color w:val="000000" w:themeColor="text1"/>
                <w:szCs w:val="21"/>
              </w:rPr>
              <w:br/>
            </w:r>
            <w:r w:rsidRPr="009E3CE6">
              <w:rPr>
                <w:rFonts w:ascii="宋体" w:hAnsi="宋体"/>
                <w:color w:val="000000" w:themeColor="text1"/>
                <w:szCs w:val="21"/>
              </w:rPr>
              <w:t>3.</w:t>
            </w:r>
            <w:r w:rsidRPr="009E3CE6">
              <w:rPr>
                <w:rFonts w:ascii="宋体" w:hAnsi="宋体" w:hint="eastAsia"/>
                <w:color w:val="000000" w:themeColor="text1"/>
                <w:szCs w:val="21"/>
              </w:rPr>
              <w:t>确定材料、设备进场后的摆动放区域；</w:t>
            </w:r>
            <w:r w:rsidRPr="009E3CE6">
              <w:rPr>
                <w:rFonts w:ascii="宋体" w:hAnsi="宋体" w:hint="eastAsia"/>
                <w:color w:val="000000" w:themeColor="text1"/>
                <w:szCs w:val="21"/>
              </w:rPr>
              <w:br/>
            </w:r>
            <w:r w:rsidRPr="009E3CE6">
              <w:rPr>
                <w:rFonts w:ascii="宋体" w:hAnsi="宋体"/>
                <w:color w:val="000000" w:themeColor="text1"/>
                <w:szCs w:val="21"/>
              </w:rPr>
              <w:t>4.配合</w:t>
            </w:r>
            <w:r w:rsidRPr="009E3CE6">
              <w:rPr>
                <w:rFonts w:ascii="宋体" w:hAnsi="宋体" w:hint="eastAsia"/>
                <w:color w:val="000000" w:themeColor="text1"/>
                <w:szCs w:val="21"/>
              </w:rPr>
              <w:t>进行强电、弱电、控制线布线；</w:t>
            </w:r>
          </w:p>
          <w:p w:rsidR="00D34BB1" w:rsidRPr="009E3CE6" w:rsidRDefault="00D34BB1" w:rsidP="004E56E3">
            <w:pPr>
              <w:jc w:val="left"/>
              <w:rPr>
                <w:rFonts w:ascii="宋体" w:hAnsi="宋体" w:cs="宋体"/>
                <w:color w:val="000000" w:themeColor="text1"/>
                <w:kern w:val="0"/>
                <w:szCs w:val="21"/>
              </w:rPr>
            </w:pPr>
            <w:r w:rsidRPr="009E3CE6">
              <w:rPr>
                <w:rFonts w:ascii="宋体" w:hAnsi="宋体"/>
                <w:color w:val="000000" w:themeColor="text1"/>
                <w:szCs w:val="21"/>
              </w:rPr>
              <w:t>5.提供</w:t>
            </w:r>
            <w:r w:rsidRPr="009E3CE6">
              <w:rPr>
                <w:rFonts w:ascii="宋体" w:hAnsi="宋体" w:hint="eastAsia"/>
                <w:color w:val="000000" w:themeColor="text1"/>
                <w:szCs w:val="21"/>
              </w:rPr>
              <w:t>完成本项目的配合工程、线材（辅材辅料）、人工等；</w:t>
            </w:r>
            <w:r w:rsidRPr="009E3CE6">
              <w:rPr>
                <w:rFonts w:ascii="宋体" w:hAnsi="宋体" w:hint="eastAsia"/>
                <w:color w:val="000000" w:themeColor="text1"/>
                <w:szCs w:val="21"/>
              </w:rPr>
              <w:br/>
            </w:r>
            <w:r w:rsidRPr="009E3CE6">
              <w:rPr>
                <w:rFonts w:ascii="宋体" w:hAnsi="宋体"/>
                <w:color w:val="000000" w:themeColor="text1"/>
                <w:szCs w:val="21"/>
              </w:rPr>
              <w:t>6.</w:t>
            </w:r>
            <w:r w:rsidRPr="009E3CE6">
              <w:rPr>
                <w:rFonts w:ascii="宋体" w:hAnsi="宋体" w:cs="宋体" w:hint="eastAsia"/>
                <w:color w:val="000000" w:themeColor="text1"/>
                <w:kern w:val="0"/>
                <w:szCs w:val="21"/>
              </w:rPr>
              <w:t>拆除原有吊顶待设备安装调试完成后恢复并进行损坏修补，符合国家标准和原有形态；</w:t>
            </w:r>
          </w:p>
          <w:p w:rsidR="00D34BB1" w:rsidRPr="009E3CE6" w:rsidRDefault="00D34BB1" w:rsidP="004E56E3">
            <w:pPr>
              <w:jc w:val="left"/>
              <w:rPr>
                <w:rFonts w:ascii="宋体" w:hAnsi="宋体"/>
                <w:color w:val="000000" w:themeColor="text1"/>
                <w:szCs w:val="21"/>
              </w:rPr>
            </w:pPr>
            <w:r w:rsidRPr="009E3CE6">
              <w:rPr>
                <w:rFonts w:ascii="宋体" w:hAnsi="宋体"/>
                <w:color w:val="000000" w:themeColor="text1"/>
                <w:szCs w:val="21"/>
              </w:rPr>
              <w:t>7.过程中所有施工必须符合国家标准，所有涉及的材料必须</w:t>
            </w:r>
            <w:r w:rsidRPr="009E3CE6">
              <w:rPr>
                <w:rFonts w:ascii="宋体" w:hAnsi="宋体" w:hint="eastAsia"/>
                <w:color w:val="000000" w:themeColor="text1"/>
                <w:szCs w:val="21"/>
              </w:rPr>
              <w:t>符合国标和实际使用。</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1</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项</w:t>
            </w:r>
          </w:p>
        </w:tc>
      </w:tr>
      <w:tr w:rsidR="00D34BB1" w:rsidRPr="009E3CE6" w:rsidTr="004E56E3">
        <w:trPr>
          <w:trHeight w:val="2542"/>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14</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户外单色</w:t>
            </w:r>
          </w:p>
        </w:tc>
        <w:tc>
          <w:tcPr>
            <w:tcW w:w="5386" w:type="dxa"/>
            <w:gridSpan w:val="3"/>
            <w:shd w:val="clear" w:color="auto" w:fill="auto"/>
            <w:vAlign w:val="center"/>
          </w:tcPr>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尺寸：10米*0.6米；</w:t>
            </w:r>
            <w:r w:rsidRPr="009E3CE6">
              <w:rPr>
                <w:rFonts w:ascii="宋体" w:hAnsi="宋体" w:hint="eastAsia"/>
                <w:color w:val="000000" w:themeColor="text1"/>
                <w:szCs w:val="21"/>
              </w:rPr>
              <w:br/>
              <w:t>物理点间距：10mm；</w:t>
            </w:r>
            <w:r w:rsidRPr="009E3CE6">
              <w:rPr>
                <w:rFonts w:ascii="宋体" w:hAnsi="宋体" w:hint="eastAsia"/>
                <w:color w:val="000000" w:themeColor="text1"/>
                <w:szCs w:val="21"/>
              </w:rPr>
              <w:br/>
              <w:t>物理密度：10000/m2；</w:t>
            </w:r>
            <w:r w:rsidRPr="009E3CE6">
              <w:rPr>
                <w:rFonts w:ascii="宋体" w:hAnsi="宋体" w:hint="eastAsia"/>
                <w:color w:val="000000" w:themeColor="text1"/>
                <w:szCs w:val="21"/>
              </w:rPr>
              <w:br/>
              <w:t>发光点颜色： 1R；</w:t>
            </w:r>
            <w:r w:rsidRPr="009E3CE6">
              <w:rPr>
                <w:rFonts w:ascii="宋体" w:hAnsi="宋体" w:hint="eastAsia"/>
                <w:color w:val="000000" w:themeColor="text1"/>
                <w:szCs w:val="21"/>
              </w:rPr>
              <w:br/>
              <w:t>控制方式：恒流驱动；</w:t>
            </w:r>
            <w:r w:rsidRPr="009E3CE6">
              <w:rPr>
                <w:rFonts w:ascii="宋体" w:hAnsi="宋体" w:hint="eastAsia"/>
                <w:color w:val="000000" w:themeColor="text1"/>
                <w:szCs w:val="21"/>
              </w:rPr>
              <w:br/>
              <w:t>扫描方式: 四分之一扫描；</w:t>
            </w:r>
            <w:r w:rsidRPr="009E3CE6">
              <w:rPr>
                <w:rFonts w:ascii="宋体" w:hAnsi="宋体" w:hint="eastAsia"/>
                <w:color w:val="000000" w:themeColor="text1"/>
                <w:szCs w:val="21"/>
              </w:rPr>
              <w:br/>
              <w:t>模组尺寸:320mm×160mm。</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6</w:t>
            </w:r>
          </w:p>
        </w:tc>
        <w:tc>
          <w:tcPr>
            <w:tcW w:w="851"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w:t>
            </w:r>
          </w:p>
        </w:tc>
      </w:tr>
      <w:tr w:rsidR="00D34BB1" w:rsidRPr="009E3CE6" w:rsidTr="004E56E3">
        <w:trPr>
          <w:trHeight w:val="706"/>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15</w:t>
            </w:r>
          </w:p>
        </w:tc>
        <w:tc>
          <w:tcPr>
            <w:tcW w:w="1418"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控制系统</w:t>
            </w:r>
          </w:p>
        </w:tc>
        <w:tc>
          <w:tcPr>
            <w:tcW w:w="5386" w:type="dxa"/>
            <w:gridSpan w:val="3"/>
            <w:shd w:val="clear" w:color="auto" w:fill="auto"/>
            <w:vAlign w:val="center"/>
          </w:tcPr>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WIFI无线通讯.支持各种常规走线的 1/16、1/8、1/4、1/2及静态扫描的单色、双色模组存储容量≥2M字节，支持可扩展；</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支持≥200个节目，每个节目支持≥16个区域同时播放，每个节目多支持≥200条信息；</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显示效果支持下雨、喷泉、卷轴等≥45个动画效果；</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支持多种</w:t>
            </w:r>
            <w:proofErr w:type="gramStart"/>
            <w:r w:rsidRPr="009E3CE6">
              <w:rPr>
                <w:rFonts w:ascii="宋体" w:hAnsi="宋体" w:hint="eastAsia"/>
                <w:color w:val="000000" w:themeColor="text1"/>
                <w:szCs w:val="21"/>
              </w:rPr>
              <w:t>炫</w:t>
            </w:r>
            <w:proofErr w:type="gramEnd"/>
            <w:r w:rsidRPr="009E3CE6">
              <w:rPr>
                <w:rFonts w:ascii="宋体" w:hAnsi="宋体" w:hint="eastAsia"/>
                <w:color w:val="000000" w:themeColor="text1"/>
                <w:szCs w:val="21"/>
              </w:rPr>
              <w:t>彩边框效果、支持图片自定义边框；</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信息类型支持超文本、图片、动画、倒计时、正计时、时钟等；</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节目支持轮流播放、定时长播放，支持按日期段、时间段、星期定时播放时间显示 表盘时钟、文字时钟，时间带秒，可调字体大小，可设时区等，支持多时区对照显示；</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支持手机客户端发送节目</w:t>
            </w:r>
            <w:proofErr w:type="gramStart"/>
            <w:r w:rsidRPr="009E3CE6">
              <w:rPr>
                <w:rFonts w:ascii="宋体" w:hAnsi="宋体" w:hint="eastAsia"/>
                <w:color w:val="000000" w:themeColor="text1"/>
                <w:szCs w:val="21"/>
              </w:rPr>
              <w:t>及设置屏</w:t>
            </w:r>
            <w:proofErr w:type="gramEnd"/>
            <w:r w:rsidRPr="009E3CE6">
              <w:rPr>
                <w:rFonts w:ascii="宋体" w:hAnsi="宋体" w:hint="eastAsia"/>
                <w:color w:val="000000" w:themeColor="text1"/>
                <w:szCs w:val="21"/>
              </w:rPr>
              <w:t>参。</w:t>
            </w:r>
          </w:p>
        </w:tc>
        <w:tc>
          <w:tcPr>
            <w:tcW w:w="992"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1</w:t>
            </w:r>
          </w:p>
        </w:tc>
        <w:tc>
          <w:tcPr>
            <w:tcW w:w="851" w:type="dxa"/>
            <w:shd w:val="clear" w:color="auto" w:fill="auto"/>
            <w:vAlign w:val="center"/>
          </w:tcPr>
          <w:p w:rsidR="00D34BB1" w:rsidRPr="009E3CE6" w:rsidRDefault="00D34BB1" w:rsidP="004E56E3">
            <w:pPr>
              <w:widowControl/>
              <w:jc w:val="center"/>
              <w:rPr>
                <w:rFonts w:ascii="宋体" w:hAnsi="宋体"/>
                <w:color w:val="000000" w:themeColor="text1"/>
                <w:szCs w:val="21"/>
              </w:rPr>
            </w:pPr>
            <w:r w:rsidRPr="009E3CE6">
              <w:rPr>
                <w:rFonts w:ascii="宋体" w:hAnsi="宋体" w:hint="eastAsia"/>
                <w:color w:val="000000" w:themeColor="text1"/>
                <w:szCs w:val="21"/>
              </w:rPr>
              <w:t>套</w:t>
            </w:r>
          </w:p>
        </w:tc>
      </w:tr>
      <w:tr w:rsidR="00D34BB1" w:rsidRPr="009E3CE6" w:rsidTr="004E56E3">
        <w:trPr>
          <w:trHeight w:val="667"/>
          <w:jc w:val="center"/>
        </w:trPr>
        <w:tc>
          <w:tcPr>
            <w:tcW w:w="9351" w:type="dxa"/>
            <w:gridSpan w:val="7"/>
            <w:shd w:val="clear" w:color="auto" w:fill="auto"/>
            <w:vAlign w:val="center"/>
          </w:tcPr>
          <w:p w:rsidR="00D34BB1" w:rsidRPr="009E3CE6" w:rsidRDefault="00D34BB1" w:rsidP="004E56E3">
            <w:pPr>
              <w:widowControl/>
              <w:jc w:val="center"/>
              <w:rPr>
                <w:rFonts w:ascii="宋体" w:hAnsi="宋体"/>
                <w:color w:val="000000" w:themeColor="text1"/>
                <w:szCs w:val="21"/>
              </w:rPr>
            </w:pPr>
            <w:r w:rsidRPr="009E3CE6">
              <w:rPr>
                <w:rFonts w:ascii="宋体" w:hAnsi="宋体" w:hint="eastAsia"/>
                <w:b/>
                <w:color w:val="000000" w:themeColor="text1"/>
                <w:szCs w:val="21"/>
              </w:rPr>
              <w:t>厨房设备</w:t>
            </w: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olor w:val="000000" w:themeColor="text1"/>
                <w:szCs w:val="21"/>
              </w:rPr>
            </w:pPr>
          </w:p>
        </w:tc>
        <w:tc>
          <w:tcPr>
            <w:tcW w:w="1418" w:type="dxa"/>
            <w:shd w:val="clear" w:color="auto" w:fill="auto"/>
            <w:vAlign w:val="center"/>
          </w:tcPr>
          <w:p w:rsidR="00D34BB1" w:rsidRPr="009E3CE6" w:rsidRDefault="00D34BB1" w:rsidP="004E56E3">
            <w:pPr>
              <w:widowControl/>
              <w:jc w:val="center"/>
              <w:rPr>
                <w:rFonts w:ascii="宋体" w:hAnsi="宋体"/>
                <w:color w:val="000000" w:themeColor="text1"/>
                <w:szCs w:val="21"/>
              </w:rPr>
            </w:pPr>
          </w:p>
        </w:tc>
        <w:tc>
          <w:tcPr>
            <w:tcW w:w="3827" w:type="dxa"/>
            <w:shd w:val="clear" w:color="auto" w:fill="auto"/>
            <w:vAlign w:val="center"/>
          </w:tcPr>
          <w:p w:rsidR="00D34BB1" w:rsidRPr="009E3CE6" w:rsidRDefault="00D34BB1" w:rsidP="004E56E3">
            <w:pPr>
              <w:widowControl/>
              <w:jc w:val="center"/>
              <w:rPr>
                <w:rFonts w:ascii="宋体" w:hAnsi="宋体"/>
                <w:color w:val="000000" w:themeColor="text1"/>
                <w:szCs w:val="21"/>
              </w:rPr>
            </w:pPr>
            <w:r w:rsidRPr="009E3CE6">
              <w:rPr>
                <w:rFonts w:ascii="宋体" w:hAnsi="宋体" w:cs="宋体" w:hint="eastAsia"/>
                <w:b/>
                <w:bCs/>
                <w:color w:val="000000" w:themeColor="text1"/>
                <w:kern w:val="0"/>
                <w:szCs w:val="21"/>
              </w:rPr>
              <w:t>A主厨房</w:t>
            </w:r>
          </w:p>
        </w:tc>
        <w:tc>
          <w:tcPr>
            <w:tcW w:w="709" w:type="dxa"/>
            <w:shd w:val="clear" w:color="auto" w:fill="auto"/>
            <w:vAlign w:val="center"/>
          </w:tcPr>
          <w:p w:rsidR="00D34BB1" w:rsidRPr="009E3CE6" w:rsidRDefault="00D34BB1" w:rsidP="004E56E3">
            <w:pPr>
              <w:widowControl/>
              <w:jc w:val="center"/>
              <w:rPr>
                <w:rFonts w:ascii="宋体" w:hAnsi="宋体"/>
                <w:color w:val="000000" w:themeColor="text1"/>
                <w:szCs w:val="21"/>
              </w:rPr>
            </w:pPr>
          </w:p>
        </w:tc>
        <w:tc>
          <w:tcPr>
            <w:tcW w:w="850" w:type="dxa"/>
            <w:shd w:val="clear" w:color="auto" w:fill="auto"/>
            <w:vAlign w:val="center"/>
          </w:tcPr>
          <w:p w:rsidR="00D34BB1" w:rsidRPr="009E3CE6" w:rsidRDefault="00D34BB1" w:rsidP="004E56E3">
            <w:pPr>
              <w:widowControl/>
              <w:jc w:val="center"/>
              <w:rPr>
                <w:rFonts w:ascii="宋体" w:hAnsi="宋体"/>
                <w:color w:val="000000" w:themeColor="text1"/>
                <w:szCs w:val="21"/>
              </w:rPr>
            </w:pPr>
          </w:p>
        </w:tc>
        <w:tc>
          <w:tcPr>
            <w:tcW w:w="1843" w:type="dxa"/>
            <w:gridSpan w:val="2"/>
            <w:shd w:val="clear" w:color="auto" w:fill="auto"/>
            <w:vAlign w:val="center"/>
          </w:tcPr>
          <w:p w:rsidR="00D34BB1" w:rsidRPr="009E3CE6" w:rsidRDefault="00D34BB1" w:rsidP="004E56E3">
            <w:pPr>
              <w:widowControl/>
              <w:jc w:val="center"/>
              <w:rPr>
                <w:rFonts w:ascii="宋体" w:hAnsi="宋体"/>
                <w:color w:val="000000" w:themeColor="text1"/>
                <w:szCs w:val="21"/>
              </w:rPr>
            </w:pP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序号</w:t>
            </w:r>
          </w:p>
        </w:tc>
        <w:tc>
          <w:tcPr>
            <w:tcW w:w="1418"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设备名称</w:t>
            </w:r>
          </w:p>
        </w:tc>
        <w:tc>
          <w:tcPr>
            <w:tcW w:w="3827"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技术参数</w:t>
            </w:r>
          </w:p>
        </w:tc>
        <w:tc>
          <w:tcPr>
            <w:tcW w:w="709"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数量</w:t>
            </w:r>
          </w:p>
        </w:tc>
        <w:tc>
          <w:tcPr>
            <w:tcW w:w="850"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单位</w:t>
            </w:r>
          </w:p>
        </w:tc>
        <w:tc>
          <w:tcPr>
            <w:tcW w:w="1843" w:type="dxa"/>
            <w:gridSpan w:val="2"/>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设备参考图片</w:t>
            </w: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A1</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单星水池</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尺寸约：1000mm*700mm*800mm；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采用食品级304不锈钢板材,台面板厚≥1.2mm,星</w:t>
            </w:r>
            <w:proofErr w:type="gramStart"/>
            <w:r w:rsidRPr="009E3CE6">
              <w:rPr>
                <w:rFonts w:ascii="宋体" w:hAnsi="宋体" w:cs="宋体" w:hint="eastAsia"/>
                <w:color w:val="000000" w:themeColor="text1"/>
                <w:kern w:val="0"/>
                <w:szCs w:val="21"/>
              </w:rPr>
              <w:t>盆兜厚</w:t>
            </w:r>
            <w:proofErr w:type="gramEnd"/>
            <w:r w:rsidRPr="009E3CE6">
              <w:rPr>
                <w:rFonts w:ascii="宋体" w:hAnsi="宋体" w:cs="宋体" w:hint="eastAsia"/>
                <w:color w:val="000000" w:themeColor="text1"/>
                <w:kern w:val="0"/>
                <w:szCs w:val="21"/>
              </w:rPr>
              <w:t>≥1.0mm,面板下U形槽承托≥1.2mm，</w:t>
            </w:r>
            <w:proofErr w:type="gramStart"/>
            <w:r w:rsidRPr="009E3CE6">
              <w:rPr>
                <w:rFonts w:ascii="宋体" w:hAnsi="宋体" w:cs="宋体" w:hint="eastAsia"/>
                <w:color w:val="000000" w:themeColor="text1"/>
                <w:kern w:val="0"/>
                <w:szCs w:val="21"/>
              </w:rPr>
              <w:t>通腿采</w:t>
            </w:r>
            <w:proofErr w:type="gramEnd"/>
            <w:r w:rsidRPr="009E3CE6">
              <w:rPr>
                <w:rFonts w:ascii="宋体" w:hAnsi="宋体" w:cs="宋体" w:hint="eastAsia"/>
                <w:color w:val="000000" w:themeColor="text1"/>
                <w:kern w:val="0"/>
                <w:szCs w:val="21"/>
              </w:rPr>
              <w:t>用≥φ</w:t>
            </w:r>
            <w:r w:rsidRPr="009E3CE6">
              <w:rPr>
                <w:rFonts w:ascii="宋体" w:hAnsi="宋体" w:cs="宋体" w:hint="eastAsia"/>
                <w:color w:val="000000" w:themeColor="text1"/>
                <w:kern w:val="0"/>
                <w:szCs w:val="21"/>
              </w:rPr>
              <w:lastRenderedPageBreak/>
              <w:t>38X1.2mm不锈钢圆管,配不锈钢可调式子弹脚，横</w:t>
            </w:r>
            <w:proofErr w:type="gramStart"/>
            <w:r w:rsidRPr="009E3CE6">
              <w:rPr>
                <w:rFonts w:ascii="宋体" w:hAnsi="宋体" w:cs="宋体" w:hint="eastAsia"/>
                <w:color w:val="000000" w:themeColor="text1"/>
                <w:kern w:val="0"/>
                <w:szCs w:val="21"/>
              </w:rPr>
              <w:t>通采</w:t>
            </w:r>
            <w:proofErr w:type="gramEnd"/>
            <w:r w:rsidRPr="009E3CE6">
              <w:rPr>
                <w:rFonts w:ascii="宋体" w:hAnsi="宋体" w:cs="宋体" w:hint="eastAsia"/>
                <w:color w:val="000000" w:themeColor="text1"/>
                <w:kern w:val="0"/>
                <w:szCs w:val="21"/>
              </w:rPr>
              <w:t>用≥φ25mmX1.2mm不锈钢圆管；</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配下水器，</w:t>
            </w:r>
            <w:proofErr w:type="gramStart"/>
            <w:r w:rsidRPr="009E3CE6">
              <w:rPr>
                <w:rFonts w:ascii="宋体" w:hAnsi="宋体" w:cs="宋体" w:hint="eastAsia"/>
                <w:color w:val="000000" w:themeColor="text1"/>
                <w:kern w:val="0"/>
                <w:szCs w:val="21"/>
              </w:rPr>
              <w:t>配耐高温</w:t>
            </w:r>
            <w:proofErr w:type="gramEnd"/>
            <w:r w:rsidRPr="009E3CE6">
              <w:rPr>
                <w:rFonts w:ascii="宋体" w:hAnsi="宋体" w:cs="宋体" w:hint="eastAsia"/>
                <w:color w:val="000000" w:themeColor="text1"/>
                <w:kern w:val="0"/>
                <w:szCs w:val="21"/>
              </w:rPr>
              <w:t>下水管。</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铜体阀芯；</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厨房冷热水龙头；</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SUS304不锈钢混水龙头。</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lastRenderedPageBreak/>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59264" behindDoc="0" locked="0" layoutInCell="1" allowOverlap="1" wp14:anchorId="17A999C6" wp14:editId="607CFFCB">
                  <wp:simplePos x="0" y="0"/>
                  <wp:positionH relativeFrom="column">
                    <wp:posOffset>161925</wp:posOffset>
                  </wp:positionH>
                  <wp:positionV relativeFrom="paragraph">
                    <wp:posOffset>314325</wp:posOffset>
                  </wp:positionV>
                  <wp:extent cx="600075" cy="523875"/>
                  <wp:effectExtent l="0" t="0" r="9525" b="9525"/>
                  <wp:wrapNone/>
                  <wp:docPr id="73" name="图片 73" descr="QQ截图2012111112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QQ截图201211111223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600075" cy="523875"/>
                          </a:xfrm>
                          <a:prstGeom prst="rect">
                            <a:avLst/>
                          </a:prstGeom>
                          <a:noFill/>
                          <a:ln>
                            <a:noFill/>
                          </a:ln>
                        </pic:spPr>
                      </pic:pic>
                    </a:graphicData>
                  </a:graphic>
                </wp:anchor>
              </w:drawing>
            </w: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A2</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四格售饭工作台</w:t>
            </w:r>
          </w:p>
        </w:tc>
        <w:tc>
          <w:tcPr>
            <w:tcW w:w="3827" w:type="dxa"/>
            <w:shd w:val="clear" w:color="auto" w:fill="auto"/>
            <w:vAlign w:val="center"/>
          </w:tcPr>
          <w:p w:rsidR="00D34BB1" w:rsidRPr="009E3CE6" w:rsidRDefault="00D34BB1" w:rsidP="004E56E3">
            <w:pPr>
              <w:widowControl/>
              <w:jc w:val="left"/>
              <w:rPr>
                <w:rFonts w:ascii="宋体" w:hAnsi="宋体" w:cs="宋体"/>
                <w:b/>
                <w:color w:val="000000" w:themeColor="text1"/>
                <w:kern w:val="0"/>
                <w:szCs w:val="21"/>
              </w:rPr>
            </w:pPr>
            <w:r w:rsidRPr="009E3CE6">
              <w:rPr>
                <w:rFonts w:ascii="宋体" w:hAnsi="宋体" w:cs="宋体" w:hint="eastAsia"/>
                <w:color w:val="000000" w:themeColor="text1"/>
                <w:kern w:val="0"/>
                <w:szCs w:val="21"/>
              </w:rPr>
              <w:t>尺寸约：1500</w:t>
            </w:r>
            <w:r w:rsidRPr="009E3CE6">
              <w:rPr>
                <w:rFonts w:ascii="宋体" w:hAnsi="宋体" w:cs="宋体"/>
                <w:color w:val="000000" w:themeColor="text1"/>
                <w:kern w:val="0"/>
                <w:szCs w:val="21"/>
              </w:rPr>
              <w:t>mm</w:t>
            </w:r>
            <w:r w:rsidRPr="009E3CE6">
              <w:rPr>
                <w:rFonts w:ascii="宋体" w:hAnsi="宋体" w:cs="宋体" w:hint="eastAsia"/>
                <w:color w:val="000000" w:themeColor="text1"/>
                <w:kern w:val="0"/>
                <w:szCs w:val="21"/>
              </w:rPr>
              <w:t>*700mm*800mm；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采用食品级304不锈钢板材,面板厚≥1.2mm，板下U形槽承托≥1.0mm，加U型槽承托或60mm*15mm*1.0mm矩形管按60mm间隔均匀分布，</w:t>
            </w:r>
            <w:proofErr w:type="gramStart"/>
            <w:r w:rsidRPr="009E3CE6">
              <w:rPr>
                <w:rFonts w:ascii="宋体" w:hAnsi="宋体" w:cs="宋体" w:hint="eastAsia"/>
                <w:color w:val="000000" w:themeColor="text1"/>
                <w:kern w:val="0"/>
                <w:szCs w:val="21"/>
              </w:rPr>
              <w:t>不锈钢通腿</w:t>
            </w:r>
            <w:proofErr w:type="gramEnd"/>
            <w:r w:rsidRPr="009E3CE6">
              <w:rPr>
                <w:rFonts w:ascii="宋体" w:hAnsi="宋体" w:cs="宋体" w:hint="eastAsia"/>
                <w:color w:val="000000" w:themeColor="text1"/>
                <w:kern w:val="0"/>
                <w:szCs w:val="21"/>
              </w:rPr>
              <w:t>≥φ38*1.2mm</w:t>
            </w:r>
            <w:proofErr w:type="gramStart"/>
            <w:r w:rsidRPr="009E3CE6">
              <w:rPr>
                <w:rFonts w:ascii="宋体" w:hAnsi="宋体" w:cs="宋体" w:hint="eastAsia"/>
                <w:color w:val="000000" w:themeColor="text1"/>
                <w:kern w:val="0"/>
                <w:szCs w:val="21"/>
              </w:rPr>
              <w:t>配可调</w:t>
            </w:r>
            <w:proofErr w:type="gramEnd"/>
            <w:r w:rsidRPr="009E3CE6">
              <w:rPr>
                <w:rFonts w:ascii="宋体" w:hAnsi="宋体" w:cs="宋体" w:hint="eastAsia"/>
                <w:color w:val="000000" w:themeColor="text1"/>
                <w:kern w:val="0"/>
                <w:szCs w:val="21"/>
              </w:rPr>
              <w:t>式子弹脚；</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color w:val="000000" w:themeColor="text1"/>
                <w:kern w:val="0"/>
                <w:szCs w:val="21"/>
              </w:rPr>
              <w:t>配备</w:t>
            </w:r>
            <w:r w:rsidRPr="009E3CE6">
              <w:rPr>
                <w:rFonts w:ascii="宋体" w:hAnsi="宋体" w:cs="宋体" w:hint="eastAsia"/>
                <w:color w:val="000000" w:themeColor="text1"/>
                <w:kern w:val="0"/>
                <w:szCs w:val="21"/>
              </w:rPr>
              <w:t>电加热温控系统；温度范围：30℃-110℃；</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功率：≥2KW*2/220V。</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2</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60288" behindDoc="0" locked="0" layoutInCell="1" allowOverlap="1" wp14:anchorId="366DF7CC" wp14:editId="33C819E9">
                  <wp:simplePos x="0" y="0"/>
                  <wp:positionH relativeFrom="column">
                    <wp:posOffset>95250</wp:posOffset>
                  </wp:positionH>
                  <wp:positionV relativeFrom="paragraph">
                    <wp:posOffset>276225</wp:posOffset>
                  </wp:positionV>
                  <wp:extent cx="714375" cy="419100"/>
                  <wp:effectExtent l="0" t="0" r="9525" b="0"/>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14375" cy="419100"/>
                          </a:xfrm>
                          <a:prstGeom prst="rect">
                            <a:avLst/>
                          </a:prstGeom>
                          <a:noFill/>
                          <a:ln>
                            <a:noFill/>
                          </a:ln>
                        </pic:spPr>
                      </pic:pic>
                    </a:graphicData>
                  </a:graphic>
                </wp:anchor>
              </w:drawing>
            </w: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A3</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双层平板工作台</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尺寸约：1000mm*700mm*800mm；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采用食品级304不锈钢板材，台面厚度≥1.2mm，面板下U形槽承托≥1.0mm；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配加粗重力调节脚，高度可调。</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61312" behindDoc="0" locked="0" layoutInCell="1" allowOverlap="1" wp14:anchorId="1E96E074" wp14:editId="1D2D8FB2">
                  <wp:simplePos x="0" y="0"/>
                  <wp:positionH relativeFrom="column">
                    <wp:posOffset>47625</wp:posOffset>
                  </wp:positionH>
                  <wp:positionV relativeFrom="paragraph">
                    <wp:posOffset>171450</wp:posOffset>
                  </wp:positionV>
                  <wp:extent cx="800100" cy="476250"/>
                  <wp:effectExtent l="0" t="0" r="0" b="0"/>
                  <wp:wrapNone/>
                  <wp:docPr id="71" name="图片 71" descr="xl/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xl/drawings/NULL"/>
                          <pic:cNvPicPr>
                            <a:picLocks noChangeAspect="1" noChangeArrowheads="1"/>
                          </pic:cNvPicPr>
                        </pic:nvPicPr>
                        <pic:blipFill>
                          <a:blip r:embed="rId7" cstate="print">
                            <a:extLst>
                              <a:ext uri="{28A0092B-C50C-407E-A947-70E740481C1C}">
                                <a14:useLocalDpi xmlns:a14="http://schemas.microsoft.com/office/drawing/2010/main" val="0"/>
                              </a:ext>
                            </a:extLst>
                          </a:blip>
                          <a:srcRect t="11717" r="999" b="7782"/>
                          <a:stretch>
                            <a:fillRect/>
                          </a:stretch>
                        </pic:blipFill>
                        <pic:spPr>
                          <a:xfrm>
                            <a:off x="0" y="0"/>
                            <a:ext cx="800100" cy="476250"/>
                          </a:xfrm>
                          <a:prstGeom prst="rect">
                            <a:avLst/>
                          </a:prstGeom>
                          <a:noFill/>
                          <a:ln>
                            <a:noFill/>
                          </a:ln>
                        </pic:spPr>
                      </pic:pic>
                    </a:graphicData>
                  </a:graphic>
                </wp:anchor>
              </w:drawing>
            </w:r>
          </w:p>
        </w:tc>
      </w:tr>
      <w:tr w:rsidR="00D34BB1" w:rsidRPr="009E3CE6" w:rsidTr="004E56E3">
        <w:trPr>
          <w:trHeight w:val="90"/>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A4</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双温四门</w:t>
            </w:r>
            <w:proofErr w:type="gramStart"/>
            <w:r w:rsidRPr="009E3CE6">
              <w:rPr>
                <w:rFonts w:ascii="宋体" w:hAnsi="宋体" w:cs="宋体" w:hint="eastAsia"/>
                <w:color w:val="000000" w:themeColor="text1"/>
                <w:kern w:val="0"/>
                <w:szCs w:val="21"/>
              </w:rPr>
              <w:t>高身柜</w:t>
            </w:r>
            <w:proofErr w:type="gramEnd"/>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尺寸约：1220mm*700mm*1980mm；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柜体采用食品级304不锈钢板材，加厚发泡层，保温隔热；</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保温隔热，电子式温控数显器，易拆卸磁性门封，铜管冷凝器，自动回归铰链门；</w:t>
            </w:r>
          </w:p>
          <w:p w:rsidR="00D34BB1" w:rsidRPr="009E3CE6" w:rsidRDefault="00D34BB1" w:rsidP="004E56E3">
            <w:pPr>
              <w:widowControl/>
              <w:jc w:val="left"/>
              <w:rPr>
                <w:rFonts w:ascii="宋体" w:hAnsi="宋体" w:cs="宋体"/>
                <w:color w:val="000000" w:themeColor="text1"/>
                <w:kern w:val="0"/>
                <w:szCs w:val="21"/>
              </w:rPr>
            </w:pPr>
            <w:proofErr w:type="gramStart"/>
            <w:r w:rsidRPr="009E3CE6">
              <w:rPr>
                <w:rFonts w:ascii="宋体" w:hAnsi="宋体" w:cs="宋体" w:hint="eastAsia"/>
                <w:color w:val="000000" w:themeColor="text1"/>
                <w:kern w:val="0"/>
                <w:szCs w:val="21"/>
              </w:rPr>
              <w:t>配加强</w:t>
            </w:r>
            <w:proofErr w:type="gramEnd"/>
            <w:r w:rsidRPr="009E3CE6">
              <w:rPr>
                <w:rFonts w:ascii="宋体" w:hAnsi="宋体" w:cs="宋体" w:hint="eastAsia"/>
                <w:color w:val="000000" w:themeColor="text1"/>
                <w:kern w:val="0"/>
                <w:szCs w:val="21"/>
              </w:rPr>
              <w:t>称重脚轮，柜门拉手均采用铝合金一体铸造；</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温度范围：0~+10℃,-15℃。</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3</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62336" behindDoc="0" locked="0" layoutInCell="1" allowOverlap="1" wp14:anchorId="77EE5310" wp14:editId="0CF57DE2">
                  <wp:simplePos x="0" y="0"/>
                  <wp:positionH relativeFrom="column">
                    <wp:posOffset>133350</wp:posOffset>
                  </wp:positionH>
                  <wp:positionV relativeFrom="paragraph">
                    <wp:posOffset>238125</wp:posOffset>
                  </wp:positionV>
                  <wp:extent cx="581025" cy="628650"/>
                  <wp:effectExtent l="0" t="0" r="9525" b="0"/>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81025" cy="628650"/>
                          </a:xfrm>
                          <a:prstGeom prst="rect">
                            <a:avLst/>
                          </a:prstGeom>
                          <a:noFill/>
                          <a:ln>
                            <a:noFill/>
                          </a:ln>
                        </pic:spPr>
                      </pic:pic>
                    </a:graphicData>
                  </a:graphic>
                </wp:anchor>
              </w:drawing>
            </w: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A5</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单门留样柜</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尺寸约：720*700*1950</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柜体采用食品级304不锈钢板材，加厚发泡层，保温隔热；</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保温隔热，电子式温控数显器，易拆卸磁性门封，铜管冷凝器，自动回归铰链门；</w:t>
            </w:r>
          </w:p>
          <w:p w:rsidR="00D34BB1" w:rsidRPr="009E3CE6" w:rsidRDefault="00D34BB1" w:rsidP="004E56E3">
            <w:pPr>
              <w:widowControl/>
              <w:jc w:val="left"/>
              <w:rPr>
                <w:rFonts w:ascii="宋体" w:hAnsi="宋体" w:cs="宋体"/>
                <w:color w:val="000000" w:themeColor="text1"/>
                <w:kern w:val="0"/>
                <w:szCs w:val="21"/>
              </w:rPr>
            </w:pPr>
            <w:proofErr w:type="gramStart"/>
            <w:r w:rsidRPr="009E3CE6">
              <w:rPr>
                <w:rFonts w:ascii="宋体" w:hAnsi="宋体" w:cs="宋体" w:hint="eastAsia"/>
                <w:color w:val="000000" w:themeColor="text1"/>
                <w:kern w:val="0"/>
                <w:szCs w:val="21"/>
              </w:rPr>
              <w:t>配加强</w:t>
            </w:r>
            <w:proofErr w:type="gramEnd"/>
            <w:r w:rsidRPr="009E3CE6">
              <w:rPr>
                <w:rFonts w:ascii="宋体" w:hAnsi="宋体" w:cs="宋体" w:hint="eastAsia"/>
                <w:color w:val="000000" w:themeColor="text1"/>
                <w:kern w:val="0"/>
                <w:szCs w:val="21"/>
              </w:rPr>
              <w:t>称重脚轮，柜门拉手均采用铝合金一体铸造；</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温度范围：0~+10℃。</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63360" behindDoc="0" locked="0" layoutInCell="1" allowOverlap="1" wp14:anchorId="40EAFE53" wp14:editId="122B8AF9">
                  <wp:simplePos x="0" y="0"/>
                  <wp:positionH relativeFrom="column">
                    <wp:posOffset>266700</wp:posOffset>
                  </wp:positionH>
                  <wp:positionV relativeFrom="paragraph">
                    <wp:posOffset>219075</wp:posOffset>
                  </wp:positionV>
                  <wp:extent cx="371475" cy="666750"/>
                  <wp:effectExtent l="0" t="0" r="9525" b="0"/>
                  <wp:wrapNone/>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71475" cy="666750"/>
                          </a:xfrm>
                          <a:prstGeom prst="rect">
                            <a:avLst/>
                          </a:prstGeom>
                          <a:noFill/>
                          <a:ln>
                            <a:noFill/>
                          </a:ln>
                        </pic:spPr>
                      </pic:pic>
                    </a:graphicData>
                  </a:graphic>
                </wp:anchor>
              </w:drawing>
            </w:r>
          </w:p>
        </w:tc>
      </w:tr>
      <w:tr w:rsidR="00D34BB1" w:rsidRPr="009E3CE6" w:rsidTr="004E56E3">
        <w:trPr>
          <w:trHeight w:val="2792"/>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lastRenderedPageBreak/>
              <w:t>A6</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双星水池</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尺寸约：1200mm*700mm*800mm；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采用食品级304不锈钢板材,台面板厚≥1.2mm,星</w:t>
            </w:r>
            <w:proofErr w:type="gramStart"/>
            <w:r w:rsidRPr="009E3CE6">
              <w:rPr>
                <w:rFonts w:ascii="宋体" w:hAnsi="宋体" w:cs="宋体" w:hint="eastAsia"/>
                <w:color w:val="000000" w:themeColor="text1"/>
                <w:kern w:val="0"/>
                <w:szCs w:val="21"/>
              </w:rPr>
              <w:t>盆兜厚</w:t>
            </w:r>
            <w:proofErr w:type="gramEnd"/>
            <w:r w:rsidRPr="009E3CE6">
              <w:rPr>
                <w:rFonts w:ascii="宋体" w:hAnsi="宋体" w:cs="宋体" w:hint="eastAsia"/>
                <w:color w:val="000000" w:themeColor="text1"/>
                <w:kern w:val="0"/>
                <w:szCs w:val="21"/>
              </w:rPr>
              <w:t>≥1.0mm,面板下U形槽承托≥1.2mm，</w:t>
            </w:r>
            <w:proofErr w:type="gramStart"/>
            <w:r w:rsidRPr="009E3CE6">
              <w:rPr>
                <w:rFonts w:ascii="宋体" w:hAnsi="宋体" w:cs="宋体" w:hint="eastAsia"/>
                <w:color w:val="000000" w:themeColor="text1"/>
                <w:kern w:val="0"/>
                <w:szCs w:val="21"/>
              </w:rPr>
              <w:t>通腿采</w:t>
            </w:r>
            <w:proofErr w:type="gramEnd"/>
            <w:r w:rsidRPr="009E3CE6">
              <w:rPr>
                <w:rFonts w:ascii="宋体" w:hAnsi="宋体" w:cs="宋体" w:hint="eastAsia"/>
                <w:color w:val="000000" w:themeColor="text1"/>
                <w:kern w:val="0"/>
                <w:szCs w:val="21"/>
              </w:rPr>
              <w:t>用≥φ38X1.2mm不锈钢圆管,配不锈钢可调式子弹脚，横</w:t>
            </w:r>
            <w:proofErr w:type="gramStart"/>
            <w:r w:rsidRPr="009E3CE6">
              <w:rPr>
                <w:rFonts w:ascii="宋体" w:hAnsi="宋体" w:cs="宋体" w:hint="eastAsia"/>
                <w:color w:val="000000" w:themeColor="text1"/>
                <w:kern w:val="0"/>
                <w:szCs w:val="21"/>
              </w:rPr>
              <w:t>通采</w:t>
            </w:r>
            <w:proofErr w:type="gramEnd"/>
            <w:r w:rsidRPr="009E3CE6">
              <w:rPr>
                <w:rFonts w:ascii="宋体" w:hAnsi="宋体" w:cs="宋体" w:hint="eastAsia"/>
                <w:color w:val="000000" w:themeColor="text1"/>
                <w:kern w:val="0"/>
                <w:szCs w:val="21"/>
              </w:rPr>
              <w:t>用≥φ25mmX1.2mm不锈钢圆管；</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配下水器，</w:t>
            </w:r>
            <w:proofErr w:type="gramStart"/>
            <w:r w:rsidRPr="009E3CE6">
              <w:rPr>
                <w:rFonts w:ascii="宋体" w:hAnsi="宋体" w:cs="宋体" w:hint="eastAsia"/>
                <w:color w:val="000000" w:themeColor="text1"/>
                <w:kern w:val="0"/>
                <w:szCs w:val="21"/>
              </w:rPr>
              <w:t>配耐高温</w:t>
            </w:r>
            <w:proofErr w:type="gramEnd"/>
            <w:r w:rsidRPr="009E3CE6">
              <w:rPr>
                <w:rFonts w:ascii="宋体" w:hAnsi="宋体" w:cs="宋体" w:hint="eastAsia"/>
                <w:color w:val="000000" w:themeColor="text1"/>
                <w:kern w:val="0"/>
                <w:szCs w:val="21"/>
              </w:rPr>
              <w:t>下水管。</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铜体阀芯；</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厨房冷热水龙头；</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SUS304不锈钢混水龙头。</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2</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64384" behindDoc="0" locked="0" layoutInCell="1" allowOverlap="1" wp14:anchorId="2B7F3D9D" wp14:editId="4B6B6AA1">
                  <wp:simplePos x="0" y="0"/>
                  <wp:positionH relativeFrom="column">
                    <wp:posOffset>85725</wp:posOffset>
                  </wp:positionH>
                  <wp:positionV relativeFrom="paragraph">
                    <wp:posOffset>219075</wp:posOffset>
                  </wp:positionV>
                  <wp:extent cx="752475" cy="523875"/>
                  <wp:effectExtent l="0" t="0" r="9525" b="9525"/>
                  <wp:wrapNone/>
                  <wp:docPr id="68" name="图片 68" descr="双星水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双星水池"/>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52475" cy="523875"/>
                          </a:xfrm>
                          <a:prstGeom prst="rect">
                            <a:avLst/>
                          </a:prstGeom>
                          <a:noFill/>
                          <a:ln>
                            <a:noFill/>
                          </a:ln>
                        </pic:spPr>
                      </pic:pic>
                    </a:graphicData>
                  </a:graphic>
                </wp:anchor>
              </w:drawing>
            </w:r>
          </w:p>
        </w:tc>
      </w:tr>
      <w:tr w:rsidR="00D34BB1" w:rsidRPr="009E3CE6" w:rsidTr="004E56E3">
        <w:trPr>
          <w:trHeight w:val="1579"/>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A8</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揉面机</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整机采用食品级304不锈钢，配备输送带防跑偏，配备微动开关按钮；</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生产能力：≥450kg/h，设备功率：≥1.5KW/220V。</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65408" behindDoc="0" locked="0" layoutInCell="1" allowOverlap="1" wp14:anchorId="72E67DF9" wp14:editId="0F7BB158">
                  <wp:simplePos x="0" y="0"/>
                  <wp:positionH relativeFrom="column">
                    <wp:posOffset>133350</wp:posOffset>
                  </wp:positionH>
                  <wp:positionV relativeFrom="paragraph">
                    <wp:posOffset>57150</wp:posOffset>
                  </wp:positionV>
                  <wp:extent cx="561975" cy="704850"/>
                  <wp:effectExtent l="0" t="0" r="9525" b="0"/>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1975" cy="704850"/>
                          </a:xfrm>
                          <a:prstGeom prst="rect">
                            <a:avLst/>
                          </a:prstGeom>
                          <a:noFill/>
                          <a:ln>
                            <a:noFill/>
                          </a:ln>
                        </pic:spPr>
                      </pic:pic>
                    </a:graphicData>
                  </a:graphic>
                </wp:anchor>
              </w:drawing>
            </w:r>
          </w:p>
        </w:tc>
      </w:tr>
      <w:tr w:rsidR="00D34BB1" w:rsidRPr="009E3CE6" w:rsidTr="004E56E3">
        <w:trPr>
          <w:trHeight w:val="1970"/>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A9</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和面机</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整机采用食品级304不锈钢，采用链条传动，配备微动开关按钮，具备掀盖即停功能；</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功率：≥2.5KW/380V，生产能力：≥50Kg/次。</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66432" behindDoc="0" locked="0" layoutInCell="1" allowOverlap="1" wp14:anchorId="174F486D" wp14:editId="579A2DB3">
                  <wp:simplePos x="0" y="0"/>
                  <wp:positionH relativeFrom="column">
                    <wp:posOffset>142875</wp:posOffset>
                  </wp:positionH>
                  <wp:positionV relativeFrom="paragraph">
                    <wp:posOffset>66675</wp:posOffset>
                  </wp:positionV>
                  <wp:extent cx="581025" cy="685800"/>
                  <wp:effectExtent l="0" t="0" r="9525" b="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81025" cy="685800"/>
                          </a:xfrm>
                          <a:prstGeom prst="rect">
                            <a:avLst/>
                          </a:prstGeom>
                          <a:noFill/>
                          <a:ln>
                            <a:noFill/>
                          </a:ln>
                        </pic:spPr>
                      </pic:pic>
                    </a:graphicData>
                  </a:graphic>
                </wp:anchor>
              </w:drawing>
            </w:r>
          </w:p>
        </w:tc>
      </w:tr>
      <w:tr w:rsidR="00D34BB1" w:rsidRPr="009E3CE6" w:rsidTr="004E56E3">
        <w:trPr>
          <w:trHeight w:val="841"/>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A10</w:t>
            </w:r>
            <w:r w:rsidRPr="009E3CE6">
              <w:rPr>
                <w:rFonts w:ascii="宋体" w:hAnsi="宋体" w:cs="宋体" w:hint="eastAsia"/>
                <w:b/>
                <w:color w:val="000000" w:themeColor="text1"/>
                <w:kern w:val="0"/>
                <w:szCs w:val="21"/>
              </w:rPr>
              <w:t xml:space="preserve">　</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和面机</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整机采用食品级304不锈钢，采用链条传动，配备微动开关按钮，具备掀盖即停功能；</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功率：≥2.5KW/380V，生产能力：≥</w:t>
            </w:r>
            <w:r w:rsidRPr="009E3CE6">
              <w:rPr>
                <w:rFonts w:ascii="宋体" w:hAnsi="宋体" w:cs="宋体"/>
                <w:color w:val="000000" w:themeColor="text1"/>
                <w:kern w:val="0"/>
                <w:szCs w:val="21"/>
              </w:rPr>
              <w:t>25</w:t>
            </w:r>
            <w:r w:rsidRPr="009E3CE6">
              <w:rPr>
                <w:rFonts w:ascii="宋体" w:hAnsi="宋体" w:cs="宋体" w:hint="eastAsia"/>
                <w:color w:val="000000" w:themeColor="text1"/>
                <w:kern w:val="0"/>
                <w:szCs w:val="21"/>
              </w:rPr>
              <w:t>Kg/次。</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67456" behindDoc="0" locked="0" layoutInCell="1" allowOverlap="1" wp14:anchorId="50D81D65" wp14:editId="0DEC7EB7">
                  <wp:simplePos x="0" y="0"/>
                  <wp:positionH relativeFrom="column">
                    <wp:posOffset>123825</wp:posOffset>
                  </wp:positionH>
                  <wp:positionV relativeFrom="paragraph">
                    <wp:posOffset>28575</wp:posOffset>
                  </wp:positionV>
                  <wp:extent cx="581025" cy="695325"/>
                  <wp:effectExtent l="0" t="0" r="9525" b="9525"/>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81025" cy="695325"/>
                          </a:xfrm>
                          <a:prstGeom prst="rect">
                            <a:avLst/>
                          </a:prstGeom>
                          <a:noFill/>
                          <a:ln>
                            <a:noFill/>
                          </a:ln>
                        </pic:spPr>
                      </pic:pic>
                    </a:graphicData>
                  </a:graphic>
                </wp:anchor>
              </w:drawing>
            </w: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A11</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proofErr w:type="gramStart"/>
            <w:r w:rsidRPr="009E3CE6">
              <w:rPr>
                <w:rFonts w:ascii="宋体" w:hAnsi="宋体" w:cs="宋体" w:hint="eastAsia"/>
                <w:color w:val="000000" w:themeColor="text1"/>
                <w:kern w:val="0"/>
                <w:szCs w:val="21"/>
              </w:rPr>
              <w:t>馒头机</w:t>
            </w:r>
            <w:proofErr w:type="gramEnd"/>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 xml:space="preserve">尺寸约：1500mm*700mm*960mm； </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整机采用食品级304加厚不锈钢，层板板厚≥1.0mm，板下U形槽承托≥1.0mm，支架≥40mm*25mm*1.2mm不锈钢矩形方管，配不锈钢可调子弹脚；</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生产能力：≥4000个/h，设备功率≥：3KW/380V。</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68480" behindDoc="0" locked="0" layoutInCell="1" allowOverlap="1" wp14:anchorId="44C5EFD9" wp14:editId="788F289A">
                  <wp:simplePos x="0" y="0"/>
                  <wp:positionH relativeFrom="column">
                    <wp:posOffset>85725</wp:posOffset>
                  </wp:positionH>
                  <wp:positionV relativeFrom="paragraph">
                    <wp:posOffset>85725</wp:posOffset>
                  </wp:positionV>
                  <wp:extent cx="685800" cy="476250"/>
                  <wp:effectExtent l="0" t="0" r="0" b="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85800" cy="476250"/>
                          </a:xfrm>
                          <a:prstGeom prst="rect">
                            <a:avLst/>
                          </a:prstGeom>
                          <a:noFill/>
                          <a:ln>
                            <a:noFill/>
                          </a:ln>
                        </pic:spPr>
                      </pic:pic>
                    </a:graphicData>
                  </a:graphic>
                </wp:anchor>
              </w:drawing>
            </w:r>
          </w:p>
        </w:tc>
      </w:tr>
      <w:tr w:rsidR="00D34BB1" w:rsidRPr="009E3CE6" w:rsidTr="004E56E3">
        <w:trPr>
          <w:trHeight w:val="1762"/>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A12</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面条机</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整机采用食品级304不锈钢，配备微动开关按钮、刻度调节按钮，支持宽、中、细切面刀；</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生产能力：30-75 kg/h，设备功率：≥2.2KW/380V。</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noProof/>
                <w:color w:val="000000" w:themeColor="text1"/>
              </w:rPr>
              <w:drawing>
                <wp:anchor distT="0" distB="0" distL="114300" distR="114300" simplePos="0" relativeHeight="251669504" behindDoc="0" locked="0" layoutInCell="1" allowOverlap="1" wp14:anchorId="271594CE" wp14:editId="01FA7C3B">
                  <wp:simplePos x="0" y="0"/>
                  <wp:positionH relativeFrom="column">
                    <wp:posOffset>152400</wp:posOffset>
                  </wp:positionH>
                  <wp:positionV relativeFrom="paragraph">
                    <wp:posOffset>57150</wp:posOffset>
                  </wp:positionV>
                  <wp:extent cx="523875" cy="666750"/>
                  <wp:effectExtent l="0" t="0" r="9525" b="0"/>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3875" cy="666750"/>
                          </a:xfrm>
                          <a:prstGeom prst="rect">
                            <a:avLst/>
                          </a:prstGeom>
                          <a:noFill/>
                          <a:ln>
                            <a:noFill/>
                          </a:ln>
                        </pic:spPr>
                      </pic:pic>
                    </a:graphicData>
                  </a:graphic>
                </wp:anchor>
              </w:drawing>
            </w:r>
          </w:p>
        </w:tc>
      </w:tr>
      <w:tr w:rsidR="00D34BB1" w:rsidRPr="009E3CE6" w:rsidTr="004E56E3">
        <w:trPr>
          <w:trHeight w:val="2113"/>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lastRenderedPageBreak/>
              <w:t>A13</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四层货架</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尺寸约：1200mm*500mm*1500mm；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采用食品级304不锈钢板材,层板板厚≥1.0mm，板下U形槽承托≥1.0mm，支架≥40mm*25mm*1.2mm不锈钢矩形方管；</w:t>
            </w:r>
            <w:proofErr w:type="gramStart"/>
            <w:r w:rsidRPr="009E3CE6">
              <w:rPr>
                <w:rFonts w:ascii="宋体" w:hAnsi="宋体" w:cs="宋体" w:hint="eastAsia"/>
                <w:color w:val="000000" w:themeColor="text1"/>
                <w:kern w:val="0"/>
                <w:szCs w:val="21"/>
              </w:rPr>
              <w:t>通腿</w:t>
            </w:r>
            <w:proofErr w:type="gramEnd"/>
            <w:r w:rsidRPr="009E3CE6">
              <w:rPr>
                <w:rFonts w:ascii="宋体" w:hAnsi="宋体" w:cs="宋体" w:hint="eastAsia"/>
                <w:color w:val="000000" w:themeColor="text1"/>
                <w:kern w:val="0"/>
                <w:szCs w:val="21"/>
              </w:rPr>
              <w:t>≥φ38mmx1.2mm配不锈钢可调子弹脚。</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2</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70528" behindDoc="0" locked="0" layoutInCell="1" allowOverlap="1" wp14:anchorId="017C8B4D" wp14:editId="21F8AE5E">
                  <wp:simplePos x="0" y="0"/>
                  <wp:positionH relativeFrom="column">
                    <wp:posOffset>123825</wp:posOffset>
                  </wp:positionH>
                  <wp:positionV relativeFrom="paragraph">
                    <wp:posOffset>104775</wp:posOffset>
                  </wp:positionV>
                  <wp:extent cx="581025" cy="571500"/>
                  <wp:effectExtent l="0" t="0" r="9525" b="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1025" cy="571500"/>
                          </a:xfrm>
                          <a:prstGeom prst="rect">
                            <a:avLst/>
                          </a:prstGeom>
                          <a:noFill/>
                          <a:ln>
                            <a:noFill/>
                          </a:ln>
                        </pic:spPr>
                      </pic:pic>
                    </a:graphicData>
                  </a:graphic>
                </wp:anchor>
              </w:drawing>
            </w:r>
          </w:p>
        </w:tc>
      </w:tr>
      <w:tr w:rsidR="00D34BB1" w:rsidRPr="009E3CE6" w:rsidTr="004E56E3">
        <w:trPr>
          <w:trHeight w:val="1800"/>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A14</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proofErr w:type="gramStart"/>
            <w:r w:rsidRPr="009E3CE6">
              <w:rPr>
                <w:rFonts w:ascii="宋体" w:hAnsi="宋体" w:cs="宋体" w:hint="eastAsia"/>
                <w:color w:val="000000" w:themeColor="text1"/>
                <w:kern w:val="0"/>
                <w:szCs w:val="21"/>
              </w:rPr>
              <w:t>饼</w:t>
            </w:r>
            <w:proofErr w:type="gramEnd"/>
            <w:r w:rsidRPr="009E3CE6">
              <w:rPr>
                <w:rFonts w:ascii="宋体" w:hAnsi="宋体" w:cs="宋体" w:hint="eastAsia"/>
                <w:color w:val="000000" w:themeColor="text1"/>
                <w:kern w:val="0"/>
                <w:szCs w:val="21"/>
              </w:rPr>
              <w:t>盘车</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尺寸约：470mm*650mm*1700mm；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采用食品级304不锈钢，≥25mm*25mm*1.2mm不锈钢优质方管架，加强筋≥1.2mm；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配备静音脚轮。</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2</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71552" behindDoc="0" locked="0" layoutInCell="1" allowOverlap="1" wp14:anchorId="5C4608C2" wp14:editId="05CAE584">
                  <wp:simplePos x="0" y="0"/>
                  <wp:positionH relativeFrom="column">
                    <wp:posOffset>152400</wp:posOffset>
                  </wp:positionH>
                  <wp:positionV relativeFrom="paragraph">
                    <wp:posOffset>47625</wp:posOffset>
                  </wp:positionV>
                  <wp:extent cx="533400" cy="685800"/>
                  <wp:effectExtent l="0" t="0" r="0" b="0"/>
                  <wp:wrapNone/>
                  <wp:docPr id="60" name="图片 60" descr="饼盘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饼盘车"/>
                          <pic:cNvPicPr>
                            <a:picLocks noChangeAspect="1" noChangeArrowheads="1"/>
                          </pic:cNvPicPr>
                        </pic:nvPicPr>
                        <pic:blipFill>
                          <a:blip r:embed="rId17" cstate="print">
                            <a:extLst>
                              <a:ext uri="{28A0092B-C50C-407E-A947-70E740481C1C}">
                                <a14:useLocalDpi xmlns:a14="http://schemas.microsoft.com/office/drawing/2010/main" val="0"/>
                              </a:ext>
                            </a:extLst>
                          </a:blip>
                          <a:srcRect l="14963" t="-462" r="15211"/>
                          <a:stretch>
                            <a:fillRect/>
                          </a:stretch>
                        </pic:blipFill>
                        <pic:spPr>
                          <a:xfrm>
                            <a:off x="0" y="0"/>
                            <a:ext cx="533400" cy="685800"/>
                          </a:xfrm>
                          <a:prstGeom prst="rect">
                            <a:avLst/>
                          </a:prstGeom>
                          <a:noFill/>
                          <a:ln>
                            <a:noFill/>
                          </a:ln>
                        </pic:spPr>
                      </pic:pic>
                    </a:graphicData>
                  </a:graphic>
                </wp:anchor>
              </w:drawing>
            </w: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A15</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双层平板工作台</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尺寸约：1800mm*800mm*800mm；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w:t>
            </w:r>
            <w:r w:rsidRPr="009E3CE6">
              <w:rPr>
                <w:rFonts w:ascii="宋体" w:hAnsi="宋体" w:cs="宋体"/>
                <w:color w:val="000000" w:themeColor="text1"/>
                <w:kern w:val="0"/>
                <w:szCs w:val="21"/>
              </w:rPr>
              <w:t>04</w:t>
            </w:r>
            <w:r w:rsidRPr="009E3CE6">
              <w:rPr>
                <w:rFonts w:ascii="宋体" w:hAnsi="宋体" w:cs="宋体" w:hint="eastAsia"/>
                <w:color w:val="000000" w:themeColor="text1"/>
                <w:kern w:val="0"/>
                <w:szCs w:val="21"/>
              </w:rPr>
              <w:t>不锈钢板材，台面厚度≥1.2mm，面板下U形槽承托≥1.0mm；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配加粗重力调节脚，高度可调。</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2</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72576" behindDoc="0" locked="0" layoutInCell="1" allowOverlap="1" wp14:anchorId="53D3AB74" wp14:editId="7A656B50">
                  <wp:simplePos x="0" y="0"/>
                  <wp:positionH relativeFrom="column">
                    <wp:posOffset>47625</wp:posOffset>
                  </wp:positionH>
                  <wp:positionV relativeFrom="paragraph">
                    <wp:posOffset>161925</wp:posOffset>
                  </wp:positionV>
                  <wp:extent cx="800100" cy="485775"/>
                  <wp:effectExtent l="0" t="0" r="0" b="9525"/>
                  <wp:wrapNone/>
                  <wp:docPr id="59" name="图片 59" descr="xl/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xl/drawings/NULL"/>
                          <pic:cNvPicPr>
                            <a:picLocks noChangeAspect="1" noChangeArrowheads="1"/>
                          </pic:cNvPicPr>
                        </pic:nvPicPr>
                        <pic:blipFill>
                          <a:blip r:embed="rId18" cstate="print">
                            <a:extLst>
                              <a:ext uri="{28A0092B-C50C-407E-A947-70E740481C1C}">
                                <a14:useLocalDpi xmlns:a14="http://schemas.microsoft.com/office/drawing/2010/main" val="0"/>
                              </a:ext>
                            </a:extLst>
                          </a:blip>
                          <a:srcRect t="11717" r="999" b="7782"/>
                          <a:stretch>
                            <a:fillRect/>
                          </a:stretch>
                        </pic:blipFill>
                        <pic:spPr>
                          <a:xfrm>
                            <a:off x="0" y="0"/>
                            <a:ext cx="800100" cy="485775"/>
                          </a:xfrm>
                          <a:prstGeom prst="rect">
                            <a:avLst/>
                          </a:prstGeom>
                          <a:noFill/>
                          <a:ln>
                            <a:noFill/>
                          </a:ln>
                        </pic:spPr>
                      </pic:pic>
                    </a:graphicData>
                  </a:graphic>
                </wp:anchor>
              </w:drawing>
            </w:r>
          </w:p>
        </w:tc>
      </w:tr>
      <w:tr w:rsidR="00D34BB1" w:rsidRPr="009E3CE6" w:rsidTr="004E56E3">
        <w:trPr>
          <w:trHeight w:val="2149"/>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A16</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木案工作台</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尺寸约：1800mm*800mm*800mm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 xml:space="preserve">台面采用≥50mm木案面板，≥40mm*40mm*1.2mm不锈钢方钢做支撑,加强筋≥1.2mm, </w:t>
            </w:r>
            <w:proofErr w:type="gramStart"/>
            <w:r w:rsidRPr="009E3CE6">
              <w:rPr>
                <w:rFonts w:ascii="宋体" w:hAnsi="宋体" w:cs="宋体" w:hint="eastAsia"/>
                <w:color w:val="000000" w:themeColor="text1"/>
                <w:kern w:val="0"/>
                <w:szCs w:val="21"/>
              </w:rPr>
              <w:t>通脚</w:t>
            </w:r>
            <w:proofErr w:type="gramEnd"/>
            <w:r w:rsidRPr="009E3CE6">
              <w:rPr>
                <w:rFonts w:ascii="宋体" w:hAnsi="宋体" w:cs="宋体" w:hint="eastAsia"/>
                <w:color w:val="000000" w:themeColor="text1"/>
                <w:kern w:val="0"/>
                <w:szCs w:val="21"/>
              </w:rPr>
              <w:t>≥Φ38mm*1.2mm不锈钢圆管，横通≥Φ25mm*1.2mm不锈钢圆管，</w:t>
            </w:r>
            <w:proofErr w:type="gramStart"/>
            <w:r w:rsidRPr="009E3CE6">
              <w:rPr>
                <w:rFonts w:ascii="宋体" w:hAnsi="宋体" w:cs="宋体" w:hint="eastAsia"/>
                <w:color w:val="000000" w:themeColor="text1"/>
                <w:kern w:val="0"/>
                <w:szCs w:val="21"/>
              </w:rPr>
              <w:t>配可调</w:t>
            </w:r>
            <w:proofErr w:type="gramEnd"/>
            <w:r w:rsidRPr="009E3CE6">
              <w:rPr>
                <w:rFonts w:ascii="宋体" w:hAnsi="宋体" w:cs="宋体" w:hint="eastAsia"/>
                <w:color w:val="000000" w:themeColor="text1"/>
                <w:kern w:val="0"/>
                <w:szCs w:val="21"/>
              </w:rPr>
              <w:t>式子弹脚。</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2</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73600" behindDoc="0" locked="0" layoutInCell="1" allowOverlap="1" wp14:anchorId="1FD2C4AA" wp14:editId="73CF771C">
                  <wp:simplePos x="0" y="0"/>
                  <wp:positionH relativeFrom="column">
                    <wp:posOffset>123825</wp:posOffset>
                  </wp:positionH>
                  <wp:positionV relativeFrom="paragraph">
                    <wp:posOffset>123825</wp:posOffset>
                  </wp:positionV>
                  <wp:extent cx="723900" cy="514350"/>
                  <wp:effectExtent l="0" t="0" r="0" b="0"/>
                  <wp:wrapNone/>
                  <wp:docPr id="58" name="图片 58" descr="d69184905c787d8810a2ac91fbd2124a_2009313161438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69184905c787d8810a2ac91fbd2124a_2009313161438593"/>
                          <pic:cNvPicPr>
                            <a:picLocks noChangeAspect="1" noChangeArrowheads="1"/>
                          </pic:cNvPicPr>
                        </pic:nvPicPr>
                        <pic:blipFill>
                          <a:blip r:embed="rId19" cstate="print">
                            <a:extLst>
                              <a:ext uri="{28A0092B-C50C-407E-A947-70E740481C1C}">
                                <a14:useLocalDpi xmlns:a14="http://schemas.microsoft.com/office/drawing/2010/main" val="0"/>
                              </a:ext>
                            </a:extLst>
                          </a:blip>
                          <a:srcRect t="24059" r="8142" b="11403"/>
                          <a:stretch>
                            <a:fillRect/>
                          </a:stretch>
                        </pic:blipFill>
                        <pic:spPr>
                          <a:xfrm>
                            <a:off x="0" y="0"/>
                            <a:ext cx="723900" cy="514350"/>
                          </a:xfrm>
                          <a:prstGeom prst="rect">
                            <a:avLst/>
                          </a:prstGeom>
                          <a:noFill/>
                          <a:ln>
                            <a:noFill/>
                          </a:ln>
                        </pic:spPr>
                      </pic:pic>
                    </a:graphicData>
                  </a:graphic>
                </wp:anchor>
              </w:drawing>
            </w:r>
          </w:p>
        </w:tc>
      </w:tr>
      <w:tr w:rsidR="00D34BB1" w:rsidRPr="009E3CE6" w:rsidTr="004E56E3">
        <w:trPr>
          <w:trHeight w:val="1550"/>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A17</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面粉车</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尺寸约：500mm*500mm*500mm；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采用食品级304不锈钢板材，板厚≥1.0mm，加强筋≥1.0mm，配有活动盖及静音科顺脚轮。</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2</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74624" behindDoc="0" locked="0" layoutInCell="1" allowOverlap="1" wp14:anchorId="791966B4" wp14:editId="5E85F935">
                  <wp:simplePos x="0" y="0"/>
                  <wp:positionH relativeFrom="column">
                    <wp:posOffset>133350</wp:posOffset>
                  </wp:positionH>
                  <wp:positionV relativeFrom="paragraph">
                    <wp:posOffset>66675</wp:posOffset>
                  </wp:positionV>
                  <wp:extent cx="542925" cy="504825"/>
                  <wp:effectExtent l="0" t="0" r="9525" b="9525"/>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42925" cy="504825"/>
                          </a:xfrm>
                          <a:prstGeom prst="rect">
                            <a:avLst/>
                          </a:prstGeom>
                          <a:noFill/>
                          <a:ln>
                            <a:noFill/>
                          </a:ln>
                        </pic:spPr>
                      </pic:pic>
                    </a:graphicData>
                  </a:graphic>
                </wp:anchor>
              </w:drawing>
            </w:r>
          </w:p>
        </w:tc>
      </w:tr>
      <w:tr w:rsidR="00D34BB1" w:rsidRPr="009E3CE6" w:rsidTr="004E56E3">
        <w:trPr>
          <w:trHeight w:val="2117"/>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A18</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冷藏操作台</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尺寸约：1800mm*800mm*800mm；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内外箱体采用食品级304不锈钢板材，支持底脚高度可调，支持可更换为脚轮；</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柜内温度：+5～-5℃，功率：≥220V/288W。</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3</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75648" behindDoc="0" locked="0" layoutInCell="1" allowOverlap="1" wp14:anchorId="54B63CCC" wp14:editId="6E473014">
                  <wp:simplePos x="0" y="0"/>
                  <wp:positionH relativeFrom="column">
                    <wp:posOffset>76200</wp:posOffset>
                  </wp:positionH>
                  <wp:positionV relativeFrom="paragraph">
                    <wp:posOffset>161925</wp:posOffset>
                  </wp:positionV>
                  <wp:extent cx="714375" cy="457200"/>
                  <wp:effectExtent l="0" t="0" r="9525"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457200"/>
                          </a:xfrm>
                          <a:prstGeom prst="rect">
                            <a:avLst/>
                          </a:prstGeom>
                          <a:noFill/>
                          <a:ln>
                            <a:noFill/>
                          </a:ln>
                        </pic:spPr>
                      </pic:pic>
                    </a:graphicData>
                  </a:graphic>
                </wp:anchor>
              </w:drawing>
            </w:r>
          </w:p>
        </w:tc>
      </w:tr>
      <w:tr w:rsidR="00D34BB1" w:rsidRPr="009E3CE6" w:rsidTr="004E56E3">
        <w:trPr>
          <w:trHeight w:val="3110"/>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lastRenderedPageBreak/>
              <w:t>A19</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单通工作台</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尺寸约：1800mm*800mm*800mm；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304不锈钢板材，台面厚度≥1.2mm，面板下U形槽承托≥1.0mm，柜身≥1.2mm，上层路轨一体成型，下层路轨一次冲压成型，门板配备优质耐磨聚氨酯滑轮，路轨导向趟门及可调层板≥1.2mm，层板下U形槽承托≥1.2mm，配加粗重力调节脚，支持高度可调。</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3</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76672" behindDoc="0" locked="0" layoutInCell="1" allowOverlap="1" wp14:anchorId="3C0C6487" wp14:editId="42797339">
                  <wp:simplePos x="0" y="0"/>
                  <wp:positionH relativeFrom="column">
                    <wp:posOffset>47625</wp:posOffset>
                  </wp:positionH>
                  <wp:positionV relativeFrom="paragraph">
                    <wp:posOffset>342900</wp:posOffset>
                  </wp:positionV>
                  <wp:extent cx="838200" cy="571500"/>
                  <wp:effectExtent l="0" t="0" r="0" b="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838200" cy="571500"/>
                          </a:xfrm>
                          <a:prstGeom prst="rect">
                            <a:avLst/>
                          </a:prstGeom>
                          <a:noFill/>
                          <a:ln>
                            <a:noFill/>
                          </a:ln>
                        </pic:spPr>
                      </pic:pic>
                    </a:graphicData>
                  </a:graphic>
                </wp:anchor>
              </w:drawing>
            </w: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A20</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厨房灭火系统</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双瓶</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灭火剂充装容量：≥20L，灭火剂质量2</w:t>
            </w:r>
            <w:r w:rsidRPr="009E3CE6">
              <w:rPr>
                <w:rFonts w:ascii="宋体" w:hAnsi="宋体" w:cs="宋体"/>
                <w:color w:val="000000" w:themeColor="text1"/>
                <w:kern w:val="0"/>
                <w:szCs w:val="21"/>
              </w:rPr>
              <w:t>5</w:t>
            </w:r>
            <w:r w:rsidRPr="009E3CE6">
              <w:rPr>
                <w:rFonts w:ascii="宋体" w:hAnsi="宋体" w:cs="宋体" w:hint="eastAsia"/>
                <w:color w:val="000000" w:themeColor="text1"/>
                <w:kern w:val="0"/>
                <w:szCs w:val="21"/>
              </w:rPr>
              <w:t>KG，灭火剂喷射时间≥30s,喷头数量≥1</w:t>
            </w:r>
            <w:r w:rsidRPr="009E3CE6">
              <w:rPr>
                <w:rFonts w:ascii="宋体" w:hAnsi="宋体" w:cs="宋体"/>
                <w:color w:val="000000" w:themeColor="text1"/>
                <w:kern w:val="0"/>
                <w:szCs w:val="21"/>
              </w:rPr>
              <w:t>5</w:t>
            </w:r>
            <w:r w:rsidRPr="009E3CE6">
              <w:rPr>
                <w:rFonts w:ascii="宋体" w:hAnsi="宋体" w:cs="宋体" w:hint="eastAsia"/>
                <w:color w:val="000000" w:themeColor="text1"/>
                <w:kern w:val="0"/>
                <w:szCs w:val="21"/>
              </w:rPr>
              <w:t>个；</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一体式声光报警，机械式水流联动阀，厨房灭火装置，符合国家标准；</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食品接触用金属材料及制品，符合食品安全国家标准；</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整机一体化设备，声光报警系统在主控制箱内，无单独的控制箱，配备人体感应探头，当灶炉在使用时，操作人员离开岗位达到设定的时间，支持通过声光报警及app短信通知提醒人员返岗；</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红外探测电压标定12V、24V （支持选装24V或12V）,无法联接220V 高压设备，支持离人报警功能无法与风机联动。</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77696" behindDoc="0" locked="0" layoutInCell="1" allowOverlap="1" wp14:anchorId="484625ED" wp14:editId="4629D53B">
                  <wp:simplePos x="0" y="0"/>
                  <wp:positionH relativeFrom="column">
                    <wp:posOffset>13335</wp:posOffset>
                  </wp:positionH>
                  <wp:positionV relativeFrom="paragraph">
                    <wp:posOffset>-152400</wp:posOffset>
                  </wp:positionV>
                  <wp:extent cx="762000" cy="561975"/>
                  <wp:effectExtent l="0" t="0" r="0" b="9525"/>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3" cstate="print">
                            <a:extLst>
                              <a:ext uri="{28A0092B-C50C-407E-A947-70E740481C1C}">
                                <a14:useLocalDpi xmlns:a14="http://schemas.microsoft.com/office/drawing/2010/main" val="0"/>
                              </a:ext>
                            </a:extLst>
                          </a:blip>
                          <a:srcRect l="1350" t="17252" b="18906"/>
                          <a:stretch>
                            <a:fillRect/>
                          </a:stretch>
                        </pic:blipFill>
                        <pic:spPr>
                          <a:xfrm>
                            <a:off x="0" y="0"/>
                            <a:ext cx="762000" cy="561975"/>
                          </a:xfrm>
                          <a:prstGeom prst="rect">
                            <a:avLst/>
                          </a:prstGeom>
                          <a:noFill/>
                          <a:ln>
                            <a:noFill/>
                          </a:ln>
                        </pic:spPr>
                      </pic:pic>
                    </a:graphicData>
                  </a:graphic>
                </wp:anchor>
              </w:drawing>
            </w:r>
          </w:p>
        </w:tc>
      </w:tr>
      <w:tr w:rsidR="00D34BB1" w:rsidRPr="009E3CE6" w:rsidTr="004E56E3">
        <w:trPr>
          <w:trHeight w:val="1557"/>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A21</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洗地龙头</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钢板厚度≥5mm，进水主体黄铜，液压管质，长度≥1</w:t>
            </w:r>
            <w:r w:rsidRPr="009E3CE6">
              <w:rPr>
                <w:rFonts w:ascii="宋体" w:hAnsi="宋体" w:cs="宋体"/>
                <w:color w:val="000000" w:themeColor="text1"/>
                <w:kern w:val="0"/>
                <w:szCs w:val="21"/>
              </w:rPr>
              <w:t>5</w:t>
            </w:r>
            <w:r w:rsidRPr="009E3CE6">
              <w:rPr>
                <w:rFonts w:ascii="宋体" w:hAnsi="宋体" w:cs="宋体" w:hint="eastAsia"/>
                <w:color w:val="000000" w:themeColor="text1"/>
                <w:kern w:val="0"/>
                <w:szCs w:val="21"/>
              </w:rPr>
              <w:t>米，金属接头；</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配备一把铜水枪；</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78720" behindDoc="0" locked="0" layoutInCell="1" allowOverlap="1" wp14:anchorId="4DE613FF" wp14:editId="0E99F621">
                  <wp:simplePos x="0" y="0"/>
                  <wp:positionH relativeFrom="column">
                    <wp:posOffset>152400</wp:posOffset>
                  </wp:positionH>
                  <wp:positionV relativeFrom="paragraph">
                    <wp:posOffset>57150</wp:posOffset>
                  </wp:positionV>
                  <wp:extent cx="542925" cy="542925"/>
                  <wp:effectExtent l="0" t="0" r="9525" b="9525"/>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42925" cy="542925"/>
                          </a:xfrm>
                          <a:prstGeom prst="rect">
                            <a:avLst/>
                          </a:prstGeom>
                          <a:noFill/>
                          <a:ln>
                            <a:noFill/>
                          </a:ln>
                        </pic:spPr>
                      </pic:pic>
                    </a:graphicData>
                  </a:graphic>
                </wp:anchor>
              </w:drawing>
            </w:r>
          </w:p>
        </w:tc>
      </w:tr>
      <w:tr w:rsidR="00D34BB1" w:rsidRPr="009E3CE6" w:rsidTr="004E56E3">
        <w:trPr>
          <w:trHeight w:val="4789"/>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lastRenderedPageBreak/>
              <w:t>A22</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proofErr w:type="gramStart"/>
            <w:r w:rsidRPr="009E3CE6">
              <w:rPr>
                <w:rFonts w:ascii="宋体" w:hAnsi="宋体" w:cs="宋体" w:hint="eastAsia"/>
                <w:color w:val="000000" w:themeColor="text1"/>
                <w:kern w:val="0"/>
                <w:szCs w:val="21"/>
              </w:rPr>
              <w:t>单头单尾</w:t>
            </w:r>
            <w:proofErr w:type="gramEnd"/>
            <w:r w:rsidRPr="009E3CE6">
              <w:rPr>
                <w:rFonts w:ascii="宋体" w:hAnsi="宋体" w:cs="宋体" w:hint="eastAsia"/>
                <w:color w:val="000000" w:themeColor="text1"/>
                <w:kern w:val="0"/>
                <w:szCs w:val="21"/>
              </w:rPr>
              <w:t>小炒灶</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尺寸约：1200mm*1150mm*800mm；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炉灶台面采用食品级304不锈钢板材，台面板厚≥1.2mm，整体拉伸成型，前后满焊，排水槽</w:t>
            </w:r>
            <w:proofErr w:type="gramStart"/>
            <w:r w:rsidRPr="009E3CE6">
              <w:rPr>
                <w:rFonts w:ascii="宋体" w:hAnsi="宋体" w:cs="宋体" w:hint="eastAsia"/>
                <w:color w:val="000000" w:themeColor="text1"/>
                <w:kern w:val="0"/>
                <w:szCs w:val="21"/>
              </w:rPr>
              <w:t>内加拦渣</w:t>
            </w:r>
            <w:proofErr w:type="gramEnd"/>
            <w:r w:rsidRPr="009E3CE6">
              <w:rPr>
                <w:rFonts w:ascii="宋体" w:hAnsi="宋体" w:cs="宋体" w:hint="eastAsia"/>
                <w:color w:val="000000" w:themeColor="text1"/>
                <w:kern w:val="0"/>
                <w:szCs w:val="21"/>
              </w:rPr>
              <w:t>网，前面板≥1.2mm，背板及侧板≥1.2mm，炉体骨架采用优质不锈钢方管≥38mm*38mm*1.2mm无缝满焊，内衬采用优质钢板≥3mm，</w:t>
            </w:r>
            <w:proofErr w:type="gramStart"/>
            <w:r w:rsidRPr="009E3CE6">
              <w:rPr>
                <w:rFonts w:ascii="宋体" w:hAnsi="宋体" w:cs="宋体" w:hint="eastAsia"/>
                <w:color w:val="000000" w:themeColor="text1"/>
                <w:kern w:val="0"/>
                <w:szCs w:val="21"/>
              </w:rPr>
              <w:t>炉腿采</w:t>
            </w:r>
            <w:proofErr w:type="gramEnd"/>
            <w:r w:rsidRPr="009E3CE6">
              <w:rPr>
                <w:rFonts w:ascii="宋体" w:hAnsi="宋体" w:cs="宋体" w:hint="eastAsia"/>
                <w:color w:val="000000" w:themeColor="text1"/>
                <w:kern w:val="0"/>
                <w:szCs w:val="21"/>
              </w:rPr>
              <w:t>用优质不锈钢圆管≥Φ5</w:t>
            </w:r>
            <w:r w:rsidRPr="009E3CE6">
              <w:rPr>
                <w:rFonts w:ascii="宋体" w:hAnsi="宋体" w:cs="宋体"/>
                <w:color w:val="000000" w:themeColor="text1"/>
                <w:kern w:val="0"/>
                <w:szCs w:val="21"/>
              </w:rPr>
              <w:t>0</w:t>
            </w:r>
            <w:r w:rsidRPr="009E3CE6">
              <w:rPr>
                <w:rFonts w:ascii="宋体" w:hAnsi="宋体" w:cs="宋体" w:hint="eastAsia"/>
                <w:color w:val="000000" w:themeColor="text1"/>
                <w:kern w:val="0"/>
                <w:szCs w:val="21"/>
              </w:rPr>
              <w:t>mm*1.2mm，内含φ≥50mm无缝钢管及铸造，支持可调脚；</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支持火力大小可任意调节，热效率4≥5%，达一级能效；</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采用低噪音全钢壳中压风机，配不锈钢摇摆水龙头。</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79744" behindDoc="0" locked="0" layoutInCell="1" allowOverlap="1" wp14:anchorId="43841752" wp14:editId="3D7F7BA2">
                  <wp:simplePos x="0" y="0"/>
                  <wp:positionH relativeFrom="column">
                    <wp:posOffset>114300</wp:posOffset>
                  </wp:positionH>
                  <wp:positionV relativeFrom="paragraph">
                    <wp:posOffset>952500</wp:posOffset>
                  </wp:positionV>
                  <wp:extent cx="676275" cy="590550"/>
                  <wp:effectExtent l="0" t="0" r="9525" b="0"/>
                  <wp:wrapNone/>
                  <wp:docPr id="52" name="图片 52" descr="单炒单水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单炒单水灶"/>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76275" cy="590550"/>
                          </a:xfrm>
                          <a:prstGeom prst="rect">
                            <a:avLst/>
                          </a:prstGeom>
                          <a:noFill/>
                          <a:ln>
                            <a:noFill/>
                          </a:ln>
                        </pic:spPr>
                      </pic:pic>
                    </a:graphicData>
                  </a:graphic>
                </wp:anchor>
              </w:drawing>
            </w:r>
          </w:p>
        </w:tc>
      </w:tr>
      <w:tr w:rsidR="00D34BB1" w:rsidRPr="009E3CE6" w:rsidTr="004E56E3">
        <w:trPr>
          <w:trHeight w:val="1519"/>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A23</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油网烟罩</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尺寸约：11700mm*1300mm*550mm；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整体采用不锈钢板材制造，烟罩壳体厚≥1.0mm，配槽式隔油网及滴油盅。</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15.5</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w:t>
            </w:r>
          </w:p>
        </w:tc>
        <w:tc>
          <w:tcPr>
            <w:tcW w:w="1843" w:type="dxa"/>
            <w:gridSpan w:val="2"/>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noProof/>
                <w:color w:val="000000" w:themeColor="text1"/>
              </w:rPr>
              <w:drawing>
                <wp:anchor distT="0" distB="0" distL="114300" distR="114300" simplePos="0" relativeHeight="251680768" behindDoc="0" locked="0" layoutInCell="1" allowOverlap="1" wp14:anchorId="5EB6BD55" wp14:editId="238A4AA9">
                  <wp:simplePos x="0" y="0"/>
                  <wp:positionH relativeFrom="column">
                    <wp:posOffset>123825</wp:posOffset>
                  </wp:positionH>
                  <wp:positionV relativeFrom="paragraph">
                    <wp:posOffset>104775</wp:posOffset>
                  </wp:positionV>
                  <wp:extent cx="723900" cy="352425"/>
                  <wp:effectExtent l="0" t="0" r="0" b="9525"/>
                  <wp:wrapNone/>
                  <wp:docPr id="51" name="图片 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23900" cy="352425"/>
                          </a:xfrm>
                          <a:prstGeom prst="rect">
                            <a:avLst/>
                          </a:prstGeom>
                          <a:noFill/>
                          <a:ln>
                            <a:noFill/>
                          </a:ln>
                        </pic:spPr>
                      </pic:pic>
                    </a:graphicData>
                  </a:graphic>
                </wp:anchor>
              </w:drawing>
            </w:r>
          </w:p>
        </w:tc>
      </w:tr>
      <w:tr w:rsidR="00D34BB1" w:rsidRPr="009E3CE6" w:rsidTr="004E56E3">
        <w:trPr>
          <w:trHeight w:val="2158"/>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A24</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proofErr w:type="gramStart"/>
            <w:r w:rsidRPr="009E3CE6">
              <w:rPr>
                <w:rFonts w:ascii="宋体" w:hAnsi="宋体" w:cs="宋体" w:hint="eastAsia"/>
                <w:color w:val="000000" w:themeColor="text1"/>
                <w:kern w:val="0"/>
                <w:szCs w:val="21"/>
              </w:rPr>
              <w:t>炉拼台</w:t>
            </w:r>
            <w:proofErr w:type="gramEnd"/>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尺寸约：300*1150*800；</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整体采用不锈钢板材制造，台面板厚≥1.2mm,面板下U形槽承托≥1.0mm，</w:t>
            </w:r>
            <w:proofErr w:type="gramStart"/>
            <w:r w:rsidRPr="009E3CE6">
              <w:rPr>
                <w:rFonts w:ascii="宋体" w:hAnsi="宋体" w:cs="宋体" w:hint="eastAsia"/>
                <w:color w:val="000000" w:themeColor="text1"/>
                <w:kern w:val="0"/>
                <w:szCs w:val="21"/>
              </w:rPr>
              <w:t>通腿</w:t>
            </w:r>
            <w:proofErr w:type="gramEnd"/>
            <w:r w:rsidRPr="009E3CE6">
              <w:rPr>
                <w:rFonts w:ascii="宋体" w:hAnsi="宋体" w:cs="宋体" w:hint="eastAsia"/>
                <w:color w:val="000000" w:themeColor="text1"/>
                <w:kern w:val="0"/>
                <w:szCs w:val="21"/>
              </w:rPr>
              <w:t>≥φ38mm</w:t>
            </w:r>
            <w:r w:rsidRPr="009E3CE6">
              <w:rPr>
                <w:rFonts w:ascii="宋体" w:hAnsi="宋体" w:cs="宋体"/>
                <w:color w:val="000000" w:themeColor="text1"/>
                <w:kern w:val="0"/>
                <w:szCs w:val="21"/>
              </w:rPr>
              <w:t>*</w:t>
            </w:r>
            <w:r w:rsidRPr="009E3CE6">
              <w:rPr>
                <w:rFonts w:ascii="宋体" w:hAnsi="宋体" w:cs="宋体" w:hint="eastAsia"/>
                <w:color w:val="000000" w:themeColor="text1"/>
                <w:kern w:val="0"/>
                <w:szCs w:val="21"/>
              </w:rPr>
              <w:t>1.2mm不锈钢管，配不锈钢可调子弹脚，横通≥φ25mm</w:t>
            </w:r>
            <w:r w:rsidRPr="009E3CE6">
              <w:rPr>
                <w:rFonts w:ascii="宋体" w:hAnsi="宋体" w:cs="宋体"/>
                <w:color w:val="000000" w:themeColor="text1"/>
                <w:kern w:val="0"/>
                <w:szCs w:val="21"/>
              </w:rPr>
              <w:t>*</w:t>
            </w:r>
            <w:r w:rsidRPr="009E3CE6">
              <w:rPr>
                <w:rFonts w:ascii="宋体" w:hAnsi="宋体" w:cs="宋体" w:hint="eastAsia"/>
                <w:color w:val="000000" w:themeColor="text1"/>
                <w:kern w:val="0"/>
                <w:szCs w:val="21"/>
              </w:rPr>
              <w:t>1.2mm不锈钢管。</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3</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81792" behindDoc="0" locked="0" layoutInCell="1" allowOverlap="1" wp14:anchorId="0B5EF4A3" wp14:editId="54DBD061">
                  <wp:simplePos x="0" y="0"/>
                  <wp:positionH relativeFrom="column">
                    <wp:posOffset>161925</wp:posOffset>
                  </wp:positionH>
                  <wp:positionV relativeFrom="paragraph">
                    <wp:posOffset>85725</wp:posOffset>
                  </wp:positionV>
                  <wp:extent cx="561975" cy="628650"/>
                  <wp:effectExtent l="0" t="0" r="9525"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61975" cy="628650"/>
                          </a:xfrm>
                          <a:prstGeom prst="rect">
                            <a:avLst/>
                          </a:prstGeom>
                          <a:noFill/>
                          <a:ln>
                            <a:noFill/>
                          </a:ln>
                        </pic:spPr>
                      </pic:pic>
                    </a:graphicData>
                  </a:graphic>
                </wp:anchor>
              </w:drawing>
            </w:r>
          </w:p>
        </w:tc>
      </w:tr>
      <w:tr w:rsidR="00D34BB1" w:rsidRPr="009E3CE6" w:rsidTr="004E56E3">
        <w:trPr>
          <w:trHeight w:val="1814"/>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A25</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电饼铛</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柜</w:t>
            </w:r>
            <w:proofErr w:type="gramStart"/>
            <w:r w:rsidRPr="009E3CE6">
              <w:rPr>
                <w:rFonts w:ascii="宋体" w:hAnsi="宋体" w:cs="宋体" w:hint="eastAsia"/>
                <w:color w:val="000000" w:themeColor="text1"/>
                <w:kern w:val="0"/>
                <w:szCs w:val="21"/>
              </w:rPr>
              <w:t>身采用</w:t>
            </w:r>
            <w:proofErr w:type="gramEnd"/>
            <w:r w:rsidRPr="009E3CE6">
              <w:rPr>
                <w:rFonts w:ascii="宋体" w:hAnsi="宋体" w:cs="宋体" w:hint="eastAsia"/>
                <w:color w:val="000000" w:themeColor="text1"/>
                <w:kern w:val="0"/>
                <w:szCs w:val="21"/>
              </w:rPr>
              <w:t>不锈钢板材外壳，铝制铛体；</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上下双控温，温度在50℃-250℃范围连续可调，自动恒温，具有超温保护装置；</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设备功率：≥5KW/380V。</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2</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82816" behindDoc="0" locked="0" layoutInCell="1" allowOverlap="1" wp14:anchorId="0FD5F7CD" wp14:editId="1E902FCB">
                  <wp:simplePos x="0" y="0"/>
                  <wp:positionH relativeFrom="column">
                    <wp:posOffset>133350</wp:posOffset>
                  </wp:positionH>
                  <wp:positionV relativeFrom="paragraph">
                    <wp:posOffset>76200</wp:posOffset>
                  </wp:positionV>
                  <wp:extent cx="600075" cy="609600"/>
                  <wp:effectExtent l="0" t="0" r="9525" b="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00075" cy="609600"/>
                          </a:xfrm>
                          <a:prstGeom prst="rect">
                            <a:avLst/>
                          </a:prstGeom>
                          <a:noFill/>
                          <a:ln>
                            <a:noFill/>
                          </a:ln>
                        </pic:spPr>
                      </pic:pic>
                    </a:graphicData>
                  </a:graphic>
                </wp:anchor>
              </w:drawing>
            </w:r>
          </w:p>
        </w:tc>
      </w:tr>
      <w:tr w:rsidR="00D34BB1" w:rsidRPr="009E3CE6" w:rsidTr="004E56E3">
        <w:trPr>
          <w:trHeight w:val="749"/>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A26</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双头大锅灶</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尺寸约：2000mm*1150mm*800mm；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炉灶整体采用食品级304不锈钢板材，台面板厚≥1.2mm，整体拉伸成型，前后满焊，排水槽</w:t>
            </w:r>
            <w:proofErr w:type="gramStart"/>
            <w:r w:rsidRPr="009E3CE6">
              <w:rPr>
                <w:rFonts w:ascii="宋体" w:hAnsi="宋体" w:cs="宋体" w:hint="eastAsia"/>
                <w:color w:val="000000" w:themeColor="text1"/>
                <w:kern w:val="0"/>
                <w:szCs w:val="21"/>
              </w:rPr>
              <w:t>内加拦渣</w:t>
            </w:r>
            <w:proofErr w:type="gramEnd"/>
            <w:r w:rsidRPr="009E3CE6">
              <w:rPr>
                <w:rFonts w:ascii="宋体" w:hAnsi="宋体" w:cs="宋体" w:hint="eastAsia"/>
                <w:color w:val="000000" w:themeColor="text1"/>
                <w:kern w:val="0"/>
                <w:szCs w:val="21"/>
              </w:rPr>
              <w:t>网，前面板≥1.2mm，背板及侧板≥1.2mm，炉体骨架方管≥38 mm *38 mm *1.2mm无缝满焊，内衬≥3mm，</w:t>
            </w:r>
            <w:proofErr w:type="gramStart"/>
            <w:r w:rsidRPr="009E3CE6">
              <w:rPr>
                <w:rFonts w:ascii="宋体" w:hAnsi="宋体" w:cs="宋体" w:hint="eastAsia"/>
                <w:color w:val="000000" w:themeColor="text1"/>
                <w:kern w:val="0"/>
                <w:szCs w:val="21"/>
              </w:rPr>
              <w:t>炉腿圆</w:t>
            </w:r>
            <w:proofErr w:type="gramEnd"/>
            <w:r w:rsidRPr="009E3CE6">
              <w:rPr>
                <w:rFonts w:ascii="宋体" w:hAnsi="宋体" w:cs="宋体" w:hint="eastAsia"/>
                <w:color w:val="000000" w:themeColor="text1"/>
                <w:kern w:val="0"/>
                <w:szCs w:val="21"/>
              </w:rPr>
              <w:t>管≥Φ5</w:t>
            </w:r>
            <w:r w:rsidRPr="009E3CE6">
              <w:rPr>
                <w:rFonts w:ascii="宋体" w:hAnsi="宋体" w:cs="宋体"/>
                <w:color w:val="000000" w:themeColor="text1"/>
                <w:kern w:val="0"/>
                <w:szCs w:val="21"/>
              </w:rPr>
              <w:t>0</w:t>
            </w:r>
            <w:r w:rsidRPr="009E3CE6">
              <w:rPr>
                <w:rFonts w:ascii="宋体" w:hAnsi="宋体" w:cs="宋体" w:hint="eastAsia"/>
                <w:color w:val="000000" w:themeColor="text1"/>
                <w:kern w:val="0"/>
                <w:szCs w:val="21"/>
              </w:rPr>
              <w:t>mm*1.2mm，内含≥φ50mm无缝钢管及铸造，配置可调脚；</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支持火力大小可任意调节，热效率4≥5%，达一级能效；</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lastRenderedPageBreak/>
              <w:t>采用低噪音全钢壳中压风机，配不锈钢摇摆水龙头。</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lastRenderedPageBreak/>
              <w:t>2</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noProof/>
                <w:color w:val="000000" w:themeColor="text1"/>
              </w:rPr>
              <w:drawing>
                <wp:anchor distT="0" distB="0" distL="114300" distR="114300" simplePos="0" relativeHeight="251683840" behindDoc="0" locked="0" layoutInCell="1" allowOverlap="1" wp14:anchorId="1C863AB1" wp14:editId="648657C3">
                  <wp:simplePos x="0" y="0"/>
                  <wp:positionH relativeFrom="column">
                    <wp:posOffset>116840</wp:posOffset>
                  </wp:positionH>
                  <wp:positionV relativeFrom="paragraph">
                    <wp:posOffset>-179705</wp:posOffset>
                  </wp:positionV>
                  <wp:extent cx="742950" cy="523875"/>
                  <wp:effectExtent l="0" t="0" r="0" b="9525"/>
                  <wp:wrapNone/>
                  <wp:docPr id="48" name="图片 48" descr="xl/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xl/drawings/NUL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42950" cy="523875"/>
                          </a:xfrm>
                          <a:prstGeom prst="rect">
                            <a:avLst/>
                          </a:prstGeom>
                          <a:noFill/>
                          <a:ln>
                            <a:noFill/>
                          </a:ln>
                        </pic:spPr>
                      </pic:pic>
                    </a:graphicData>
                  </a:graphic>
                </wp:anchor>
              </w:drawing>
            </w:r>
          </w:p>
        </w:tc>
      </w:tr>
      <w:tr w:rsidR="00D34BB1" w:rsidRPr="009E3CE6" w:rsidTr="004E56E3">
        <w:trPr>
          <w:trHeight w:val="1309"/>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A27</w:t>
            </w:r>
            <w:r w:rsidRPr="009E3CE6">
              <w:rPr>
                <w:rFonts w:ascii="宋体" w:hAnsi="宋体" w:cs="宋体" w:hint="eastAsia"/>
                <w:b/>
                <w:color w:val="000000" w:themeColor="text1"/>
                <w:kern w:val="0"/>
                <w:szCs w:val="21"/>
              </w:rPr>
              <w:t xml:space="preserve">　</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不锈钢大锅</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≥3mm全食品级3</w:t>
            </w:r>
            <w:r w:rsidRPr="009E3CE6">
              <w:rPr>
                <w:rFonts w:ascii="宋体" w:hAnsi="宋体" w:cs="宋体"/>
                <w:color w:val="000000" w:themeColor="text1"/>
                <w:kern w:val="0"/>
                <w:szCs w:val="21"/>
              </w:rPr>
              <w:t>04</w:t>
            </w:r>
            <w:r w:rsidRPr="009E3CE6">
              <w:rPr>
                <w:rFonts w:ascii="宋体" w:hAnsi="宋体" w:cs="宋体" w:hint="eastAsia"/>
                <w:color w:val="000000" w:themeColor="text1"/>
                <w:kern w:val="0"/>
                <w:szCs w:val="21"/>
              </w:rPr>
              <w:t>不锈钢冲压成型</w:t>
            </w:r>
            <w:r w:rsidRPr="009E3CE6">
              <w:rPr>
                <w:rFonts w:ascii="宋体" w:hAnsi="宋体" w:cs="宋体"/>
                <w:color w:val="000000" w:themeColor="text1"/>
                <w:kern w:val="0"/>
                <w:szCs w:val="21"/>
              </w:rPr>
              <w:t>。</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4</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84864" behindDoc="0" locked="0" layoutInCell="1" allowOverlap="1" wp14:anchorId="10E1CE47" wp14:editId="41B325A0">
                  <wp:simplePos x="0" y="0"/>
                  <wp:positionH relativeFrom="column">
                    <wp:posOffset>190500</wp:posOffset>
                  </wp:positionH>
                  <wp:positionV relativeFrom="paragraph">
                    <wp:posOffset>57150</wp:posOffset>
                  </wp:positionV>
                  <wp:extent cx="552450" cy="323850"/>
                  <wp:effectExtent l="0" t="0" r="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52450" cy="323850"/>
                          </a:xfrm>
                          <a:prstGeom prst="rect">
                            <a:avLst/>
                          </a:prstGeom>
                          <a:noFill/>
                          <a:ln>
                            <a:noFill/>
                          </a:ln>
                        </pic:spPr>
                      </pic:pic>
                    </a:graphicData>
                  </a:graphic>
                </wp:anchor>
              </w:drawing>
            </w:r>
          </w:p>
        </w:tc>
      </w:tr>
      <w:tr w:rsidR="00D34BB1" w:rsidRPr="009E3CE6" w:rsidTr="004E56E3">
        <w:trPr>
          <w:trHeight w:val="3666"/>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A28</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双门蒸饭柜(燃气)</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尺寸约：1200mm*1000mm*1800mm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柜</w:t>
            </w:r>
            <w:proofErr w:type="gramStart"/>
            <w:r w:rsidRPr="009E3CE6">
              <w:rPr>
                <w:rFonts w:ascii="宋体" w:hAnsi="宋体" w:cs="宋体" w:hint="eastAsia"/>
                <w:color w:val="000000" w:themeColor="text1"/>
                <w:kern w:val="0"/>
                <w:szCs w:val="21"/>
              </w:rPr>
              <w:t>身采用</w:t>
            </w:r>
            <w:proofErr w:type="gramEnd"/>
            <w:r w:rsidRPr="009E3CE6">
              <w:rPr>
                <w:rFonts w:ascii="宋体" w:hAnsi="宋体" w:cs="宋体" w:hint="eastAsia"/>
                <w:color w:val="000000" w:themeColor="text1"/>
                <w:kern w:val="0"/>
                <w:szCs w:val="21"/>
              </w:rPr>
              <w:t>不锈钢优质板,上柜框架≥1.2mm，其它≥1.0mm，内胆≥1.2mm，骨架≥38mm*38mm*1.2mm，支管≥38mm*25mm*1.0mm，</w:t>
            </w:r>
            <w:proofErr w:type="gramStart"/>
            <w:r w:rsidRPr="009E3CE6">
              <w:rPr>
                <w:rFonts w:ascii="宋体" w:hAnsi="宋体" w:cs="宋体" w:hint="eastAsia"/>
                <w:color w:val="000000" w:themeColor="text1"/>
                <w:kern w:val="0"/>
                <w:szCs w:val="21"/>
              </w:rPr>
              <w:t>炉</w:t>
            </w:r>
            <w:proofErr w:type="gramEnd"/>
            <w:r w:rsidRPr="009E3CE6">
              <w:rPr>
                <w:rFonts w:ascii="宋体" w:hAnsi="宋体" w:cs="宋体" w:hint="eastAsia"/>
                <w:color w:val="000000" w:themeColor="text1"/>
                <w:kern w:val="0"/>
                <w:szCs w:val="21"/>
              </w:rPr>
              <w:t>腿≥φ48mm*3mm，配可调脚；</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采用优质气</w:t>
            </w:r>
            <w:proofErr w:type="gramStart"/>
            <w:r w:rsidRPr="009E3CE6">
              <w:rPr>
                <w:rFonts w:ascii="宋体" w:hAnsi="宋体" w:cs="宋体" w:hint="eastAsia"/>
                <w:color w:val="000000" w:themeColor="text1"/>
                <w:kern w:val="0"/>
                <w:szCs w:val="21"/>
              </w:rPr>
              <w:t>掣</w:t>
            </w:r>
            <w:proofErr w:type="gramEnd"/>
            <w:r w:rsidRPr="009E3CE6">
              <w:rPr>
                <w:rFonts w:ascii="宋体" w:hAnsi="宋体" w:cs="宋体" w:hint="eastAsia"/>
                <w:color w:val="000000" w:themeColor="text1"/>
                <w:kern w:val="0"/>
                <w:szCs w:val="21"/>
              </w:rPr>
              <w:t>，耐高温浮球阀，预混式节能燃烧器，一键式电子打火，燃气熄火保护，防干烧设施及自动补水等功能；</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color w:val="000000" w:themeColor="text1"/>
                <w:kern w:val="0"/>
                <w:szCs w:val="21"/>
              </w:rPr>
              <w:t>配备</w:t>
            </w:r>
            <w:r w:rsidRPr="009E3CE6">
              <w:rPr>
                <w:rFonts w:ascii="宋体" w:hAnsi="宋体" w:cs="宋体" w:hint="eastAsia"/>
                <w:color w:val="000000" w:themeColor="text1"/>
                <w:kern w:val="0"/>
                <w:szCs w:val="21"/>
              </w:rPr>
              <w:t>采用食品级304不锈钢板材蒸饭盘；</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热效率≥90%，一级能效。</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2</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85888" behindDoc="0" locked="0" layoutInCell="1" allowOverlap="1" wp14:anchorId="10B74EEF" wp14:editId="635BD833">
                  <wp:simplePos x="0" y="0"/>
                  <wp:positionH relativeFrom="column">
                    <wp:posOffset>133350</wp:posOffset>
                  </wp:positionH>
                  <wp:positionV relativeFrom="paragraph">
                    <wp:posOffset>333375</wp:posOffset>
                  </wp:positionV>
                  <wp:extent cx="590550" cy="723900"/>
                  <wp:effectExtent l="0" t="0" r="0" b="0"/>
                  <wp:wrapNone/>
                  <wp:docPr id="46" name="图片 46" descr="88b9544f1d083d6ab8fa29c010057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88b9544f1d083d6ab8fa29c010057c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90550" cy="723900"/>
                          </a:xfrm>
                          <a:prstGeom prst="rect">
                            <a:avLst/>
                          </a:prstGeom>
                          <a:noFill/>
                          <a:ln>
                            <a:noFill/>
                          </a:ln>
                        </pic:spPr>
                      </pic:pic>
                    </a:graphicData>
                  </a:graphic>
                </wp:anchor>
              </w:drawing>
            </w: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A29</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单</w:t>
            </w:r>
            <w:proofErr w:type="gramStart"/>
            <w:r w:rsidRPr="009E3CE6">
              <w:rPr>
                <w:rFonts w:ascii="宋体" w:hAnsi="宋体" w:cs="宋体" w:hint="eastAsia"/>
                <w:color w:val="000000" w:themeColor="text1"/>
                <w:kern w:val="0"/>
                <w:szCs w:val="21"/>
              </w:rPr>
              <w:t>头矮汤炉</w:t>
            </w:r>
            <w:proofErr w:type="gramEnd"/>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尺寸约：700mm*800mm*800mm+450mm；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炉灶台面采用食品级304不锈钢板材，台面板厚≥1.2mm，前面板≥1.2mm，背板及侧板≥1.2mm，炉体骨架方管≥38mm*38mm*1.2mm无缝满焊，</w:t>
            </w:r>
            <w:proofErr w:type="gramStart"/>
            <w:r w:rsidRPr="009E3CE6">
              <w:rPr>
                <w:rFonts w:ascii="宋体" w:hAnsi="宋体" w:cs="宋体" w:hint="eastAsia"/>
                <w:color w:val="000000" w:themeColor="text1"/>
                <w:kern w:val="0"/>
                <w:szCs w:val="21"/>
              </w:rPr>
              <w:t>炉腿圆管</w:t>
            </w:r>
            <w:proofErr w:type="gramEnd"/>
            <w:r w:rsidRPr="009E3CE6">
              <w:rPr>
                <w:rFonts w:ascii="宋体" w:hAnsi="宋体" w:cs="宋体" w:hint="eastAsia"/>
                <w:color w:val="000000" w:themeColor="text1"/>
                <w:kern w:val="0"/>
                <w:szCs w:val="21"/>
              </w:rPr>
              <w:t>≥Φ5</w:t>
            </w:r>
            <w:r w:rsidRPr="009E3CE6">
              <w:rPr>
                <w:rFonts w:ascii="宋体" w:hAnsi="宋体" w:cs="宋体"/>
                <w:color w:val="000000" w:themeColor="text1"/>
                <w:kern w:val="0"/>
                <w:szCs w:val="21"/>
              </w:rPr>
              <w:t>0</w:t>
            </w:r>
            <w:r w:rsidRPr="009E3CE6">
              <w:rPr>
                <w:rFonts w:ascii="宋体" w:hAnsi="宋体" w:cs="宋体" w:hint="eastAsia"/>
                <w:color w:val="000000" w:themeColor="text1"/>
                <w:kern w:val="0"/>
                <w:szCs w:val="21"/>
              </w:rPr>
              <w:t xml:space="preserve"> mm *1.2mm，内含可调脚；</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支持火力大小可任意调节，热效率4≥5%，达一级能效；</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采用低噪音全钢壳中压风机，配不锈钢摇摆水龙头。</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noProof/>
                <w:color w:val="000000" w:themeColor="text1"/>
              </w:rPr>
              <w:drawing>
                <wp:anchor distT="0" distB="0" distL="114300" distR="114300" simplePos="0" relativeHeight="251686912" behindDoc="0" locked="0" layoutInCell="1" allowOverlap="1" wp14:anchorId="55821144" wp14:editId="79DD3764">
                  <wp:simplePos x="0" y="0"/>
                  <wp:positionH relativeFrom="column">
                    <wp:posOffset>114300</wp:posOffset>
                  </wp:positionH>
                  <wp:positionV relativeFrom="paragraph">
                    <wp:posOffset>771525</wp:posOffset>
                  </wp:positionV>
                  <wp:extent cx="685800" cy="619125"/>
                  <wp:effectExtent l="0" t="0" r="0" b="9525"/>
                  <wp:wrapNone/>
                  <wp:docPr id="45" name="图片 45" descr="xl/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xl/drawings/NULL"/>
                          <pic:cNvPicPr>
                            <a:picLocks noChangeAspect="1" noChangeArrowheads="1"/>
                          </pic:cNvPicPr>
                        </pic:nvPicPr>
                        <pic:blipFill>
                          <a:blip r:embed="rId32" cstate="print">
                            <a:extLst>
                              <a:ext uri="{28A0092B-C50C-407E-A947-70E740481C1C}">
                                <a14:useLocalDpi xmlns:a14="http://schemas.microsoft.com/office/drawing/2010/main" val="0"/>
                              </a:ext>
                            </a:extLst>
                          </a:blip>
                          <a:srcRect t="43318" r="4469"/>
                          <a:stretch>
                            <a:fillRect/>
                          </a:stretch>
                        </pic:blipFill>
                        <pic:spPr>
                          <a:xfrm>
                            <a:off x="0" y="0"/>
                            <a:ext cx="685800" cy="619125"/>
                          </a:xfrm>
                          <a:prstGeom prst="rect">
                            <a:avLst/>
                          </a:prstGeom>
                          <a:noFill/>
                          <a:ln>
                            <a:noFill/>
                          </a:ln>
                        </pic:spPr>
                      </pic:pic>
                    </a:graphicData>
                  </a:graphic>
                </wp:anchor>
              </w:drawing>
            </w:r>
          </w:p>
        </w:tc>
      </w:tr>
      <w:tr w:rsidR="00D34BB1" w:rsidRPr="009E3CE6" w:rsidTr="004E56E3">
        <w:trPr>
          <w:trHeight w:val="1482"/>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A30</w:t>
            </w:r>
            <w:r w:rsidRPr="009E3CE6">
              <w:rPr>
                <w:rFonts w:ascii="宋体" w:hAnsi="宋体" w:cs="宋体" w:hint="eastAsia"/>
                <w:b/>
                <w:color w:val="000000" w:themeColor="text1"/>
                <w:kern w:val="0"/>
                <w:szCs w:val="21"/>
              </w:rPr>
              <w:t xml:space="preserve">　</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天然气接驳管</w:t>
            </w:r>
          </w:p>
        </w:tc>
        <w:tc>
          <w:tcPr>
            <w:tcW w:w="3827"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color w:val="000000" w:themeColor="text1"/>
                <w:kern w:val="0"/>
                <w:szCs w:val="21"/>
              </w:rPr>
              <w:t>符合国标的</w:t>
            </w:r>
            <w:r w:rsidRPr="009E3CE6">
              <w:rPr>
                <w:rFonts w:ascii="宋体" w:hAnsi="宋体" w:cs="宋体" w:hint="eastAsia"/>
                <w:color w:val="000000" w:themeColor="text1"/>
                <w:kern w:val="0"/>
                <w:szCs w:val="21"/>
              </w:rPr>
              <w:t>天然气专用波纹接驳管</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color w:val="000000" w:themeColor="text1"/>
                <w:kern w:val="0"/>
                <w:szCs w:val="21"/>
              </w:rPr>
              <w:t>8</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套</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87936" behindDoc="0" locked="0" layoutInCell="1" allowOverlap="1" wp14:anchorId="36A2E16D" wp14:editId="21AEF43B">
                  <wp:simplePos x="0" y="0"/>
                  <wp:positionH relativeFrom="column">
                    <wp:posOffset>161925</wp:posOffset>
                  </wp:positionH>
                  <wp:positionV relativeFrom="paragraph">
                    <wp:posOffset>114300</wp:posOffset>
                  </wp:positionV>
                  <wp:extent cx="504825" cy="571500"/>
                  <wp:effectExtent l="0" t="0" r="9525"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04825" cy="571500"/>
                          </a:xfrm>
                          <a:prstGeom prst="rect">
                            <a:avLst/>
                          </a:prstGeom>
                          <a:noFill/>
                          <a:ln>
                            <a:noFill/>
                          </a:ln>
                        </pic:spPr>
                      </pic:pic>
                    </a:graphicData>
                  </a:graphic>
                </wp:anchor>
              </w:drawing>
            </w: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A31</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刀具消毒箱</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箱体采用不锈钢，防紫外线镀膜钢化玻璃，亚克力刀架；</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箱内可放5-10把刀具，消毒时间1-3小时，支持自由调节；</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color w:val="000000" w:themeColor="text1"/>
                <w:kern w:val="0"/>
                <w:szCs w:val="21"/>
              </w:rPr>
              <w:t>支持</w:t>
            </w:r>
            <w:r w:rsidRPr="009E3CE6">
              <w:rPr>
                <w:rFonts w:ascii="宋体" w:hAnsi="宋体" w:cs="宋体" w:hint="eastAsia"/>
                <w:color w:val="000000" w:themeColor="text1"/>
                <w:kern w:val="0"/>
                <w:szCs w:val="21"/>
              </w:rPr>
              <w:t>开门断电保护功能；</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功率：≥500W/220V。</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88960" behindDoc="0" locked="0" layoutInCell="1" allowOverlap="1" wp14:anchorId="4FDC48E9" wp14:editId="50E5E571">
                  <wp:simplePos x="0" y="0"/>
                  <wp:positionH relativeFrom="column">
                    <wp:posOffset>253365</wp:posOffset>
                  </wp:positionH>
                  <wp:positionV relativeFrom="paragraph">
                    <wp:posOffset>55880</wp:posOffset>
                  </wp:positionV>
                  <wp:extent cx="504825" cy="676275"/>
                  <wp:effectExtent l="0" t="0" r="9525" b="9525"/>
                  <wp:wrapNone/>
                  <wp:docPr id="43" name="图片 43" descr="19f47173878561a3dddcb3fa56a05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9f47173878561a3dddcb3fa56a052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04825" cy="676275"/>
                          </a:xfrm>
                          <a:prstGeom prst="rect">
                            <a:avLst/>
                          </a:prstGeom>
                          <a:noFill/>
                          <a:ln>
                            <a:noFill/>
                          </a:ln>
                        </pic:spPr>
                      </pic:pic>
                    </a:graphicData>
                  </a:graphic>
                </wp:anchor>
              </w:drawing>
            </w: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b/>
                <w:color w:val="000000" w:themeColor="text1"/>
                <w:szCs w:val="21"/>
              </w:rPr>
            </w:pPr>
          </w:p>
        </w:tc>
        <w:tc>
          <w:tcPr>
            <w:tcW w:w="1418" w:type="dxa"/>
            <w:shd w:val="clear" w:color="auto" w:fill="auto"/>
            <w:vAlign w:val="center"/>
          </w:tcPr>
          <w:p w:rsidR="00D34BB1" w:rsidRPr="009E3CE6" w:rsidRDefault="00D34BB1" w:rsidP="004E56E3">
            <w:pPr>
              <w:widowControl/>
              <w:jc w:val="center"/>
              <w:rPr>
                <w:rFonts w:ascii="宋体" w:hAnsi="宋体"/>
                <w:color w:val="000000" w:themeColor="text1"/>
                <w:szCs w:val="21"/>
              </w:rPr>
            </w:pPr>
          </w:p>
        </w:tc>
        <w:tc>
          <w:tcPr>
            <w:tcW w:w="3827" w:type="dxa"/>
            <w:shd w:val="clear" w:color="auto" w:fill="auto"/>
            <w:vAlign w:val="center"/>
          </w:tcPr>
          <w:p w:rsidR="00D34BB1" w:rsidRPr="009E3CE6" w:rsidRDefault="00D34BB1" w:rsidP="004E56E3">
            <w:pPr>
              <w:widowControl/>
              <w:jc w:val="center"/>
              <w:rPr>
                <w:rFonts w:ascii="宋体" w:hAnsi="宋体"/>
                <w:color w:val="000000" w:themeColor="text1"/>
                <w:szCs w:val="21"/>
              </w:rPr>
            </w:pPr>
            <w:r w:rsidRPr="009E3CE6">
              <w:rPr>
                <w:rFonts w:ascii="宋体" w:hAnsi="宋体" w:cs="宋体" w:hint="eastAsia"/>
                <w:b/>
                <w:bCs/>
                <w:color w:val="000000" w:themeColor="text1"/>
                <w:kern w:val="0"/>
                <w:szCs w:val="21"/>
              </w:rPr>
              <w:t>B仓库</w:t>
            </w:r>
          </w:p>
        </w:tc>
        <w:tc>
          <w:tcPr>
            <w:tcW w:w="709" w:type="dxa"/>
            <w:shd w:val="clear" w:color="auto" w:fill="auto"/>
            <w:vAlign w:val="center"/>
          </w:tcPr>
          <w:p w:rsidR="00D34BB1" w:rsidRPr="009E3CE6" w:rsidRDefault="00D34BB1" w:rsidP="004E56E3">
            <w:pPr>
              <w:widowControl/>
              <w:jc w:val="center"/>
              <w:rPr>
                <w:rFonts w:ascii="宋体" w:hAnsi="宋体"/>
                <w:color w:val="000000" w:themeColor="text1"/>
                <w:szCs w:val="21"/>
              </w:rPr>
            </w:pPr>
          </w:p>
        </w:tc>
        <w:tc>
          <w:tcPr>
            <w:tcW w:w="850" w:type="dxa"/>
            <w:shd w:val="clear" w:color="auto" w:fill="auto"/>
            <w:vAlign w:val="center"/>
          </w:tcPr>
          <w:p w:rsidR="00D34BB1" w:rsidRPr="009E3CE6" w:rsidRDefault="00D34BB1" w:rsidP="004E56E3">
            <w:pPr>
              <w:widowControl/>
              <w:jc w:val="center"/>
              <w:rPr>
                <w:rFonts w:ascii="宋体" w:hAnsi="宋体"/>
                <w:color w:val="000000" w:themeColor="text1"/>
                <w:szCs w:val="21"/>
              </w:rPr>
            </w:pPr>
          </w:p>
        </w:tc>
        <w:tc>
          <w:tcPr>
            <w:tcW w:w="1843" w:type="dxa"/>
            <w:gridSpan w:val="2"/>
            <w:shd w:val="clear" w:color="auto" w:fill="auto"/>
            <w:vAlign w:val="center"/>
          </w:tcPr>
          <w:p w:rsidR="00D34BB1" w:rsidRPr="009E3CE6" w:rsidRDefault="00D34BB1" w:rsidP="004E56E3">
            <w:pPr>
              <w:widowControl/>
              <w:jc w:val="center"/>
              <w:rPr>
                <w:rFonts w:ascii="宋体" w:hAnsi="宋体"/>
                <w:color w:val="000000" w:themeColor="text1"/>
                <w:szCs w:val="21"/>
              </w:rPr>
            </w:pP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序号</w:t>
            </w:r>
          </w:p>
        </w:tc>
        <w:tc>
          <w:tcPr>
            <w:tcW w:w="1418"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设备名称</w:t>
            </w:r>
          </w:p>
        </w:tc>
        <w:tc>
          <w:tcPr>
            <w:tcW w:w="3827"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技术参数</w:t>
            </w:r>
          </w:p>
        </w:tc>
        <w:tc>
          <w:tcPr>
            <w:tcW w:w="709"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数量</w:t>
            </w:r>
          </w:p>
        </w:tc>
        <w:tc>
          <w:tcPr>
            <w:tcW w:w="850"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单位</w:t>
            </w:r>
          </w:p>
        </w:tc>
        <w:tc>
          <w:tcPr>
            <w:tcW w:w="1843" w:type="dxa"/>
            <w:gridSpan w:val="2"/>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设备参考图片</w:t>
            </w: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lastRenderedPageBreak/>
              <w:t>B1</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四层货架</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尺寸约：1200mm*500mm*1500mm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采用食品级304不锈钢板材,层板板厚≥1.0mm，板下U形槽承托≥1.0mm，支架≥40mm*25mm*1.2mm不锈钢矩形方管；</w:t>
            </w:r>
            <w:proofErr w:type="gramStart"/>
            <w:r w:rsidRPr="009E3CE6">
              <w:rPr>
                <w:rFonts w:ascii="宋体" w:hAnsi="宋体" w:cs="宋体" w:hint="eastAsia"/>
                <w:color w:val="000000" w:themeColor="text1"/>
                <w:kern w:val="0"/>
                <w:szCs w:val="21"/>
              </w:rPr>
              <w:t>通腿</w:t>
            </w:r>
            <w:proofErr w:type="gramEnd"/>
            <w:r w:rsidRPr="009E3CE6">
              <w:rPr>
                <w:rFonts w:ascii="宋体" w:hAnsi="宋体" w:cs="宋体" w:hint="eastAsia"/>
                <w:color w:val="000000" w:themeColor="text1"/>
                <w:kern w:val="0"/>
                <w:szCs w:val="21"/>
              </w:rPr>
              <w:t>≥φ38mmx1.2mm配不锈钢可调子弹脚。</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8</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89984" behindDoc="0" locked="0" layoutInCell="1" allowOverlap="1" wp14:anchorId="1E9FEEE1" wp14:editId="789BE482">
                  <wp:simplePos x="0" y="0"/>
                  <wp:positionH relativeFrom="column">
                    <wp:posOffset>142875</wp:posOffset>
                  </wp:positionH>
                  <wp:positionV relativeFrom="paragraph">
                    <wp:posOffset>108585</wp:posOffset>
                  </wp:positionV>
                  <wp:extent cx="590550" cy="561975"/>
                  <wp:effectExtent l="0" t="0" r="0" b="9525"/>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90550" cy="561975"/>
                          </a:xfrm>
                          <a:prstGeom prst="rect">
                            <a:avLst/>
                          </a:prstGeom>
                          <a:noFill/>
                          <a:ln>
                            <a:noFill/>
                          </a:ln>
                        </pic:spPr>
                      </pic:pic>
                    </a:graphicData>
                  </a:graphic>
                </wp:anchor>
              </w:drawing>
            </w: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B2</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米面架</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尺寸约：1200mm*600mm*150mm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采用食品级304不锈钢板材,层板板厚≥1.0mm，板下U形槽承托≥1.0mm；支≥架40mm*25mm*1.2mm不锈钢无缝矩形方管；</w:t>
            </w:r>
            <w:proofErr w:type="gramStart"/>
            <w:r w:rsidRPr="009E3CE6">
              <w:rPr>
                <w:rFonts w:ascii="宋体" w:hAnsi="宋体" w:cs="宋体" w:hint="eastAsia"/>
                <w:color w:val="000000" w:themeColor="text1"/>
                <w:kern w:val="0"/>
                <w:szCs w:val="21"/>
              </w:rPr>
              <w:t>通腿</w:t>
            </w:r>
            <w:proofErr w:type="gramEnd"/>
            <w:r w:rsidRPr="009E3CE6">
              <w:rPr>
                <w:rFonts w:ascii="宋体" w:hAnsi="宋体" w:cs="宋体" w:hint="eastAsia"/>
                <w:color w:val="000000" w:themeColor="text1"/>
                <w:kern w:val="0"/>
                <w:szCs w:val="21"/>
              </w:rPr>
              <w:t>≥φ38mmx1.2mm配不锈钢可调子弹脚。</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5</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91008" behindDoc="0" locked="0" layoutInCell="1" allowOverlap="1" wp14:anchorId="0F9A46F7" wp14:editId="2CA12F66">
                  <wp:simplePos x="0" y="0"/>
                  <wp:positionH relativeFrom="column">
                    <wp:posOffset>123825</wp:posOffset>
                  </wp:positionH>
                  <wp:positionV relativeFrom="paragraph">
                    <wp:posOffset>152400</wp:posOffset>
                  </wp:positionV>
                  <wp:extent cx="676275" cy="371475"/>
                  <wp:effectExtent l="0" t="0" r="9525" b="9525"/>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76275" cy="371475"/>
                          </a:xfrm>
                          <a:prstGeom prst="rect">
                            <a:avLst/>
                          </a:prstGeom>
                          <a:noFill/>
                          <a:ln>
                            <a:noFill/>
                          </a:ln>
                        </pic:spPr>
                      </pic:pic>
                    </a:graphicData>
                  </a:graphic>
                </wp:anchor>
              </w:drawing>
            </w:r>
          </w:p>
        </w:tc>
      </w:tr>
      <w:tr w:rsidR="00D34BB1" w:rsidRPr="009E3CE6" w:rsidTr="004E56E3">
        <w:trPr>
          <w:trHeight w:val="790"/>
          <w:jc w:val="center"/>
        </w:trPr>
        <w:tc>
          <w:tcPr>
            <w:tcW w:w="704"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p>
        </w:tc>
        <w:tc>
          <w:tcPr>
            <w:tcW w:w="1418"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p>
        </w:tc>
        <w:tc>
          <w:tcPr>
            <w:tcW w:w="3827"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C加工间</w:t>
            </w:r>
          </w:p>
        </w:tc>
        <w:tc>
          <w:tcPr>
            <w:tcW w:w="709"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p>
        </w:tc>
        <w:tc>
          <w:tcPr>
            <w:tcW w:w="850"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p>
        </w:tc>
        <w:tc>
          <w:tcPr>
            <w:tcW w:w="1843" w:type="dxa"/>
            <w:gridSpan w:val="2"/>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序号</w:t>
            </w:r>
          </w:p>
        </w:tc>
        <w:tc>
          <w:tcPr>
            <w:tcW w:w="1418"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设备名称</w:t>
            </w:r>
          </w:p>
        </w:tc>
        <w:tc>
          <w:tcPr>
            <w:tcW w:w="3827"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技术参数</w:t>
            </w:r>
          </w:p>
        </w:tc>
        <w:tc>
          <w:tcPr>
            <w:tcW w:w="709"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数量</w:t>
            </w:r>
          </w:p>
        </w:tc>
        <w:tc>
          <w:tcPr>
            <w:tcW w:w="850"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单位</w:t>
            </w:r>
          </w:p>
        </w:tc>
        <w:tc>
          <w:tcPr>
            <w:tcW w:w="1843" w:type="dxa"/>
            <w:gridSpan w:val="2"/>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设备参考图片</w:t>
            </w:r>
          </w:p>
        </w:tc>
      </w:tr>
      <w:tr w:rsidR="00D34BB1" w:rsidRPr="009E3CE6" w:rsidTr="004E56E3">
        <w:trPr>
          <w:trHeight w:val="1985"/>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hint="eastAsia"/>
                <w:b/>
                <w:color w:val="000000" w:themeColor="text1"/>
                <w:kern w:val="0"/>
                <w:szCs w:val="21"/>
              </w:rPr>
              <w:t>C1</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双层平板工作台</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尺寸约：1200mm*700mm*800mm；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采用食品级304不锈钢板材，台面厚度≥1.2mm，面板下U形槽承托≥1.0mm；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配加粗重力调节脚，高度可调。</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92032" behindDoc="0" locked="0" layoutInCell="1" allowOverlap="1" wp14:anchorId="3EA42256" wp14:editId="39C6259E">
                  <wp:simplePos x="0" y="0"/>
                  <wp:positionH relativeFrom="column">
                    <wp:posOffset>47625</wp:posOffset>
                  </wp:positionH>
                  <wp:positionV relativeFrom="paragraph">
                    <wp:posOffset>161925</wp:posOffset>
                  </wp:positionV>
                  <wp:extent cx="800100" cy="485775"/>
                  <wp:effectExtent l="0" t="0" r="0" b="9525"/>
                  <wp:wrapNone/>
                  <wp:docPr id="40" name="图片 40" descr="xl/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xl/drawings/NULL"/>
                          <pic:cNvPicPr>
                            <a:picLocks noChangeAspect="1" noChangeArrowheads="1"/>
                          </pic:cNvPicPr>
                        </pic:nvPicPr>
                        <pic:blipFill>
                          <a:blip r:embed="rId18" cstate="print">
                            <a:extLst>
                              <a:ext uri="{28A0092B-C50C-407E-A947-70E740481C1C}">
                                <a14:useLocalDpi xmlns:a14="http://schemas.microsoft.com/office/drawing/2010/main" val="0"/>
                              </a:ext>
                            </a:extLst>
                          </a:blip>
                          <a:srcRect t="11717" r="999" b="7782"/>
                          <a:stretch>
                            <a:fillRect/>
                          </a:stretch>
                        </pic:blipFill>
                        <pic:spPr>
                          <a:xfrm>
                            <a:off x="0" y="0"/>
                            <a:ext cx="800100" cy="485775"/>
                          </a:xfrm>
                          <a:prstGeom prst="rect">
                            <a:avLst/>
                          </a:prstGeom>
                          <a:noFill/>
                          <a:ln>
                            <a:noFill/>
                          </a:ln>
                        </pic:spPr>
                      </pic:pic>
                    </a:graphicData>
                  </a:graphic>
                </wp:anchor>
              </w:drawing>
            </w:r>
          </w:p>
        </w:tc>
      </w:tr>
      <w:tr w:rsidR="00D34BB1" w:rsidRPr="009E3CE6" w:rsidTr="004E56E3">
        <w:trPr>
          <w:trHeight w:val="1413"/>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hint="eastAsia"/>
                <w:b/>
                <w:color w:val="000000" w:themeColor="text1"/>
                <w:kern w:val="0"/>
                <w:szCs w:val="21"/>
              </w:rPr>
              <w:t>C2</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洗地龙头</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钢板厚度≥5mm，进水主体黄铜，液压管质，长度≥10米，金属接头；</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配备一把铜水枪；</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93056" behindDoc="0" locked="0" layoutInCell="1" allowOverlap="1" wp14:anchorId="019DF937" wp14:editId="246E6C27">
                  <wp:simplePos x="0" y="0"/>
                  <wp:positionH relativeFrom="column">
                    <wp:posOffset>171450</wp:posOffset>
                  </wp:positionH>
                  <wp:positionV relativeFrom="paragraph">
                    <wp:posOffset>57150</wp:posOffset>
                  </wp:positionV>
                  <wp:extent cx="542925" cy="542925"/>
                  <wp:effectExtent l="0" t="0" r="9525" b="9525"/>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42925" cy="542925"/>
                          </a:xfrm>
                          <a:prstGeom prst="rect">
                            <a:avLst/>
                          </a:prstGeom>
                          <a:noFill/>
                          <a:ln>
                            <a:noFill/>
                          </a:ln>
                        </pic:spPr>
                      </pic:pic>
                    </a:graphicData>
                  </a:graphic>
                </wp:anchor>
              </w:drawing>
            </w:r>
          </w:p>
        </w:tc>
      </w:tr>
      <w:tr w:rsidR="00D34BB1" w:rsidRPr="009E3CE6" w:rsidTr="004E56E3">
        <w:trPr>
          <w:trHeight w:val="1411"/>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hint="eastAsia"/>
                <w:b/>
                <w:color w:val="000000" w:themeColor="text1"/>
                <w:kern w:val="0"/>
                <w:szCs w:val="21"/>
              </w:rPr>
              <w:t>C3</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土豆脱皮机</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整体采用不锈钢材料，包括料筒盖，可</w:t>
            </w:r>
            <w:proofErr w:type="gramStart"/>
            <w:r w:rsidRPr="009E3CE6">
              <w:rPr>
                <w:rFonts w:ascii="宋体" w:hAnsi="宋体" w:cs="宋体" w:hint="eastAsia"/>
                <w:color w:val="000000" w:themeColor="text1"/>
                <w:kern w:val="0"/>
                <w:szCs w:val="21"/>
              </w:rPr>
              <w:t>拆卸式沙板</w:t>
            </w:r>
            <w:proofErr w:type="gramEnd"/>
            <w:r w:rsidRPr="009E3CE6">
              <w:rPr>
                <w:rFonts w:ascii="宋体" w:hAnsi="宋体" w:cs="宋体" w:hint="eastAsia"/>
                <w:color w:val="000000" w:themeColor="text1"/>
                <w:kern w:val="0"/>
                <w:szCs w:val="21"/>
              </w:rPr>
              <w:t>；</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设备功率：≥1KW/220V。</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94080" behindDoc="0" locked="0" layoutInCell="1" allowOverlap="1" wp14:anchorId="3B37DE59" wp14:editId="6959DAED">
                  <wp:simplePos x="0" y="0"/>
                  <wp:positionH relativeFrom="column">
                    <wp:posOffset>257175</wp:posOffset>
                  </wp:positionH>
                  <wp:positionV relativeFrom="paragraph">
                    <wp:posOffset>85725</wp:posOffset>
                  </wp:positionV>
                  <wp:extent cx="409575" cy="619125"/>
                  <wp:effectExtent l="0" t="0" r="9525" b="9525"/>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09575" cy="619125"/>
                          </a:xfrm>
                          <a:prstGeom prst="rect">
                            <a:avLst/>
                          </a:prstGeom>
                          <a:noFill/>
                          <a:ln>
                            <a:noFill/>
                          </a:ln>
                        </pic:spPr>
                      </pic:pic>
                    </a:graphicData>
                  </a:graphic>
                </wp:anchor>
              </w:drawing>
            </w:r>
          </w:p>
        </w:tc>
      </w:tr>
      <w:tr w:rsidR="00D34BB1" w:rsidRPr="009E3CE6" w:rsidTr="004E56E3">
        <w:trPr>
          <w:trHeight w:val="132"/>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hint="eastAsia"/>
                <w:b/>
                <w:color w:val="000000" w:themeColor="text1"/>
                <w:kern w:val="0"/>
                <w:szCs w:val="21"/>
              </w:rPr>
              <w:t>C4</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单星水池</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尺寸约：1000mm*700mm *800mm；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采用食品级304不锈钢板材,台面板厚≥1.2mm,星</w:t>
            </w:r>
            <w:proofErr w:type="gramStart"/>
            <w:r w:rsidRPr="009E3CE6">
              <w:rPr>
                <w:rFonts w:ascii="宋体" w:hAnsi="宋体" w:cs="宋体" w:hint="eastAsia"/>
                <w:color w:val="000000" w:themeColor="text1"/>
                <w:kern w:val="0"/>
                <w:szCs w:val="21"/>
              </w:rPr>
              <w:t>盆兜厚</w:t>
            </w:r>
            <w:proofErr w:type="gramEnd"/>
            <w:r w:rsidRPr="009E3CE6">
              <w:rPr>
                <w:rFonts w:ascii="宋体" w:hAnsi="宋体" w:cs="宋体" w:hint="eastAsia"/>
                <w:color w:val="000000" w:themeColor="text1"/>
                <w:kern w:val="0"/>
                <w:szCs w:val="21"/>
              </w:rPr>
              <w:t>≥1.2mm,面板下U形槽承托≥1.2mm，</w:t>
            </w:r>
            <w:proofErr w:type="gramStart"/>
            <w:r w:rsidRPr="009E3CE6">
              <w:rPr>
                <w:rFonts w:ascii="宋体" w:hAnsi="宋体" w:cs="宋体" w:hint="eastAsia"/>
                <w:color w:val="000000" w:themeColor="text1"/>
                <w:kern w:val="0"/>
                <w:szCs w:val="21"/>
              </w:rPr>
              <w:t>通腿采</w:t>
            </w:r>
            <w:proofErr w:type="gramEnd"/>
            <w:r w:rsidRPr="009E3CE6">
              <w:rPr>
                <w:rFonts w:ascii="宋体" w:hAnsi="宋体" w:cs="宋体" w:hint="eastAsia"/>
                <w:color w:val="000000" w:themeColor="text1"/>
                <w:kern w:val="0"/>
                <w:szCs w:val="21"/>
              </w:rPr>
              <w:t>用≥φ38X1.2mm不锈钢圆管，配不锈钢可调式子弹脚，横</w:t>
            </w:r>
            <w:proofErr w:type="gramStart"/>
            <w:r w:rsidRPr="009E3CE6">
              <w:rPr>
                <w:rFonts w:ascii="宋体" w:hAnsi="宋体" w:cs="宋体" w:hint="eastAsia"/>
                <w:color w:val="000000" w:themeColor="text1"/>
                <w:kern w:val="0"/>
                <w:szCs w:val="21"/>
              </w:rPr>
              <w:t>通采</w:t>
            </w:r>
            <w:proofErr w:type="gramEnd"/>
            <w:r w:rsidRPr="009E3CE6">
              <w:rPr>
                <w:rFonts w:ascii="宋体" w:hAnsi="宋体" w:cs="宋体" w:hint="eastAsia"/>
                <w:color w:val="000000" w:themeColor="text1"/>
                <w:kern w:val="0"/>
                <w:szCs w:val="21"/>
              </w:rPr>
              <w:t>用≥φ25mmX1.2mm不锈钢圆管；</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配下水器，</w:t>
            </w:r>
            <w:proofErr w:type="gramStart"/>
            <w:r w:rsidRPr="009E3CE6">
              <w:rPr>
                <w:rFonts w:ascii="宋体" w:hAnsi="宋体" w:cs="宋体" w:hint="eastAsia"/>
                <w:color w:val="000000" w:themeColor="text1"/>
                <w:kern w:val="0"/>
                <w:szCs w:val="21"/>
              </w:rPr>
              <w:t>配耐高温</w:t>
            </w:r>
            <w:proofErr w:type="gramEnd"/>
            <w:r w:rsidRPr="009E3CE6">
              <w:rPr>
                <w:rFonts w:ascii="宋体" w:hAnsi="宋体" w:cs="宋体" w:hint="eastAsia"/>
                <w:color w:val="000000" w:themeColor="text1"/>
                <w:kern w:val="0"/>
                <w:szCs w:val="21"/>
              </w:rPr>
              <w:t>下水管；</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配铜体阀芯，S</w:t>
            </w:r>
            <w:r w:rsidRPr="009E3CE6">
              <w:rPr>
                <w:rFonts w:ascii="宋体" w:hAnsi="宋体" w:cs="宋体"/>
                <w:color w:val="000000" w:themeColor="text1"/>
                <w:kern w:val="0"/>
                <w:szCs w:val="21"/>
              </w:rPr>
              <w:t>304</w:t>
            </w:r>
            <w:r w:rsidRPr="009E3CE6">
              <w:rPr>
                <w:rFonts w:ascii="宋体" w:hAnsi="宋体" w:cs="宋体" w:hint="eastAsia"/>
                <w:color w:val="000000" w:themeColor="text1"/>
                <w:kern w:val="0"/>
                <w:szCs w:val="21"/>
              </w:rPr>
              <w:t>不锈钢冷热水龙头。</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3</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95104" behindDoc="0" locked="0" layoutInCell="1" allowOverlap="1" wp14:anchorId="3730AF7B" wp14:editId="61C8E569">
                  <wp:simplePos x="0" y="0"/>
                  <wp:positionH relativeFrom="column">
                    <wp:posOffset>180975</wp:posOffset>
                  </wp:positionH>
                  <wp:positionV relativeFrom="paragraph">
                    <wp:posOffset>361950</wp:posOffset>
                  </wp:positionV>
                  <wp:extent cx="609600" cy="523875"/>
                  <wp:effectExtent l="0" t="0" r="0" b="9525"/>
                  <wp:wrapNone/>
                  <wp:docPr id="37" name="图片 37" descr="QQ截图2012111112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QQ截图201211111223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09600" cy="523875"/>
                          </a:xfrm>
                          <a:prstGeom prst="rect">
                            <a:avLst/>
                          </a:prstGeom>
                          <a:noFill/>
                          <a:ln>
                            <a:noFill/>
                          </a:ln>
                        </pic:spPr>
                      </pic:pic>
                    </a:graphicData>
                  </a:graphic>
                </wp:anchor>
              </w:drawing>
            </w:r>
          </w:p>
        </w:tc>
      </w:tr>
      <w:tr w:rsidR="00D34BB1" w:rsidRPr="009E3CE6" w:rsidTr="004E56E3">
        <w:trPr>
          <w:trHeight w:val="1671"/>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hint="eastAsia"/>
                <w:b/>
                <w:color w:val="000000" w:themeColor="text1"/>
                <w:kern w:val="0"/>
                <w:szCs w:val="21"/>
              </w:rPr>
              <w:lastRenderedPageBreak/>
              <w:t>C</w:t>
            </w:r>
            <w:r w:rsidRPr="009E3CE6">
              <w:rPr>
                <w:rFonts w:ascii="宋体" w:hAnsi="宋体" w:cs="宋体"/>
                <w:b/>
                <w:color w:val="000000" w:themeColor="text1"/>
                <w:kern w:val="0"/>
                <w:szCs w:val="21"/>
              </w:rPr>
              <w:t>5</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双层平板工作台</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尺寸约：1800mm*800mm*800mm；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采用食品级304不锈钢板材，台面厚度≥1.2mm，面板下U形槽承托≥1.2mm，层板下U形槽承托≥1.2mm；配加粗重力调节脚，高度可调。</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96128" behindDoc="0" locked="0" layoutInCell="1" allowOverlap="1" wp14:anchorId="7315E447" wp14:editId="29E370A7">
                  <wp:simplePos x="0" y="0"/>
                  <wp:positionH relativeFrom="column">
                    <wp:posOffset>47625</wp:posOffset>
                  </wp:positionH>
                  <wp:positionV relativeFrom="paragraph">
                    <wp:posOffset>161925</wp:posOffset>
                  </wp:positionV>
                  <wp:extent cx="800100" cy="495300"/>
                  <wp:effectExtent l="0" t="0" r="0" b="0"/>
                  <wp:wrapNone/>
                  <wp:docPr id="36" name="图片 36" descr="xl/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xl/drawings/NULL"/>
                          <pic:cNvPicPr>
                            <a:picLocks noChangeAspect="1" noChangeArrowheads="1"/>
                          </pic:cNvPicPr>
                        </pic:nvPicPr>
                        <pic:blipFill>
                          <a:blip r:embed="rId39" cstate="print">
                            <a:extLst>
                              <a:ext uri="{28A0092B-C50C-407E-A947-70E740481C1C}">
                                <a14:useLocalDpi xmlns:a14="http://schemas.microsoft.com/office/drawing/2010/main" val="0"/>
                              </a:ext>
                            </a:extLst>
                          </a:blip>
                          <a:srcRect t="11717" r="999" b="7782"/>
                          <a:stretch>
                            <a:fillRect/>
                          </a:stretch>
                        </pic:blipFill>
                        <pic:spPr>
                          <a:xfrm>
                            <a:off x="0" y="0"/>
                            <a:ext cx="800100" cy="495300"/>
                          </a:xfrm>
                          <a:prstGeom prst="rect">
                            <a:avLst/>
                          </a:prstGeom>
                          <a:noFill/>
                          <a:ln>
                            <a:noFill/>
                          </a:ln>
                        </pic:spPr>
                      </pic:pic>
                    </a:graphicData>
                  </a:graphic>
                </wp:anchor>
              </w:drawing>
            </w:r>
          </w:p>
        </w:tc>
      </w:tr>
      <w:tr w:rsidR="00D34BB1" w:rsidRPr="009E3CE6" w:rsidTr="004E56E3">
        <w:trPr>
          <w:trHeight w:val="1975"/>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hint="eastAsia"/>
                <w:b/>
                <w:color w:val="000000" w:themeColor="text1"/>
                <w:kern w:val="0"/>
                <w:szCs w:val="21"/>
              </w:rPr>
              <w:t>C</w:t>
            </w:r>
            <w:r w:rsidRPr="009E3CE6">
              <w:rPr>
                <w:rFonts w:ascii="宋体" w:hAnsi="宋体" w:cs="宋体"/>
                <w:b/>
                <w:color w:val="000000" w:themeColor="text1"/>
                <w:kern w:val="0"/>
                <w:szCs w:val="21"/>
              </w:rPr>
              <w:t>6</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多功能切菜机</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尺寸约：900mm*600mm*1000mm；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整机采用不锈钢，防水按钮开关，食品接触部分采用食品级材质制作；</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具备加工蔬菜丝、片、丁等功能；</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设备功率：≥1.5KW/380V。</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97152" behindDoc="0" locked="0" layoutInCell="1" allowOverlap="1" wp14:anchorId="1565900F" wp14:editId="74545DAC">
                  <wp:simplePos x="0" y="0"/>
                  <wp:positionH relativeFrom="column">
                    <wp:posOffset>152400</wp:posOffset>
                  </wp:positionH>
                  <wp:positionV relativeFrom="paragraph">
                    <wp:posOffset>85725</wp:posOffset>
                  </wp:positionV>
                  <wp:extent cx="523875" cy="590550"/>
                  <wp:effectExtent l="0" t="0" r="9525" b="0"/>
                  <wp:wrapNone/>
                  <wp:docPr id="35" name="图片 35" descr="YQC-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YQC-18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3875" cy="590550"/>
                          </a:xfrm>
                          <a:prstGeom prst="rect">
                            <a:avLst/>
                          </a:prstGeom>
                          <a:noFill/>
                          <a:ln>
                            <a:noFill/>
                          </a:ln>
                        </pic:spPr>
                      </pic:pic>
                    </a:graphicData>
                  </a:graphic>
                </wp:anchor>
              </w:drawing>
            </w:r>
          </w:p>
        </w:tc>
      </w:tr>
      <w:tr w:rsidR="00D34BB1" w:rsidRPr="009E3CE6" w:rsidTr="004E56E3">
        <w:trPr>
          <w:trHeight w:val="2101"/>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hint="eastAsia"/>
                <w:b/>
                <w:color w:val="000000" w:themeColor="text1"/>
                <w:kern w:val="0"/>
                <w:szCs w:val="21"/>
              </w:rPr>
              <w:t>C</w:t>
            </w:r>
            <w:r w:rsidRPr="009E3CE6">
              <w:rPr>
                <w:rFonts w:ascii="宋体" w:hAnsi="宋体" w:cs="宋体"/>
                <w:b/>
                <w:color w:val="000000" w:themeColor="text1"/>
                <w:kern w:val="0"/>
                <w:szCs w:val="21"/>
              </w:rPr>
              <w:t>7</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四层货架</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尺寸约：1200mm*500mm*1500mm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采用食品级304不锈钢板材,层板板厚≥1.0mm，板下U形槽承托≥1.0mm，支架≥40*25*1.2mm不锈钢矩形方管；</w:t>
            </w:r>
            <w:proofErr w:type="gramStart"/>
            <w:r w:rsidRPr="009E3CE6">
              <w:rPr>
                <w:rFonts w:ascii="宋体" w:hAnsi="宋体" w:cs="宋体" w:hint="eastAsia"/>
                <w:color w:val="000000" w:themeColor="text1"/>
                <w:kern w:val="0"/>
                <w:szCs w:val="21"/>
              </w:rPr>
              <w:t>通腿</w:t>
            </w:r>
            <w:proofErr w:type="gramEnd"/>
            <w:r w:rsidRPr="009E3CE6">
              <w:rPr>
                <w:rFonts w:ascii="宋体" w:hAnsi="宋体" w:cs="宋体" w:hint="eastAsia"/>
                <w:color w:val="000000" w:themeColor="text1"/>
                <w:kern w:val="0"/>
                <w:szCs w:val="21"/>
              </w:rPr>
              <w:t>≥φ38x1.2mm配不锈钢可调子弹脚。</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3</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98176" behindDoc="0" locked="0" layoutInCell="1" allowOverlap="1" wp14:anchorId="639A8199" wp14:editId="396ABD00">
                  <wp:simplePos x="0" y="0"/>
                  <wp:positionH relativeFrom="column">
                    <wp:posOffset>133350</wp:posOffset>
                  </wp:positionH>
                  <wp:positionV relativeFrom="paragraph">
                    <wp:posOffset>123825</wp:posOffset>
                  </wp:positionV>
                  <wp:extent cx="590550" cy="561975"/>
                  <wp:effectExtent l="0" t="0" r="0" b="9525"/>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90550" cy="561975"/>
                          </a:xfrm>
                          <a:prstGeom prst="rect">
                            <a:avLst/>
                          </a:prstGeom>
                          <a:noFill/>
                          <a:ln>
                            <a:noFill/>
                          </a:ln>
                        </pic:spPr>
                      </pic:pic>
                    </a:graphicData>
                  </a:graphic>
                </wp:anchor>
              </w:drawing>
            </w:r>
          </w:p>
        </w:tc>
      </w:tr>
      <w:tr w:rsidR="00D34BB1" w:rsidRPr="009E3CE6" w:rsidTr="004E56E3">
        <w:trPr>
          <w:trHeight w:val="1848"/>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hint="eastAsia"/>
                <w:b/>
                <w:color w:val="000000" w:themeColor="text1"/>
                <w:kern w:val="0"/>
                <w:szCs w:val="21"/>
              </w:rPr>
              <w:t>C</w:t>
            </w:r>
            <w:r w:rsidRPr="009E3CE6">
              <w:rPr>
                <w:rFonts w:ascii="宋体" w:hAnsi="宋体" w:cs="宋体"/>
                <w:b/>
                <w:color w:val="000000" w:themeColor="text1"/>
                <w:kern w:val="0"/>
                <w:szCs w:val="21"/>
              </w:rPr>
              <w:t>8</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proofErr w:type="gramStart"/>
            <w:r w:rsidRPr="009E3CE6">
              <w:rPr>
                <w:rFonts w:ascii="宋体" w:hAnsi="宋体" w:cs="宋体" w:hint="eastAsia"/>
                <w:color w:val="000000" w:themeColor="text1"/>
                <w:kern w:val="0"/>
                <w:szCs w:val="21"/>
              </w:rPr>
              <w:t>绞</w:t>
            </w:r>
            <w:proofErr w:type="gramEnd"/>
            <w:r w:rsidRPr="009E3CE6">
              <w:rPr>
                <w:rFonts w:ascii="宋体" w:hAnsi="宋体" w:cs="宋体" w:hint="eastAsia"/>
                <w:color w:val="000000" w:themeColor="text1"/>
                <w:kern w:val="0"/>
                <w:szCs w:val="21"/>
              </w:rPr>
              <w:t>切肉机</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整机采用优质不锈钢；</w:t>
            </w:r>
            <w:r w:rsidRPr="009E3CE6">
              <w:rPr>
                <w:rFonts w:ascii="宋体" w:hAnsi="宋体" w:cs="宋体" w:hint="eastAsia"/>
                <w:color w:val="000000" w:themeColor="text1"/>
                <w:kern w:val="0"/>
                <w:szCs w:val="21"/>
              </w:rPr>
              <w:br/>
              <w:t>电压：380V；</w:t>
            </w:r>
            <w:r w:rsidRPr="009E3CE6">
              <w:rPr>
                <w:rFonts w:ascii="宋体" w:hAnsi="宋体" w:cs="宋体" w:hint="eastAsia"/>
                <w:color w:val="000000" w:themeColor="text1"/>
                <w:kern w:val="0"/>
                <w:szCs w:val="21"/>
              </w:rPr>
              <w:br/>
              <w:t>功率：≥1.5KW；</w:t>
            </w:r>
            <w:r w:rsidRPr="009E3CE6">
              <w:rPr>
                <w:rFonts w:ascii="宋体" w:hAnsi="宋体" w:cs="宋体" w:hint="eastAsia"/>
                <w:color w:val="000000" w:themeColor="text1"/>
                <w:kern w:val="0"/>
                <w:szCs w:val="21"/>
              </w:rPr>
              <w:br/>
              <w:t>生产能力：300～400Kg/h；</w:t>
            </w:r>
            <w:r w:rsidRPr="009E3CE6">
              <w:rPr>
                <w:rFonts w:ascii="宋体" w:hAnsi="宋体" w:cs="宋体" w:hint="eastAsia"/>
                <w:color w:val="000000" w:themeColor="text1"/>
                <w:kern w:val="0"/>
                <w:szCs w:val="21"/>
              </w:rPr>
              <w:br/>
              <w:t>外形尺寸约：580*420*780。</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699200" behindDoc="0" locked="0" layoutInCell="1" allowOverlap="1" wp14:anchorId="4EE16A7D" wp14:editId="38BF0DCF">
                  <wp:simplePos x="0" y="0"/>
                  <wp:positionH relativeFrom="column">
                    <wp:posOffset>161925</wp:posOffset>
                  </wp:positionH>
                  <wp:positionV relativeFrom="paragraph">
                    <wp:posOffset>57150</wp:posOffset>
                  </wp:positionV>
                  <wp:extent cx="495300" cy="638175"/>
                  <wp:effectExtent l="0" t="0" r="0" b="9525"/>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95300" cy="638175"/>
                          </a:xfrm>
                          <a:prstGeom prst="rect">
                            <a:avLst/>
                          </a:prstGeom>
                          <a:noFill/>
                          <a:ln>
                            <a:noFill/>
                          </a:ln>
                        </pic:spPr>
                      </pic:pic>
                    </a:graphicData>
                  </a:graphic>
                </wp:anchor>
              </w:drawing>
            </w:r>
          </w:p>
        </w:tc>
      </w:tr>
      <w:tr w:rsidR="00D34BB1" w:rsidRPr="009E3CE6" w:rsidTr="004E56E3">
        <w:trPr>
          <w:trHeight w:val="2824"/>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hint="eastAsia"/>
                <w:b/>
                <w:color w:val="000000" w:themeColor="text1"/>
                <w:kern w:val="0"/>
                <w:szCs w:val="21"/>
              </w:rPr>
              <w:t>C</w:t>
            </w:r>
            <w:r w:rsidRPr="009E3CE6">
              <w:rPr>
                <w:rFonts w:ascii="宋体" w:hAnsi="宋体" w:cs="宋体"/>
                <w:b/>
                <w:color w:val="000000" w:themeColor="text1"/>
                <w:kern w:val="0"/>
                <w:szCs w:val="21"/>
              </w:rPr>
              <w:t>9</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双星水池</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尺寸约：1200mm*700mm*800mm；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采用食品级304不锈钢板材,台面板厚≥1.2mm,星</w:t>
            </w:r>
            <w:proofErr w:type="gramStart"/>
            <w:r w:rsidRPr="009E3CE6">
              <w:rPr>
                <w:rFonts w:ascii="宋体" w:hAnsi="宋体" w:cs="宋体" w:hint="eastAsia"/>
                <w:color w:val="000000" w:themeColor="text1"/>
                <w:kern w:val="0"/>
                <w:szCs w:val="21"/>
              </w:rPr>
              <w:t>盆兜厚</w:t>
            </w:r>
            <w:proofErr w:type="gramEnd"/>
            <w:r w:rsidRPr="009E3CE6">
              <w:rPr>
                <w:rFonts w:ascii="宋体" w:hAnsi="宋体" w:cs="宋体" w:hint="eastAsia"/>
                <w:color w:val="000000" w:themeColor="text1"/>
                <w:kern w:val="0"/>
                <w:szCs w:val="21"/>
              </w:rPr>
              <w:t>≥1.0mm,面板下U形槽承托≥1.2mm，</w:t>
            </w:r>
            <w:proofErr w:type="gramStart"/>
            <w:r w:rsidRPr="009E3CE6">
              <w:rPr>
                <w:rFonts w:ascii="宋体" w:hAnsi="宋体" w:cs="宋体" w:hint="eastAsia"/>
                <w:color w:val="000000" w:themeColor="text1"/>
                <w:kern w:val="0"/>
                <w:szCs w:val="21"/>
              </w:rPr>
              <w:t>通腿采</w:t>
            </w:r>
            <w:proofErr w:type="gramEnd"/>
            <w:r w:rsidRPr="009E3CE6">
              <w:rPr>
                <w:rFonts w:ascii="宋体" w:hAnsi="宋体" w:cs="宋体" w:hint="eastAsia"/>
                <w:color w:val="000000" w:themeColor="text1"/>
                <w:kern w:val="0"/>
                <w:szCs w:val="21"/>
              </w:rPr>
              <w:t>用≥φ38X1.2mm不锈钢圆管,配不锈钢可调式子弹脚，横</w:t>
            </w:r>
            <w:proofErr w:type="gramStart"/>
            <w:r w:rsidRPr="009E3CE6">
              <w:rPr>
                <w:rFonts w:ascii="宋体" w:hAnsi="宋体" w:cs="宋体" w:hint="eastAsia"/>
                <w:color w:val="000000" w:themeColor="text1"/>
                <w:kern w:val="0"/>
                <w:szCs w:val="21"/>
              </w:rPr>
              <w:t>通采</w:t>
            </w:r>
            <w:proofErr w:type="gramEnd"/>
            <w:r w:rsidRPr="009E3CE6">
              <w:rPr>
                <w:rFonts w:ascii="宋体" w:hAnsi="宋体" w:cs="宋体" w:hint="eastAsia"/>
                <w:color w:val="000000" w:themeColor="text1"/>
                <w:kern w:val="0"/>
                <w:szCs w:val="21"/>
              </w:rPr>
              <w:t>用≥φ25mmX1.2mm不锈钢圆管；</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配下水器，</w:t>
            </w:r>
            <w:proofErr w:type="gramStart"/>
            <w:r w:rsidRPr="009E3CE6">
              <w:rPr>
                <w:rFonts w:ascii="宋体" w:hAnsi="宋体" w:cs="宋体" w:hint="eastAsia"/>
                <w:color w:val="000000" w:themeColor="text1"/>
                <w:kern w:val="0"/>
                <w:szCs w:val="21"/>
              </w:rPr>
              <w:t>配耐高温</w:t>
            </w:r>
            <w:proofErr w:type="gramEnd"/>
            <w:r w:rsidRPr="009E3CE6">
              <w:rPr>
                <w:rFonts w:ascii="宋体" w:hAnsi="宋体" w:cs="宋体" w:hint="eastAsia"/>
                <w:color w:val="000000" w:themeColor="text1"/>
                <w:kern w:val="0"/>
                <w:szCs w:val="21"/>
              </w:rPr>
              <w:t>下水管。</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00224" behindDoc="0" locked="0" layoutInCell="1" allowOverlap="1" wp14:anchorId="14819438" wp14:editId="4A1FEFE6">
                  <wp:simplePos x="0" y="0"/>
                  <wp:positionH relativeFrom="column">
                    <wp:posOffset>85725</wp:posOffset>
                  </wp:positionH>
                  <wp:positionV relativeFrom="paragraph">
                    <wp:posOffset>390525</wp:posOffset>
                  </wp:positionV>
                  <wp:extent cx="752475" cy="514350"/>
                  <wp:effectExtent l="0" t="0" r="9525" b="0"/>
                  <wp:wrapNone/>
                  <wp:docPr id="32" name="图片 32" descr="双星水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双星水池"/>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752475" cy="514350"/>
                          </a:xfrm>
                          <a:prstGeom prst="rect">
                            <a:avLst/>
                          </a:prstGeom>
                          <a:noFill/>
                          <a:ln>
                            <a:noFill/>
                          </a:ln>
                        </pic:spPr>
                      </pic:pic>
                    </a:graphicData>
                  </a:graphic>
                </wp:anchor>
              </w:drawing>
            </w: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hint="eastAsia"/>
                <w:b/>
                <w:color w:val="000000" w:themeColor="text1"/>
                <w:kern w:val="0"/>
                <w:szCs w:val="21"/>
              </w:rPr>
              <w:t>C</w:t>
            </w:r>
            <w:r w:rsidRPr="009E3CE6">
              <w:rPr>
                <w:rFonts w:ascii="宋体" w:hAnsi="宋体" w:cs="宋体"/>
                <w:b/>
                <w:color w:val="000000" w:themeColor="text1"/>
                <w:kern w:val="0"/>
                <w:szCs w:val="21"/>
              </w:rPr>
              <w:t>11</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单星</w:t>
            </w:r>
            <w:proofErr w:type="gramStart"/>
            <w:r w:rsidRPr="009E3CE6">
              <w:rPr>
                <w:rFonts w:ascii="宋体" w:hAnsi="宋体" w:cs="宋体" w:hint="eastAsia"/>
                <w:color w:val="000000" w:themeColor="text1"/>
                <w:kern w:val="0"/>
                <w:szCs w:val="21"/>
              </w:rPr>
              <w:t>宰杀台</w:t>
            </w:r>
            <w:proofErr w:type="gramEnd"/>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尺寸约：1200mm*700mm*800mm；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采用食品级304不锈钢板材,台面板厚≥1.2mm,星</w:t>
            </w:r>
            <w:proofErr w:type="gramStart"/>
            <w:r w:rsidRPr="009E3CE6">
              <w:rPr>
                <w:rFonts w:ascii="宋体" w:hAnsi="宋体" w:cs="宋体" w:hint="eastAsia"/>
                <w:color w:val="000000" w:themeColor="text1"/>
                <w:kern w:val="0"/>
                <w:szCs w:val="21"/>
              </w:rPr>
              <w:t>盆兜厚</w:t>
            </w:r>
            <w:proofErr w:type="gramEnd"/>
            <w:r w:rsidRPr="009E3CE6">
              <w:rPr>
                <w:rFonts w:ascii="宋体" w:hAnsi="宋体" w:cs="宋体" w:hint="eastAsia"/>
                <w:color w:val="000000" w:themeColor="text1"/>
                <w:kern w:val="0"/>
                <w:szCs w:val="21"/>
              </w:rPr>
              <w:t>≥1.0mm,面板下U形槽承托≥1.2mm，</w:t>
            </w:r>
            <w:proofErr w:type="gramStart"/>
            <w:r w:rsidRPr="009E3CE6">
              <w:rPr>
                <w:rFonts w:ascii="宋体" w:hAnsi="宋体" w:cs="宋体" w:hint="eastAsia"/>
                <w:color w:val="000000" w:themeColor="text1"/>
                <w:kern w:val="0"/>
                <w:szCs w:val="21"/>
              </w:rPr>
              <w:t>通腿采</w:t>
            </w:r>
            <w:proofErr w:type="gramEnd"/>
            <w:r w:rsidRPr="009E3CE6">
              <w:rPr>
                <w:rFonts w:ascii="宋体" w:hAnsi="宋体" w:cs="宋体" w:hint="eastAsia"/>
                <w:color w:val="000000" w:themeColor="text1"/>
                <w:kern w:val="0"/>
                <w:szCs w:val="21"/>
              </w:rPr>
              <w:t>用≥φ38X1.2mm不锈钢圆管，配不锈钢可调式子弹脚，横</w:t>
            </w:r>
            <w:proofErr w:type="gramStart"/>
            <w:r w:rsidRPr="009E3CE6">
              <w:rPr>
                <w:rFonts w:ascii="宋体" w:hAnsi="宋体" w:cs="宋体" w:hint="eastAsia"/>
                <w:color w:val="000000" w:themeColor="text1"/>
                <w:kern w:val="0"/>
                <w:szCs w:val="21"/>
              </w:rPr>
              <w:t>通采</w:t>
            </w:r>
            <w:proofErr w:type="gramEnd"/>
            <w:r w:rsidRPr="009E3CE6">
              <w:rPr>
                <w:rFonts w:ascii="宋体" w:hAnsi="宋体" w:cs="宋体" w:hint="eastAsia"/>
                <w:color w:val="000000" w:themeColor="text1"/>
                <w:kern w:val="0"/>
                <w:szCs w:val="21"/>
              </w:rPr>
              <w:t>用≥φ25mmX1.2mm不锈钢圆管；</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配下水器，</w:t>
            </w:r>
            <w:proofErr w:type="gramStart"/>
            <w:r w:rsidRPr="009E3CE6">
              <w:rPr>
                <w:rFonts w:ascii="宋体" w:hAnsi="宋体" w:cs="宋体" w:hint="eastAsia"/>
                <w:color w:val="000000" w:themeColor="text1"/>
                <w:kern w:val="0"/>
                <w:szCs w:val="21"/>
              </w:rPr>
              <w:t>配耐高温</w:t>
            </w:r>
            <w:proofErr w:type="gramEnd"/>
            <w:r w:rsidRPr="009E3CE6">
              <w:rPr>
                <w:rFonts w:ascii="宋体" w:hAnsi="宋体" w:cs="宋体" w:hint="eastAsia"/>
                <w:color w:val="000000" w:themeColor="text1"/>
                <w:kern w:val="0"/>
                <w:szCs w:val="21"/>
              </w:rPr>
              <w:t>下水管。</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01248" behindDoc="0" locked="0" layoutInCell="1" allowOverlap="1" wp14:anchorId="4643364D" wp14:editId="1B870975">
                  <wp:simplePos x="0" y="0"/>
                  <wp:positionH relativeFrom="column">
                    <wp:posOffset>104775</wp:posOffset>
                  </wp:positionH>
                  <wp:positionV relativeFrom="paragraph">
                    <wp:posOffset>361950</wp:posOffset>
                  </wp:positionV>
                  <wp:extent cx="657225" cy="485775"/>
                  <wp:effectExtent l="0" t="0" r="9525" b="952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485775"/>
                          </a:xfrm>
                          <a:prstGeom prst="rect">
                            <a:avLst/>
                          </a:prstGeom>
                          <a:noFill/>
                          <a:ln>
                            <a:noFill/>
                          </a:ln>
                        </pic:spPr>
                      </pic:pic>
                    </a:graphicData>
                  </a:graphic>
                </wp:anchor>
              </w:drawing>
            </w:r>
          </w:p>
        </w:tc>
      </w:tr>
      <w:tr w:rsidR="00D34BB1" w:rsidRPr="009E3CE6" w:rsidTr="004E56E3">
        <w:trPr>
          <w:trHeight w:val="1682"/>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hint="eastAsia"/>
                <w:b/>
                <w:color w:val="000000" w:themeColor="text1"/>
                <w:kern w:val="0"/>
                <w:szCs w:val="21"/>
              </w:rPr>
              <w:lastRenderedPageBreak/>
              <w:t>C</w:t>
            </w:r>
            <w:r w:rsidRPr="009E3CE6">
              <w:rPr>
                <w:rFonts w:ascii="宋体" w:hAnsi="宋体" w:cs="宋体"/>
                <w:b/>
                <w:color w:val="000000" w:themeColor="text1"/>
                <w:kern w:val="0"/>
                <w:szCs w:val="21"/>
              </w:rPr>
              <w:t>12</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高压花洒</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proofErr w:type="gramStart"/>
            <w:r w:rsidRPr="009E3CE6">
              <w:rPr>
                <w:rFonts w:ascii="宋体" w:hAnsi="宋体" w:cs="宋体" w:hint="eastAsia"/>
                <w:color w:val="000000" w:themeColor="text1"/>
                <w:kern w:val="0"/>
                <w:szCs w:val="21"/>
              </w:rPr>
              <w:t>单温座台式</w:t>
            </w:r>
            <w:proofErr w:type="gramEnd"/>
            <w:r w:rsidRPr="009E3CE6">
              <w:rPr>
                <w:rFonts w:ascii="宋体" w:hAnsi="宋体" w:cs="宋体" w:hint="eastAsia"/>
                <w:color w:val="000000" w:themeColor="text1"/>
                <w:kern w:val="0"/>
                <w:szCs w:val="21"/>
              </w:rPr>
              <w:t>+摇摆龙头；</w:t>
            </w:r>
            <w:r w:rsidRPr="009E3CE6">
              <w:rPr>
                <w:rFonts w:ascii="宋体" w:hAnsi="宋体" w:cs="宋体" w:hint="eastAsia"/>
                <w:color w:val="000000" w:themeColor="text1"/>
                <w:kern w:val="0"/>
                <w:szCs w:val="21"/>
              </w:rPr>
              <w:br/>
              <w:t>主材为1A级黄铜，经电镀处理。</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套</w:t>
            </w:r>
          </w:p>
        </w:tc>
        <w:tc>
          <w:tcPr>
            <w:tcW w:w="1843" w:type="dxa"/>
            <w:gridSpan w:val="2"/>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noProof/>
                <w:color w:val="000000" w:themeColor="text1"/>
              </w:rPr>
              <w:drawing>
                <wp:anchor distT="0" distB="0" distL="114300" distR="114300" simplePos="0" relativeHeight="251702272" behindDoc="0" locked="0" layoutInCell="1" allowOverlap="1" wp14:anchorId="26828D0C" wp14:editId="7969BA08">
                  <wp:simplePos x="0" y="0"/>
                  <wp:positionH relativeFrom="column">
                    <wp:posOffset>285750</wp:posOffset>
                  </wp:positionH>
                  <wp:positionV relativeFrom="paragraph">
                    <wp:posOffset>76200</wp:posOffset>
                  </wp:positionV>
                  <wp:extent cx="371475" cy="628650"/>
                  <wp:effectExtent l="0" t="0" r="9525" b="0"/>
                  <wp:wrapNone/>
                  <wp:docPr id="29" name="图片 29" descr="高压花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高压花洒"/>
                          <pic:cNvPicPr>
                            <a:picLocks noChangeAspect="1" noChangeArrowheads="1"/>
                          </pic:cNvPicPr>
                        </pic:nvPicPr>
                        <pic:blipFill>
                          <a:blip r:embed="rId44" cstate="print">
                            <a:extLst>
                              <a:ext uri="{28A0092B-C50C-407E-A947-70E740481C1C}">
                                <a14:useLocalDpi xmlns:a14="http://schemas.microsoft.com/office/drawing/2010/main" val="0"/>
                              </a:ext>
                            </a:extLst>
                          </a:blip>
                          <a:srcRect t="-3033" r="57007"/>
                          <a:stretch>
                            <a:fillRect/>
                          </a:stretch>
                        </pic:blipFill>
                        <pic:spPr>
                          <a:xfrm>
                            <a:off x="0" y="0"/>
                            <a:ext cx="371475" cy="628650"/>
                          </a:xfrm>
                          <a:prstGeom prst="rect">
                            <a:avLst/>
                          </a:prstGeom>
                          <a:noFill/>
                          <a:ln>
                            <a:noFill/>
                          </a:ln>
                        </pic:spPr>
                      </pic:pic>
                    </a:graphicData>
                  </a:graphic>
                </wp:anchor>
              </w:drawing>
            </w:r>
          </w:p>
        </w:tc>
      </w:tr>
      <w:tr w:rsidR="00D34BB1" w:rsidRPr="009E3CE6" w:rsidTr="004E56E3">
        <w:trPr>
          <w:trHeight w:val="1700"/>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hint="eastAsia"/>
                <w:b/>
                <w:color w:val="000000" w:themeColor="text1"/>
                <w:kern w:val="0"/>
                <w:szCs w:val="21"/>
              </w:rPr>
              <w:t>C1</w:t>
            </w:r>
            <w:r w:rsidRPr="009E3CE6">
              <w:rPr>
                <w:rFonts w:ascii="宋体" w:hAnsi="宋体" w:cs="宋体"/>
                <w:b/>
                <w:color w:val="000000" w:themeColor="text1"/>
                <w:kern w:val="0"/>
                <w:szCs w:val="21"/>
              </w:rPr>
              <w:t>3</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双层平板工作台</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尺寸约：1800mm*700mm*800mm；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采用食品级304不锈钢板材，台面厚度≥1.2mm，面板下U形槽承托≥1.0mm；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配加粗重力调节脚，高度可调。</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03296" behindDoc="0" locked="0" layoutInCell="1" allowOverlap="1" wp14:anchorId="6812B958" wp14:editId="315D494D">
                  <wp:simplePos x="0" y="0"/>
                  <wp:positionH relativeFrom="column">
                    <wp:posOffset>47625</wp:posOffset>
                  </wp:positionH>
                  <wp:positionV relativeFrom="paragraph">
                    <wp:posOffset>161925</wp:posOffset>
                  </wp:positionV>
                  <wp:extent cx="800100" cy="485775"/>
                  <wp:effectExtent l="0" t="0" r="0" b="9525"/>
                  <wp:wrapNone/>
                  <wp:docPr id="28" name="图片 28" descr="xl/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xl/drawings/NULL"/>
                          <pic:cNvPicPr>
                            <a:picLocks noChangeAspect="1" noChangeArrowheads="1"/>
                          </pic:cNvPicPr>
                        </pic:nvPicPr>
                        <pic:blipFill>
                          <a:blip r:embed="rId18" cstate="print">
                            <a:extLst>
                              <a:ext uri="{28A0092B-C50C-407E-A947-70E740481C1C}">
                                <a14:useLocalDpi xmlns:a14="http://schemas.microsoft.com/office/drawing/2010/main" val="0"/>
                              </a:ext>
                            </a:extLst>
                          </a:blip>
                          <a:srcRect t="11717" r="999" b="7782"/>
                          <a:stretch>
                            <a:fillRect/>
                          </a:stretch>
                        </pic:blipFill>
                        <pic:spPr>
                          <a:xfrm>
                            <a:off x="0" y="0"/>
                            <a:ext cx="800100" cy="485775"/>
                          </a:xfrm>
                          <a:prstGeom prst="rect">
                            <a:avLst/>
                          </a:prstGeom>
                          <a:noFill/>
                          <a:ln>
                            <a:noFill/>
                          </a:ln>
                        </pic:spPr>
                      </pic:pic>
                    </a:graphicData>
                  </a:graphic>
                </wp:anchor>
              </w:drawing>
            </w:r>
          </w:p>
        </w:tc>
      </w:tr>
      <w:tr w:rsidR="00D34BB1" w:rsidRPr="009E3CE6" w:rsidTr="004E56E3">
        <w:trPr>
          <w:trHeight w:val="2547"/>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hint="eastAsia"/>
                <w:b/>
                <w:color w:val="000000" w:themeColor="text1"/>
                <w:kern w:val="0"/>
                <w:szCs w:val="21"/>
              </w:rPr>
              <w:t>C1</w:t>
            </w:r>
            <w:r w:rsidRPr="009E3CE6">
              <w:rPr>
                <w:rFonts w:ascii="宋体" w:hAnsi="宋体" w:cs="宋体"/>
                <w:b/>
                <w:color w:val="000000" w:themeColor="text1"/>
                <w:kern w:val="0"/>
                <w:szCs w:val="21"/>
              </w:rPr>
              <w:t>4</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刀具消毒箱</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箱体采用不锈钢，防紫外线镀膜钢化玻璃，亚克力刀架；</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箱内可放5-10把刀具，消毒时间1-3小时，支持自由调节；</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color w:val="000000" w:themeColor="text1"/>
                <w:kern w:val="0"/>
                <w:szCs w:val="21"/>
              </w:rPr>
              <w:t>支持</w:t>
            </w:r>
            <w:r w:rsidRPr="009E3CE6">
              <w:rPr>
                <w:rFonts w:ascii="宋体" w:hAnsi="宋体" w:cs="宋体" w:hint="eastAsia"/>
                <w:color w:val="000000" w:themeColor="text1"/>
                <w:kern w:val="0"/>
                <w:szCs w:val="21"/>
              </w:rPr>
              <w:t>开门断电保护功能；</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功率：≥500W/220V。</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04320" behindDoc="0" locked="0" layoutInCell="1" allowOverlap="1" wp14:anchorId="62D1CAC3" wp14:editId="255C9919">
                  <wp:simplePos x="0" y="0"/>
                  <wp:positionH relativeFrom="column">
                    <wp:posOffset>228600</wp:posOffset>
                  </wp:positionH>
                  <wp:positionV relativeFrom="paragraph">
                    <wp:posOffset>19050</wp:posOffset>
                  </wp:positionV>
                  <wp:extent cx="504825" cy="676275"/>
                  <wp:effectExtent l="0" t="0" r="9525" b="9525"/>
                  <wp:wrapNone/>
                  <wp:docPr id="27" name="图片 27" descr="19f47173878561a3dddcb3fa56a05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9f47173878561a3dddcb3fa56a052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04825" cy="676275"/>
                          </a:xfrm>
                          <a:prstGeom prst="rect">
                            <a:avLst/>
                          </a:prstGeom>
                          <a:noFill/>
                          <a:ln>
                            <a:noFill/>
                          </a:ln>
                        </pic:spPr>
                      </pic:pic>
                    </a:graphicData>
                  </a:graphic>
                </wp:anchor>
              </w:drawing>
            </w: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b/>
                <w:color w:val="000000" w:themeColor="text1"/>
                <w:szCs w:val="21"/>
              </w:rPr>
            </w:pPr>
          </w:p>
        </w:tc>
        <w:tc>
          <w:tcPr>
            <w:tcW w:w="1418" w:type="dxa"/>
            <w:shd w:val="clear" w:color="auto" w:fill="auto"/>
            <w:vAlign w:val="center"/>
          </w:tcPr>
          <w:p w:rsidR="00D34BB1" w:rsidRPr="009E3CE6" w:rsidRDefault="00D34BB1" w:rsidP="004E56E3">
            <w:pPr>
              <w:widowControl/>
              <w:jc w:val="center"/>
              <w:rPr>
                <w:rFonts w:ascii="宋体" w:hAnsi="宋体"/>
                <w:color w:val="000000" w:themeColor="text1"/>
                <w:szCs w:val="21"/>
              </w:rPr>
            </w:pPr>
          </w:p>
        </w:tc>
        <w:tc>
          <w:tcPr>
            <w:tcW w:w="3827" w:type="dxa"/>
            <w:shd w:val="clear" w:color="auto" w:fill="auto"/>
            <w:vAlign w:val="center"/>
          </w:tcPr>
          <w:p w:rsidR="00D34BB1" w:rsidRPr="009E3CE6" w:rsidRDefault="00D34BB1" w:rsidP="004E56E3">
            <w:pPr>
              <w:widowControl/>
              <w:jc w:val="center"/>
              <w:rPr>
                <w:rFonts w:ascii="宋体" w:hAnsi="宋体"/>
                <w:color w:val="000000" w:themeColor="text1"/>
                <w:szCs w:val="21"/>
              </w:rPr>
            </w:pPr>
            <w:r w:rsidRPr="009E3CE6">
              <w:rPr>
                <w:rFonts w:ascii="宋体" w:hAnsi="宋体" w:cs="宋体" w:hint="eastAsia"/>
                <w:b/>
                <w:bCs/>
                <w:color w:val="000000" w:themeColor="text1"/>
                <w:kern w:val="0"/>
                <w:szCs w:val="21"/>
              </w:rPr>
              <w:t>D洗碗间</w:t>
            </w:r>
          </w:p>
        </w:tc>
        <w:tc>
          <w:tcPr>
            <w:tcW w:w="709" w:type="dxa"/>
            <w:shd w:val="clear" w:color="auto" w:fill="auto"/>
            <w:vAlign w:val="center"/>
          </w:tcPr>
          <w:p w:rsidR="00D34BB1" w:rsidRPr="009E3CE6" w:rsidRDefault="00D34BB1" w:rsidP="004E56E3">
            <w:pPr>
              <w:widowControl/>
              <w:jc w:val="center"/>
              <w:rPr>
                <w:rFonts w:ascii="宋体" w:hAnsi="宋体"/>
                <w:color w:val="000000" w:themeColor="text1"/>
                <w:szCs w:val="21"/>
              </w:rPr>
            </w:pPr>
          </w:p>
        </w:tc>
        <w:tc>
          <w:tcPr>
            <w:tcW w:w="850" w:type="dxa"/>
            <w:shd w:val="clear" w:color="auto" w:fill="auto"/>
            <w:vAlign w:val="center"/>
          </w:tcPr>
          <w:p w:rsidR="00D34BB1" w:rsidRPr="009E3CE6" w:rsidRDefault="00D34BB1" w:rsidP="004E56E3">
            <w:pPr>
              <w:widowControl/>
              <w:jc w:val="center"/>
              <w:rPr>
                <w:rFonts w:ascii="宋体" w:hAnsi="宋体"/>
                <w:color w:val="000000" w:themeColor="text1"/>
                <w:szCs w:val="21"/>
              </w:rPr>
            </w:pPr>
          </w:p>
        </w:tc>
        <w:tc>
          <w:tcPr>
            <w:tcW w:w="1843" w:type="dxa"/>
            <w:gridSpan w:val="2"/>
            <w:shd w:val="clear" w:color="auto" w:fill="auto"/>
            <w:vAlign w:val="center"/>
          </w:tcPr>
          <w:p w:rsidR="00D34BB1" w:rsidRPr="009E3CE6" w:rsidRDefault="00D34BB1" w:rsidP="004E56E3">
            <w:pPr>
              <w:widowControl/>
              <w:jc w:val="center"/>
              <w:rPr>
                <w:rFonts w:ascii="宋体" w:hAnsi="宋体"/>
                <w:color w:val="000000" w:themeColor="text1"/>
                <w:szCs w:val="21"/>
              </w:rPr>
            </w:pP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序号</w:t>
            </w:r>
          </w:p>
        </w:tc>
        <w:tc>
          <w:tcPr>
            <w:tcW w:w="1418"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设备名称</w:t>
            </w:r>
          </w:p>
        </w:tc>
        <w:tc>
          <w:tcPr>
            <w:tcW w:w="3827"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技术参数</w:t>
            </w:r>
          </w:p>
        </w:tc>
        <w:tc>
          <w:tcPr>
            <w:tcW w:w="709"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数量</w:t>
            </w:r>
          </w:p>
        </w:tc>
        <w:tc>
          <w:tcPr>
            <w:tcW w:w="850"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单位</w:t>
            </w:r>
          </w:p>
        </w:tc>
        <w:tc>
          <w:tcPr>
            <w:tcW w:w="1843" w:type="dxa"/>
            <w:gridSpan w:val="2"/>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设备参考图片</w:t>
            </w:r>
          </w:p>
        </w:tc>
      </w:tr>
      <w:tr w:rsidR="00D34BB1" w:rsidRPr="009E3CE6" w:rsidTr="004E56E3">
        <w:trPr>
          <w:trHeight w:val="2038"/>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hint="eastAsia"/>
                <w:b/>
                <w:color w:val="000000" w:themeColor="text1"/>
                <w:kern w:val="0"/>
                <w:szCs w:val="21"/>
              </w:rPr>
              <w:t>D1</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双层平板工作台</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尺寸约：1500mm*700mm*800mm；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采用食品级304不锈钢板材，台面厚度≥1.2mm，面板下U形槽承托≥1.0mm；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配加粗重力调节脚，高度可调。</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05344" behindDoc="0" locked="0" layoutInCell="1" allowOverlap="1" wp14:anchorId="6C6A0A07" wp14:editId="3B0FA65B">
                  <wp:simplePos x="0" y="0"/>
                  <wp:positionH relativeFrom="column">
                    <wp:posOffset>47625</wp:posOffset>
                  </wp:positionH>
                  <wp:positionV relativeFrom="paragraph">
                    <wp:posOffset>161925</wp:posOffset>
                  </wp:positionV>
                  <wp:extent cx="800100" cy="495300"/>
                  <wp:effectExtent l="0" t="0" r="0" b="0"/>
                  <wp:wrapNone/>
                  <wp:docPr id="26" name="图片 26" descr="xl/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xl/drawings/NULL"/>
                          <pic:cNvPicPr>
                            <a:picLocks noChangeAspect="1" noChangeArrowheads="1"/>
                          </pic:cNvPicPr>
                        </pic:nvPicPr>
                        <pic:blipFill>
                          <a:blip r:embed="rId39" cstate="print">
                            <a:extLst>
                              <a:ext uri="{28A0092B-C50C-407E-A947-70E740481C1C}">
                                <a14:useLocalDpi xmlns:a14="http://schemas.microsoft.com/office/drawing/2010/main" val="0"/>
                              </a:ext>
                            </a:extLst>
                          </a:blip>
                          <a:srcRect t="11717" r="999" b="7782"/>
                          <a:stretch>
                            <a:fillRect/>
                          </a:stretch>
                        </pic:blipFill>
                        <pic:spPr>
                          <a:xfrm>
                            <a:off x="0" y="0"/>
                            <a:ext cx="800100" cy="495300"/>
                          </a:xfrm>
                          <a:prstGeom prst="rect">
                            <a:avLst/>
                          </a:prstGeom>
                          <a:noFill/>
                          <a:ln>
                            <a:noFill/>
                          </a:ln>
                        </pic:spPr>
                      </pic:pic>
                    </a:graphicData>
                  </a:graphic>
                </wp:anchor>
              </w:drawing>
            </w:r>
          </w:p>
        </w:tc>
      </w:tr>
      <w:tr w:rsidR="00D34BB1" w:rsidRPr="009E3CE6" w:rsidTr="004E56E3">
        <w:trPr>
          <w:trHeight w:val="3400"/>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hint="eastAsia"/>
                <w:b/>
                <w:color w:val="000000" w:themeColor="text1"/>
                <w:kern w:val="0"/>
                <w:szCs w:val="21"/>
              </w:rPr>
              <w:t>D2</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单星水池</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尺寸约：1000mm*700mm*800mm；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采用食品级304不锈钢板材,台面板厚≥1.2mm,星</w:t>
            </w:r>
            <w:proofErr w:type="gramStart"/>
            <w:r w:rsidRPr="009E3CE6">
              <w:rPr>
                <w:rFonts w:ascii="宋体" w:hAnsi="宋体" w:cs="宋体" w:hint="eastAsia"/>
                <w:color w:val="000000" w:themeColor="text1"/>
                <w:kern w:val="0"/>
                <w:szCs w:val="21"/>
              </w:rPr>
              <w:t>盆兜厚</w:t>
            </w:r>
            <w:proofErr w:type="gramEnd"/>
            <w:r w:rsidRPr="009E3CE6">
              <w:rPr>
                <w:rFonts w:ascii="宋体" w:hAnsi="宋体" w:cs="宋体" w:hint="eastAsia"/>
                <w:color w:val="000000" w:themeColor="text1"/>
                <w:kern w:val="0"/>
                <w:szCs w:val="21"/>
              </w:rPr>
              <w:t>≥1.0mm,面板下U形槽承托≥1.2mm，</w:t>
            </w:r>
            <w:proofErr w:type="gramStart"/>
            <w:r w:rsidRPr="009E3CE6">
              <w:rPr>
                <w:rFonts w:ascii="宋体" w:hAnsi="宋体" w:cs="宋体" w:hint="eastAsia"/>
                <w:color w:val="000000" w:themeColor="text1"/>
                <w:kern w:val="0"/>
                <w:szCs w:val="21"/>
              </w:rPr>
              <w:t>通腿采</w:t>
            </w:r>
            <w:proofErr w:type="gramEnd"/>
            <w:r w:rsidRPr="009E3CE6">
              <w:rPr>
                <w:rFonts w:ascii="宋体" w:hAnsi="宋体" w:cs="宋体" w:hint="eastAsia"/>
                <w:color w:val="000000" w:themeColor="text1"/>
                <w:kern w:val="0"/>
                <w:szCs w:val="21"/>
              </w:rPr>
              <w:t>用≥φ38X1.2mm不锈钢圆管,配不锈钢可调式子弹脚，横</w:t>
            </w:r>
            <w:proofErr w:type="gramStart"/>
            <w:r w:rsidRPr="009E3CE6">
              <w:rPr>
                <w:rFonts w:ascii="宋体" w:hAnsi="宋体" w:cs="宋体" w:hint="eastAsia"/>
                <w:color w:val="000000" w:themeColor="text1"/>
                <w:kern w:val="0"/>
                <w:szCs w:val="21"/>
              </w:rPr>
              <w:t>通采</w:t>
            </w:r>
            <w:proofErr w:type="gramEnd"/>
            <w:r w:rsidRPr="009E3CE6">
              <w:rPr>
                <w:rFonts w:ascii="宋体" w:hAnsi="宋体" w:cs="宋体" w:hint="eastAsia"/>
                <w:color w:val="000000" w:themeColor="text1"/>
                <w:kern w:val="0"/>
                <w:szCs w:val="21"/>
              </w:rPr>
              <w:t>用≥φ25mmX1.2mm不锈钢圆管；</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配下水器，</w:t>
            </w:r>
            <w:proofErr w:type="gramStart"/>
            <w:r w:rsidRPr="009E3CE6">
              <w:rPr>
                <w:rFonts w:ascii="宋体" w:hAnsi="宋体" w:cs="宋体" w:hint="eastAsia"/>
                <w:color w:val="000000" w:themeColor="text1"/>
                <w:kern w:val="0"/>
                <w:szCs w:val="21"/>
              </w:rPr>
              <w:t>配耐高温</w:t>
            </w:r>
            <w:proofErr w:type="gramEnd"/>
            <w:r w:rsidRPr="009E3CE6">
              <w:rPr>
                <w:rFonts w:ascii="宋体" w:hAnsi="宋体" w:cs="宋体" w:hint="eastAsia"/>
                <w:color w:val="000000" w:themeColor="text1"/>
                <w:kern w:val="0"/>
                <w:szCs w:val="21"/>
              </w:rPr>
              <w:t>下水管；</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配铜体阀芯，S</w:t>
            </w:r>
            <w:r w:rsidRPr="009E3CE6">
              <w:rPr>
                <w:rFonts w:ascii="宋体" w:hAnsi="宋体" w:cs="宋体"/>
                <w:color w:val="000000" w:themeColor="text1"/>
                <w:kern w:val="0"/>
                <w:szCs w:val="21"/>
              </w:rPr>
              <w:t>304</w:t>
            </w:r>
            <w:r w:rsidRPr="009E3CE6">
              <w:rPr>
                <w:rFonts w:ascii="宋体" w:hAnsi="宋体" w:cs="宋体" w:hint="eastAsia"/>
                <w:color w:val="000000" w:themeColor="text1"/>
                <w:kern w:val="0"/>
                <w:szCs w:val="21"/>
              </w:rPr>
              <w:t>不锈钢冷热水龙头。</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4</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06368" behindDoc="0" locked="0" layoutInCell="1" allowOverlap="1" wp14:anchorId="626DB59E" wp14:editId="25DD4FF5">
                  <wp:simplePos x="0" y="0"/>
                  <wp:positionH relativeFrom="column">
                    <wp:posOffset>146685</wp:posOffset>
                  </wp:positionH>
                  <wp:positionV relativeFrom="paragraph">
                    <wp:posOffset>126365</wp:posOffset>
                  </wp:positionV>
                  <wp:extent cx="835660" cy="716280"/>
                  <wp:effectExtent l="0" t="0" r="2540" b="7620"/>
                  <wp:wrapNone/>
                  <wp:docPr id="25" name="图片 25" descr="QQ截图2012111112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截图201211111223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5660" cy="716280"/>
                          </a:xfrm>
                          <a:prstGeom prst="rect">
                            <a:avLst/>
                          </a:prstGeom>
                          <a:noFill/>
                          <a:ln>
                            <a:noFill/>
                          </a:ln>
                        </pic:spPr>
                      </pic:pic>
                    </a:graphicData>
                  </a:graphic>
                </wp:anchor>
              </w:drawing>
            </w:r>
          </w:p>
        </w:tc>
      </w:tr>
      <w:tr w:rsidR="00D34BB1" w:rsidRPr="009E3CE6" w:rsidTr="004E56E3">
        <w:trPr>
          <w:trHeight w:val="2549"/>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hint="eastAsia"/>
                <w:b/>
                <w:color w:val="000000" w:themeColor="text1"/>
                <w:kern w:val="0"/>
                <w:szCs w:val="21"/>
              </w:rPr>
              <w:lastRenderedPageBreak/>
              <w:t>D</w:t>
            </w:r>
            <w:r w:rsidRPr="009E3CE6">
              <w:rPr>
                <w:rFonts w:ascii="宋体" w:hAnsi="宋体" w:cs="宋体"/>
                <w:b/>
                <w:color w:val="000000" w:themeColor="text1"/>
                <w:kern w:val="0"/>
                <w:szCs w:val="21"/>
              </w:rPr>
              <w:t>4</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proofErr w:type="gramStart"/>
            <w:r w:rsidRPr="009E3CE6">
              <w:rPr>
                <w:rFonts w:ascii="宋体" w:hAnsi="宋体" w:cs="宋体" w:hint="eastAsia"/>
                <w:color w:val="000000" w:themeColor="text1"/>
                <w:kern w:val="0"/>
                <w:szCs w:val="21"/>
              </w:rPr>
              <w:t>双孔收污工作台</w:t>
            </w:r>
            <w:proofErr w:type="gramEnd"/>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尺寸约：1500mm*700mm*800mm；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采用食品级304不锈钢板材,台面板厚1.2mm,面板下U形槽承托1.0mm，</w:t>
            </w:r>
            <w:proofErr w:type="gramStart"/>
            <w:r w:rsidRPr="009E3CE6">
              <w:rPr>
                <w:rFonts w:ascii="宋体" w:hAnsi="宋体" w:cs="宋体" w:hint="eastAsia"/>
                <w:color w:val="000000" w:themeColor="text1"/>
                <w:kern w:val="0"/>
                <w:szCs w:val="21"/>
              </w:rPr>
              <w:t>通腿采用</w:t>
            </w:r>
            <w:proofErr w:type="gramEnd"/>
            <w:r w:rsidRPr="009E3CE6">
              <w:rPr>
                <w:rFonts w:ascii="宋体" w:hAnsi="宋体" w:cs="宋体" w:hint="eastAsia"/>
                <w:color w:val="000000" w:themeColor="text1"/>
                <w:kern w:val="0"/>
                <w:szCs w:val="21"/>
              </w:rPr>
              <w:t>φ38X1.2mm不锈钢圆管,配不锈钢可调式子弹脚，横</w:t>
            </w:r>
            <w:proofErr w:type="gramStart"/>
            <w:r w:rsidRPr="009E3CE6">
              <w:rPr>
                <w:rFonts w:ascii="宋体" w:hAnsi="宋体" w:cs="宋体" w:hint="eastAsia"/>
                <w:color w:val="000000" w:themeColor="text1"/>
                <w:kern w:val="0"/>
                <w:szCs w:val="21"/>
              </w:rPr>
              <w:t>通采</w:t>
            </w:r>
            <w:proofErr w:type="gramEnd"/>
            <w:r w:rsidRPr="009E3CE6">
              <w:rPr>
                <w:rFonts w:ascii="宋体" w:hAnsi="宋体" w:cs="宋体" w:hint="eastAsia"/>
                <w:color w:val="000000" w:themeColor="text1"/>
                <w:kern w:val="0"/>
                <w:szCs w:val="21"/>
              </w:rPr>
              <w:t>用φ25mmX1.2mm不锈钢圆管。</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07392" behindDoc="0" locked="0" layoutInCell="1" allowOverlap="1" wp14:anchorId="36513083" wp14:editId="63BEE881">
                  <wp:simplePos x="0" y="0"/>
                  <wp:positionH relativeFrom="column">
                    <wp:posOffset>95250</wp:posOffset>
                  </wp:positionH>
                  <wp:positionV relativeFrom="paragraph">
                    <wp:posOffset>190500</wp:posOffset>
                  </wp:positionV>
                  <wp:extent cx="733425" cy="504825"/>
                  <wp:effectExtent l="0" t="0" r="9525" b="9525"/>
                  <wp:wrapNone/>
                  <wp:docPr id="23" name="图片 23" descr="收糠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收糠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733425" cy="504825"/>
                          </a:xfrm>
                          <a:prstGeom prst="rect">
                            <a:avLst/>
                          </a:prstGeom>
                          <a:noFill/>
                          <a:ln>
                            <a:noFill/>
                          </a:ln>
                        </pic:spPr>
                      </pic:pic>
                    </a:graphicData>
                  </a:graphic>
                </wp:anchor>
              </w:drawing>
            </w:r>
          </w:p>
        </w:tc>
      </w:tr>
      <w:tr w:rsidR="00D34BB1" w:rsidRPr="009E3CE6" w:rsidTr="004E56E3">
        <w:trPr>
          <w:trHeight w:val="1377"/>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hint="eastAsia"/>
                <w:b/>
                <w:color w:val="000000" w:themeColor="text1"/>
                <w:kern w:val="0"/>
                <w:szCs w:val="21"/>
              </w:rPr>
              <w:t>D</w:t>
            </w:r>
            <w:r w:rsidRPr="009E3CE6">
              <w:rPr>
                <w:rFonts w:ascii="宋体" w:hAnsi="宋体" w:cs="宋体"/>
                <w:b/>
                <w:color w:val="000000" w:themeColor="text1"/>
                <w:kern w:val="0"/>
                <w:szCs w:val="21"/>
              </w:rPr>
              <w:t>5</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洗地龙头</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钢板厚度≥5mm，进水主体黄铜，液压管质，长度≥10米，金属接头；</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配备一把铜水枪；</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08416" behindDoc="0" locked="0" layoutInCell="1" allowOverlap="1" wp14:anchorId="2DEA91AE" wp14:editId="1AE37A82">
                  <wp:simplePos x="0" y="0"/>
                  <wp:positionH relativeFrom="column">
                    <wp:posOffset>228600</wp:posOffset>
                  </wp:positionH>
                  <wp:positionV relativeFrom="paragraph">
                    <wp:posOffset>85725</wp:posOffset>
                  </wp:positionV>
                  <wp:extent cx="542925" cy="542925"/>
                  <wp:effectExtent l="0" t="0" r="9525" b="952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42925" cy="542925"/>
                          </a:xfrm>
                          <a:prstGeom prst="rect">
                            <a:avLst/>
                          </a:prstGeom>
                          <a:noFill/>
                          <a:ln>
                            <a:noFill/>
                          </a:ln>
                        </pic:spPr>
                      </pic:pic>
                    </a:graphicData>
                  </a:graphic>
                </wp:anchor>
              </w:drawing>
            </w:r>
          </w:p>
        </w:tc>
      </w:tr>
      <w:tr w:rsidR="00D34BB1" w:rsidRPr="009E3CE6" w:rsidTr="004E56E3">
        <w:trPr>
          <w:trHeight w:val="1822"/>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hint="eastAsia"/>
                <w:b/>
                <w:color w:val="000000" w:themeColor="text1"/>
                <w:kern w:val="0"/>
                <w:szCs w:val="21"/>
              </w:rPr>
              <w:t>D</w:t>
            </w:r>
            <w:r w:rsidRPr="009E3CE6">
              <w:rPr>
                <w:rFonts w:ascii="宋体" w:hAnsi="宋体" w:cs="宋体"/>
                <w:b/>
                <w:color w:val="000000" w:themeColor="text1"/>
                <w:kern w:val="0"/>
                <w:szCs w:val="21"/>
              </w:rPr>
              <w:t>6</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双层平板工作台</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尺寸约：1800mm*800mm*800mm；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w:t>
            </w:r>
            <w:r w:rsidRPr="009E3CE6">
              <w:rPr>
                <w:rFonts w:ascii="宋体" w:hAnsi="宋体" w:cs="宋体"/>
                <w:color w:val="000000" w:themeColor="text1"/>
                <w:kern w:val="0"/>
                <w:szCs w:val="21"/>
              </w:rPr>
              <w:t>04</w:t>
            </w:r>
            <w:r w:rsidRPr="009E3CE6">
              <w:rPr>
                <w:rFonts w:ascii="宋体" w:hAnsi="宋体" w:cs="宋体" w:hint="eastAsia"/>
                <w:color w:val="000000" w:themeColor="text1"/>
                <w:kern w:val="0"/>
                <w:szCs w:val="21"/>
              </w:rPr>
              <w:t>不锈钢板材，台面厚度≥1.2mm，面板下U形槽承托≥1.0mm；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配加粗重力调节脚，高度可调。</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2</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09440" behindDoc="0" locked="0" layoutInCell="1" allowOverlap="1" wp14:anchorId="23DF8CD8" wp14:editId="522AF61C">
                  <wp:simplePos x="0" y="0"/>
                  <wp:positionH relativeFrom="column">
                    <wp:posOffset>47625</wp:posOffset>
                  </wp:positionH>
                  <wp:positionV relativeFrom="paragraph">
                    <wp:posOffset>161925</wp:posOffset>
                  </wp:positionV>
                  <wp:extent cx="800100" cy="485775"/>
                  <wp:effectExtent l="0" t="0" r="0" b="9525"/>
                  <wp:wrapNone/>
                  <wp:docPr id="21" name="图片 21" descr="xl/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xl/drawings/NULL"/>
                          <pic:cNvPicPr>
                            <a:picLocks noChangeAspect="1" noChangeArrowheads="1"/>
                          </pic:cNvPicPr>
                        </pic:nvPicPr>
                        <pic:blipFill>
                          <a:blip r:embed="rId18" cstate="print">
                            <a:extLst>
                              <a:ext uri="{28A0092B-C50C-407E-A947-70E740481C1C}">
                                <a14:useLocalDpi xmlns:a14="http://schemas.microsoft.com/office/drawing/2010/main" val="0"/>
                              </a:ext>
                            </a:extLst>
                          </a:blip>
                          <a:srcRect t="11717" r="999" b="7782"/>
                          <a:stretch>
                            <a:fillRect/>
                          </a:stretch>
                        </pic:blipFill>
                        <pic:spPr>
                          <a:xfrm>
                            <a:off x="0" y="0"/>
                            <a:ext cx="800100" cy="485775"/>
                          </a:xfrm>
                          <a:prstGeom prst="rect">
                            <a:avLst/>
                          </a:prstGeom>
                          <a:noFill/>
                          <a:ln>
                            <a:noFill/>
                          </a:ln>
                        </pic:spPr>
                      </pic:pic>
                    </a:graphicData>
                  </a:graphic>
                </wp:anchor>
              </w:drawing>
            </w:r>
          </w:p>
        </w:tc>
      </w:tr>
      <w:tr w:rsidR="00D34BB1" w:rsidRPr="009E3CE6" w:rsidTr="004E56E3">
        <w:trPr>
          <w:trHeight w:val="1976"/>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hint="eastAsia"/>
                <w:b/>
                <w:color w:val="000000" w:themeColor="text1"/>
                <w:kern w:val="0"/>
                <w:szCs w:val="21"/>
              </w:rPr>
              <w:t>D</w:t>
            </w:r>
            <w:r w:rsidRPr="009E3CE6">
              <w:rPr>
                <w:rFonts w:ascii="宋体" w:hAnsi="宋体" w:cs="宋体"/>
                <w:b/>
                <w:color w:val="000000" w:themeColor="text1"/>
                <w:kern w:val="0"/>
                <w:szCs w:val="21"/>
              </w:rPr>
              <w:t>7</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proofErr w:type="gramStart"/>
            <w:r w:rsidRPr="009E3CE6">
              <w:rPr>
                <w:rFonts w:ascii="宋体" w:hAnsi="宋体" w:cs="宋体" w:hint="eastAsia"/>
                <w:color w:val="000000" w:themeColor="text1"/>
                <w:kern w:val="0"/>
                <w:szCs w:val="21"/>
              </w:rPr>
              <w:t>高身储物</w:t>
            </w:r>
            <w:proofErr w:type="gramEnd"/>
            <w:r w:rsidRPr="009E3CE6">
              <w:rPr>
                <w:rFonts w:ascii="宋体" w:hAnsi="宋体" w:cs="宋体" w:hint="eastAsia"/>
                <w:color w:val="000000" w:themeColor="text1"/>
                <w:kern w:val="0"/>
                <w:szCs w:val="21"/>
              </w:rPr>
              <w:t>柜</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尺寸约：1200mm*500mm*1800mm；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w:t>
            </w:r>
            <w:r w:rsidRPr="009E3CE6">
              <w:rPr>
                <w:rFonts w:ascii="宋体" w:hAnsi="宋体" w:cs="宋体"/>
                <w:color w:val="000000" w:themeColor="text1"/>
                <w:kern w:val="0"/>
                <w:szCs w:val="21"/>
              </w:rPr>
              <w:t>04</w:t>
            </w:r>
            <w:r w:rsidRPr="009E3CE6">
              <w:rPr>
                <w:rFonts w:ascii="宋体" w:hAnsi="宋体" w:cs="宋体" w:hint="eastAsia"/>
                <w:color w:val="000000" w:themeColor="text1"/>
                <w:kern w:val="0"/>
                <w:szCs w:val="21"/>
              </w:rPr>
              <w:t>不锈钢板材,面板≥1.0mm，侧背板≥1.0mm，路轨导向柜门及柜内活动层板≥1.0 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配≥φ5</w:t>
            </w:r>
            <w:r w:rsidRPr="009E3CE6">
              <w:rPr>
                <w:rFonts w:ascii="宋体" w:hAnsi="宋体" w:cs="宋体"/>
                <w:color w:val="000000" w:themeColor="text1"/>
                <w:kern w:val="0"/>
                <w:szCs w:val="21"/>
              </w:rPr>
              <w:t>0</w:t>
            </w:r>
            <w:r w:rsidRPr="009E3CE6">
              <w:rPr>
                <w:rFonts w:ascii="宋体" w:hAnsi="宋体" w:cs="宋体" w:hint="eastAsia"/>
                <w:color w:val="000000" w:themeColor="text1"/>
                <w:kern w:val="0"/>
                <w:szCs w:val="21"/>
              </w:rPr>
              <w:t>不锈钢可调式重力脚。</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2</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10464" behindDoc="0" locked="0" layoutInCell="1" allowOverlap="1" wp14:anchorId="5530807D" wp14:editId="40BE1FF7">
                  <wp:simplePos x="0" y="0"/>
                  <wp:positionH relativeFrom="column">
                    <wp:posOffset>133350</wp:posOffset>
                  </wp:positionH>
                  <wp:positionV relativeFrom="paragraph">
                    <wp:posOffset>9525</wp:posOffset>
                  </wp:positionV>
                  <wp:extent cx="542925" cy="781050"/>
                  <wp:effectExtent l="0" t="0" r="9525" b="0"/>
                  <wp:wrapNone/>
                  <wp:docPr id="20" name="图片 20" descr="xl/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xl/drawings/NULL"/>
                          <pic:cNvPicPr>
                            <a:picLocks noChangeAspect="1" noChangeArrowheads="1"/>
                          </pic:cNvPicPr>
                        </pic:nvPicPr>
                        <pic:blipFill>
                          <a:blip r:embed="rId47" cstate="print">
                            <a:extLst>
                              <a:ext uri="{28A0092B-C50C-407E-A947-70E740481C1C}">
                                <a14:useLocalDpi xmlns:a14="http://schemas.microsoft.com/office/drawing/2010/main" val="0"/>
                              </a:ext>
                            </a:extLst>
                          </a:blip>
                          <a:srcRect l="26779" t="6364" r="27406" b="6364"/>
                          <a:stretch>
                            <a:fillRect/>
                          </a:stretch>
                        </pic:blipFill>
                        <pic:spPr>
                          <a:xfrm>
                            <a:off x="0" y="0"/>
                            <a:ext cx="542925" cy="781050"/>
                          </a:xfrm>
                          <a:prstGeom prst="rect">
                            <a:avLst/>
                          </a:prstGeom>
                          <a:noFill/>
                          <a:ln>
                            <a:noFill/>
                          </a:ln>
                        </pic:spPr>
                      </pic:pic>
                    </a:graphicData>
                  </a:graphic>
                </wp:anchor>
              </w:drawing>
            </w:r>
          </w:p>
        </w:tc>
      </w:tr>
      <w:tr w:rsidR="00D34BB1" w:rsidRPr="009E3CE6" w:rsidTr="004E56E3">
        <w:trPr>
          <w:trHeight w:val="2259"/>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hint="eastAsia"/>
                <w:b/>
                <w:color w:val="000000" w:themeColor="text1"/>
                <w:kern w:val="0"/>
                <w:szCs w:val="21"/>
              </w:rPr>
              <w:t>D</w:t>
            </w:r>
            <w:r w:rsidRPr="009E3CE6">
              <w:rPr>
                <w:rFonts w:ascii="宋体" w:hAnsi="宋体" w:cs="宋体"/>
                <w:b/>
                <w:color w:val="000000" w:themeColor="text1"/>
                <w:kern w:val="0"/>
                <w:szCs w:val="21"/>
              </w:rPr>
              <w:t>8</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高温双门消毒柜</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尺寸约：1310mm</w:t>
            </w:r>
            <w:r w:rsidRPr="009E3CE6">
              <w:rPr>
                <w:rFonts w:ascii="宋体" w:hAnsi="宋体" w:cs="宋体"/>
                <w:color w:val="000000" w:themeColor="text1"/>
                <w:kern w:val="0"/>
                <w:szCs w:val="21"/>
              </w:rPr>
              <w:t>*</w:t>
            </w:r>
            <w:r w:rsidRPr="009E3CE6">
              <w:rPr>
                <w:rFonts w:ascii="宋体" w:hAnsi="宋体" w:cs="宋体" w:hint="eastAsia"/>
                <w:color w:val="000000" w:themeColor="text1"/>
                <w:kern w:val="0"/>
                <w:szCs w:val="21"/>
              </w:rPr>
              <w:t>650mm</w:t>
            </w:r>
            <w:r w:rsidRPr="009E3CE6">
              <w:rPr>
                <w:rFonts w:ascii="宋体" w:hAnsi="宋体" w:cs="宋体"/>
                <w:color w:val="000000" w:themeColor="text1"/>
                <w:kern w:val="0"/>
                <w:szCs w:val="21"/>
              </w:rPr>
              <w:t>*</w:t>
            </w:r>
            <w:r w:rsidRPr="009E3CE6">
              <w:rPr>
                <w:rFonts w:ascii="宋体" w:hAnsi="宋体" w:cs="宋体" w:hint="eastAsia"/>
                <w:color w:val="000000" w:themeColor="text1"/>
                <w:kern w:val="0"/>
                <w:szCs w:val="21"/>
              </w:rPr>
              <w:t>1990mm；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整体发泡,无指纹拉丝不锈钢柜门,全无磁不锈钢箱体,加深加粗全无磁导轨式四层快餐盘层架,指弹头柜脚,隐藏式发热体；</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设备功率：≥4.</w:t>
            </w:r>
            <w:r w:rsidRPr="009E3CE6">
              <w:rPr>
                <w:rFonts w:ascii="宋体" w:hAnsi="宋体" w:cs="宋体"/>
                <w:color w:val="000000" w:themeColor="text1"/>
                <w:kern w:val="0"/>
                <w:szCs w:val="21"/>
              </w:rPr>
              <w:t>0</w:t>
            </w:r>
            <w:r w:rsidRPr="009E3CE6">
              <w:rPr>
                <w:rFonts w:ascii="宋体" w:hAnsi="宋体" w:cs="宋体" w:hint="eastAsia"/>
                <w:color w:val="000000" w:themeColor="text1"/>
                <w:kern w:val="0"/>
                <w:szCs w:val="21"/>
              </w:rPr>
              <w:t>KW/220V。</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2</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11488" behindDoc="0" locked="0" layoutInCell="1" allowOverlap="1" wp14:anchorId="58DD176D" wp14:editId="34D8A27D">
                  <wp:simplePos x="0" y="0"/>
                  <wp:positionH relativeFrom="column">
                    <wp:posOffset>209550</wp:posOffset>
                  </wp:positionH>
                  <wp:positionV relativeFrom="paragraph">
                    <wp:posOffset>38100</wp:posOffset>
                  </wp:positionV>
                  <wp:extent cx="457200" cy="657225"/>
                  <wp:effectExtent l="0" t="0" r="0" b="9525"/>
                  <wp:wrapNone/>
                  <wp:docPr id="19" name="图片 19" descr="RTP-1780A3金汇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RTP-1780A3金汇 拷贝"/>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457200" cy="657225"/>
                          </a:xfrm>
                          <a:prstGeom prst="rect">
                            <a:avLst/>
                          </a:prstGeom>
                          <a:noFill/>
                          <a:ln>
                            <a:noFill/>
                          </a:ln>
                        </pic:spPr>
                      </pic:pic>
                    </a:graphicData>
                  </a:graphic>
                </wp:anchor>
              </w:drawing>
            </w:r>
          </w:p>
        </w:tc>
      </w:tr>
      <w:tr w:rsidR="00D34BB1" w:rsidRPr="009E3CE6" w:rsidTr="004E56E3">
        <w:trPr>
          <w:trHeight w:val="877"/>
          <w:jc w:val="center"/>
        </w:trPr>
        <w:tc>
          <w:tcPr>
            <w:tcW w:w="704" w:type="dxa"/>
            <w:shd w:val="clear" w:color="auto" w:fill="auto"/>
            <w:vAlign w:val="center"/>
          </w:tcPr>
          <w:p w:rsidR="00D34BB1" w:rsidRPr="009E3CE6" w:rsidRDefault="00D34BB1" w:rsidP="004E56E3">
            <w:pPr>
              <w:widowControl/>
              <w:jc w:val="center"/>
              <w:rPr>
                <w:rFonts w:ascii="宋体" w:hAnsi="宋体"/>
                <w:b/>
                <w:color w:val="000000" w:themeColor="text1"/>
                <w:szCs w:val="21"/>
              </w:rPr>
            </w:pPr>
          </w:p>
        </w:tc>
        <w:tc>
          <w:tcPr>
            <w:tcW w:w="1418" w:type="dxa"/>
            <w:shd w:val="clear" w:color="auto" w:fill="auto"/>
            <w:vAlign w:val="center"/>
          </w:tcPr>
          <w:p w:rsidR="00D34BB1" w:rsidRPr="009E3CE6" w:rsidRDefault="00D34BB1" w:rsidP="004E56E3">
            <w:pPr>
              <w:widowControl/>
              <w:jc w:val="center"/>
              <w:rPr>
                <w:rFonts w:ascii="宋体" w:hAnsi="宋体"/>
                <w:color w:val="000000" w:themeColor="text1"/>
                <w:szCs w:val="21"/>
              </w:rPr>
            </w:pPr>
          </w:p>
        </w:tc>
        <w:tc>
          <w:tcPr>
            <w:tcW w:w="3827" w:type="dxa"/>
            <w:shd w:val="clear" w:color="auto" w:fill="auto"/>
            <w:vAlign w:val="center"/>
          </w:tcPr>
          <w:p w:rsidR="00D34BB1" w:rsidRPr="009E3CE6" w:rsidRDefault="00D34BB1" w:rsidP="004E56E3">
            <w:pPr>
              <w:widowControl/>
              <w:jc w:val="center"/>
              <w:rPr>
                <w:rFonts w:ascii="宋体" w:hAnsi="宋体"/>
                <w:color w:val="000000" w:themeColor="text1"/>
                <w:szCs w:val="21"/>
              </w:rPr>
            </w:pPr>
            <w:r w:rsidRPr="009E3CE6">
              <w:rPr>
                <w:rFonts w:ascii="宋体" w:hAnsi="宋体" w:cs="宋体" w:hint="eastAsia"/>
                <w:b/>
                <w:bCs/>
                <w:color w:val="000000" w:themeColor="text1"/>
                <w:kern w:val="0"/>
                <w:szCs w:val="21"/>
              </w:rPr>
              <w:t>E餐厅</w:t>
            </w:r>
          </w:p>
        </w:tc>
        <w:tc>
          <w:tcPr>
            <w:tcW w:w="709" w:type="dxa"/>
            <w:shd w:val="clear" w:color="auto" w:fill="auto"/>
            <w:vAlign w:val="center"/>
          </w:tcPr>
          <w:p w:rsidR="00D34BB1" w:rsidRPr="009E3CE6" w:rsidRDefault="00D34BB1" w:rsidP="004E56E3">
            <w:pPr>
              <w:widowControl/>
              <w:jc w:val="center"/>
              <w:rPr>
                <w:rFonts w:ascii="宋体" w:hAnsi="宋体"/>
                <w:color w:val="000000" w:themeColor="text1"/>
                <w:szCs w:val="21"/>
              </w:rPr>
            </w:pPr>
          </w:p>
        </w:tc>
        <w:tc>
          <w:tcPr>
            <w:tcW w:w="850" w:type="dxa"/>
            <w:shd w:val="clear" w:color="auto" w:fill="auto"/>
            <w:vAlign w:val="center"/>
          </w:tcPr>
          <w:p w:rsidR="00D34BB1" w:rsidRPr="009E3CE6" w:rsidRDefault="00D34BB1" w:rsidP="004E56E3">
            <w:pPr>
              <w:widowControl/>
              <w:jc w:val="center"/>
              <w:rPr>
                <w:rFonts w:ascii="宋体" w:hAnsi="宋体"/>
                <w:color w:val="000000" w:themeColor="text1"/>
                <w:szCs w:val="21"/>
              </w:rPr>
            </w:pPr>
          </w:p>
        </w:tc>
        <w:tc>
          <w:tcPr>
            <w:tcW w:w="1843" w:type="dxa"/>
            <w:gridSpan w:val="2"/>
            <w:shd w:val="clear" w:color="auto" w:fill="auto"/>
            <w:vAlign w:val="center"/>
          </w:tcPr>
          <w:p w:rsidR="00D34BB1" w:rsidRPr="009E3CE6" w:rsidRDefault="00D34BB1" w:rsidP="004E56E3">
            <w:pPr>
              <w:widowControl/>
              <w:jc w:val="center"/>
              <w:rPr>
                <w:rFonts w:ascii="宋体" w:hAnsi="宋体"/>
                <w:color w:val="000000" w:themeColor="text1"/>
                <w:szCs w:val="21"/>
              </w:rPr>
            </w:pP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序号</w:t>
            </w:r>
          </w:p>
        </w:tc>
        <w:tc>
          <w:tcPr>
            <w:tcW w:w="1418"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设备名称</w:t>
            </w:r>
          </w:p>
        </w:tc>
        <w:tc>
          <w:tcPr>
            <w:tcW w:w="3827"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技术参数</w:t>
            </w:r>
          </w:p>
        </w:tc>
        <w:tc>
          <w:tcPr>
            <w:tcW w:w="709"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数量</w:t>
            </w:r>
          </w:p>
        </w:tc>
        <w:tc>
          <w:tcPr>
            <w:tcW w:w="850"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单位</w:t>
            </w:r>
          </w:p>
        </w:tc>
        <w:tc>
          <w:tcPr>
            <w:tcW w:w="1843" w:type="dxa"/>
            <w:gridSpan w:val="2"/>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设备参考图片</w:t>
            </w:r>
          </w:p>
        </w:tc>
      </w:tr>
      <w:tr w:rsidR="00D34BB1" w:rsidRPr="009E3CE6" w:rsidTr="004E56E3">
        <w:trPr>
          <w:trHeight w:val="2038"/>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hint="eastAsia"/>
                <w:b/>
                <w:color w:val="000000" w:themeColor="text1"/>
                <w:kern w:val="0"/>
                <w:szCs w:val="21"/>
              </w:rPr>
              <w:t>E1</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30格餐具柜（带锁）</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尺寸约：1030mm*400mm*1800mm；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w:t>
            </w:r>
            <w:r w:rsidRPr="009E3CE6">
              <w:rPr>
                <w:rFonts w:ascii="宋体" w:hAnsi="宋体" w:cs="宋体"/>
                <w:color w:val="000000" w:themeColor="text1"/>
                <w:kern w:val="0"/>
                <w:szCs w:val="21"/>
              </w:rPr>
              <w:t>04</w:t>
            </w:r>
            <w:r w:rsidRPr="009E3CE6">
              <w:rPr>
                <w:rFonts w:ascii="宋体" w:hAnsi="宋体" w:cs="宋体" w:hint="eastAsia"/>
                <w:color w:val="000000" w:themeColor="text1"/>
                <w:kern w:val="0"/>
                <w:szCs w:val="21"/>
              </w:rPr>
              <w:t>不锈钢板材,面板≥1.0mm，侧背板≥1.0mm，路轨导向柜门及柜内活动层板≥1.0 mm;配≥φ51不锈钢可调式重力脚；</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配锁。</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4</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12512" behindDoc="0" locked="0" layoutInCell="1" allowOverlap="1" wp14:anchorId="75DE72D8" wp14:editId="71E8B5B6">
                  <wp:simplePos x="0" y="0"/>
                  <wp:positionH relativeFrom="column">
                    <wp:posOffset>219075</wp:posOffset>
                  </wp:positionH>
                  <wp:positionV relativeFrom="paragraph">
                    <wp:posOffset>66675</wp:posOffset>
                  </wp:positionV>
                  <wp:extent cx="504825" cy="619125"/>
                  <wp:effectExtent l="0" t="0" r="9525" b="9525"/>
                  <wp:wrapNone/>
                  <wp:docPr id="18" name="图片 18" descr="员工水杯（随身物品）存放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员工水杯（随身物品）存放柜"/>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4825" cy="619125"/>
                          </a:xfrm>
                          <a:prstGeom prst="rect">
                            <a:avLst/>
                          </a:prstGeom>
                          <a:noFill/>
                          <a:ln>
                            <a:noFill/>
                          </a:ln>
                        </pic:spPr>
                      </pic:pic>
                    </a:graphicData>
                  </a:graphic>
                </wp:anchor>
              </w:drawing>
            </w: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hint="eastAsia"/>
                <w:b/>
                <w:color w:val="000000" w:themeColor="text1"/>
                <w:kern w:val="0"/>
                <w:szCs w:val="21"/>
              </w:rPr>
              <w:lastRenderedPageBreak/>
              <w:t>E2</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单孔</w:t>
            </w:r>
            <w:proofErr w:type="gramStart"/>
            <w:r w:rsidRPr="009E3CE6">
              <w:rPr>
                <w:rFonts w:ascii="宋体" w:hAnsi="宋体" w:cs="宋体" w:hint="eastAsia"/>
                <w:color w:val="000000" w:themeColor="text1"/>
                <w:kern w:val="0"/>
                <w:szCs w:val="21"/>
              </w:rPr>
              <w:t>收污工作柜</w:t>
            </w:r>
            <w:proofErr w:type="gramEnd"/>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尺寸约：700mm*600mm*800mm；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w:t>
            </w:r>
            <w:r w:rsidRPr="009E3CE6">
              <w:rPr>
                <w:rFonts w:ascii="宋体" w:hAnsi="宋体" w:cs="宋体"/>
                <w:color w:val="000000" w:themeColor="text1"/>
                <w:kern w:val="0"/>
                <w:szCs w:val="21"/>
              </w:rPr>
              <w:t>04</w:t>
            </w:r>
            <w:r w:rsidRPr="009E3CE6">
              <w:rPr>
                <w:rFonts w:ascii="宋体" w:hAnsi="宋体" w:cs="宋体" w:hint="eastAsia"/>
                <w:color w:val="000000" w:themeColor="text1"/>
                <w:kern w:val="0"/>
                <w:szCs w:val="21"/>
              </w:rPr>
              <w:t>不锈钢板材,台面板厚≥1.2mm,面板下U形槽承托≥1.0mm，</w:t>
            </w:r>
            <w:proofErr w:type="gramStart"/>
            <w:r w:rsidRPr="009E3CE6">
              <w:rPr>
                <w:rFonts w:ascii="宋体" w:hAnsi="宋体" w:cs="宋体" w:hint="eastAsia"/>
                <w:color w:val="000000" w:themeColor="text1"/>
                <w:kern w:val="0"/>
                <w:szCs w:val="21"/>
              </w:rPr>
              <w:t>通腿采用</w:t>
            </w:r>
            <w:proofErr w:type="gramEnd"/>
            <w:r w:rsidRPr="009E3CE6">
              <w:rPr>
                <w:rFonts w:ascii="宋体" w:hAnsi="宋体" w:cs="宋体" w:hint="eastAsia"/>
                <w:color w:val="000000" w:themeColor="text1"/>
                <w:kern w:val="0"/>
                <w:szCs w:val="21"/>
              </w:rPr>
              <w:t>≥φ38</w:t>
            </w:r>
            <w:r w:rsidRPr="009E3CE6">
              <w:rPr>
                <w:rFonts w:ascii="宋体" w:hAnsi="宋体" w:cs="宋体"/>
                <w:color w:val="000000" w:themeColor="text1"/>
                <w:kern w:val="0"/>
                <w:szCs w:val="21"/>
              </w:rPr>
              <w:t>*</w:t>
            </w:r>
            <w:r w:rsidRPr="009E3CE6">
              <w:rPr>
                <w:rFonts w:ascii="宋体" w:hAnsi="宋体" w:cs="宋体" w:hint="eastAsia"/>
                <w:color w:val="000000" w:themeColor="text1"/>
                <w:kern w:val="0"/>
                <w:szCs w:val="21"/>
              </w:rPr>
              <w:t>1.2mm不锈钢圆管；</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配不锈钢可调式子弹脚，横</w:t>
            </w:r>
            <w:proofErr w:type="gramStart"/>
            <w:r w:rsidRPr="009E3CE6">
              <w:rPr>
                <w:rFonts w:ascii="宋体" w:hAnsi="宋体" w:cs="宋体" w:hint="eastAsia"/>
                <w:color w:val="000000" w:themeColor="text1"/>
                <w:kern w:val="0"/>
                <w:szCs w:val="21"/>
              </w:rPr>
              <w:t>通采用</w:t>
            </w:r>
            <w:proofErr w:type="gramEnd"/>
            <w:r w:rsidRPr="009E3CE6">
              <w:rPr>
                <w:rFonts w:ascii="宋体" w:hAnsi="宋体" w:cs="宋体" w:hint="eastAsia"/>
                <w:color w:val="000000" w:themeColor="text1"/>
                <w:kern w:val="0"/>
                <w:szCs w:val="21"/>
              </w:rPr>
              <w:t>≥φ25mm</w:t>
            </w:r>
            <w:r w:rsidRPr="009E3CE6">
              <w:rPr>
                <w:rFonts w:ascii="宋体" w:hAnsi="宋体" w:cs="宋体"/>
                <w:color w:val="000000" w:themeColor="text1"/>
                <w:kern w:val="0"/>
                <w:szCs w:val="21"/>
              </w:rPr>
              <w:t>*</w:t>
            </w:r>
            <w:r w:rsidRPr="009E3CE6">
              <w:rPr>
                <w:rFonts w:ascii="宋体" w:hAnsi="宋体" w:cs="宋体" w:hint="eastAsia"/>
                <w:color w:val="000000" w:themeColor="text1"/>
                <w:kern w:val="0"/>
                <w:szCs w:val="21"/>
              </w:rPr>
              <w:t>1.2mm不锈钢圆管。</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13536" behindDoc="0" locked="0" layoutInCell="1" allowOverlap="1" wp14:anchorId="07900107" wp14:editId="3A843166">
                  <wp:simplePos x="0" y="0"/>
                  <wp:positionH relativeFrom="column">
                    <wp:posOffset>190500</wp:posOffset>
                  </wp:positionH>
                  <wp:positionV relativeFrom="paragraph">
                    <wp:posOffset>95250</wp:posOffset>
                  </wp:positionV>
                  <wp:extent cx="571500" cy="66675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71500" cy="666750"/>
                          </a:xfrm>
                          <a:prstGeom prst="rect">
                            <a:avLst/>
                          </a:prstGeom>
                          <a:noFill/>
                          <a:ln>
                            <a:noFill/>
                          </a:ln>
                        </pic:spPr>
                      </pic:pic>
                    </a:graphicData>
                  </a:graphic>
                </wp:anchor>
              </w:drawing>
            </w: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hint="eastAsia"/>
                <w:b/>
                <w:color w:val="000000" w:themeColor="text1"/>
                <w:kern w:val="0"/>
                <w:szCs w:val="21"/>
              </w:rPr>
              <w:t>E3</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长条</w:t>
            </w:r>
            <w:proofErr w:type="gramStart"/>
            <w:r w:rsidRPr="009E3CE6">
              <w:rPr>
                <w:rFonts w:ascii="宋体" w:hAnsi="宋体" w:cs="宋体" w:hint="eastAsia"/>
                <w:color w:val="000000" w:themeColor="text1"/>
                <w:kern w:val="0"/>
                <w:szCs w:val="21"/>
              </w:rPr>
              <w:t>洗碗池柜</w:t>
            </w:r>
            <w:proofErr w:type="gramEnd"/>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尺寸约：2000mm*600mm*800mm；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采用食品级3</w:t>
            </w:r>
            <w:r w:rsidRPr="009E3CE6">
              <w:rPr>
                <w:rFonts w:ascii="宋体" w:hAnsi="宋体" w:cs="宋体"/>
                <w:color w:val="000000" w:themeColor="text1"/>
                <w:kern w:val="0"/>
                <w:szCs w:val="21"/>
              </w:rPr>
              <w:t>04</w:t>
            </w:r>
            <w:r w:rsidRPr="009E3CE6">
              <w:rPr>
                <w:rFonts w:ascii="宋体" w:hAnsi="宋体" w:cs="宋体" w:hint="eastAsia"/>
                <w:color w:val="000000" w:themeColor="text1"/>
                <w:kern w:val="0"/>
                <w:szCs w:val="21"/>
              </w:rPr>
              <w:t>不锈钢板材,台面板厚≥1.2mm,星</w:t>
            </w:r>
            <w:proofErr w:type="gramStart"/>
            <w:r w:rsidRPr="009E3CE6">
              <w:rPr>
                <w:rFonts w:ascii="宋体" w:hAnsi="宋体" w:cs="宋体" w:hint="eastAsia"/>
                <w:color w:val="000000" w:themeColor="text1"/>
                <w:kern w:val="0"/>
                <w:szCs w:val="21"/>
              </w:rPr>
              <w:t>盆兜厚</w:t>
            </w:r>
            <w:proofErr w:type="gramEnd"/>
            <w:r w:rsidRPr="009E3CE6">
              <w:rPr>
                <w:rFonts w:ascii="宋体" w:hAnsi="宋体" w:cs="宋体" w:hint="eastAsia"/>
                <w:color w:val="000000" w:themeColor="text1"/>
                <w:kern w:val="0"/>
                <w:szCs w:val="21"/>
              </w:rPr>
              <w:t>≥1.0mm,面板下U形槽承托≥1.2mm，</w:t>
            </w:r>
            <w:proofErr w:type="gramStart"/>
            <w:r w:rsidRPr="009E3CE6">
              <w:rPr>
                <w:rFonts w:ascii="宋体" w:hAnsi="宋体" w:cs="宋体" w:hint="eastAsia"/>
                <w:color w:val="000000" w:themeColor="text1"/>
                <w:kern w:val="0"/>
                <w:szCs w:val="21"/>
              </w:rPr>
              <w:t>通腿采</w:t>
            </w:r>
            <w:proofErr w:type="gramEnd"/>
            <w:r w:rsidRPr="009E3CE6">
              <w:rPr>
                <w:rFonts w:ascii="宋体" w:hAnsi="宋体" w:cs="宋体" w:hint="eastAsia"/>
                <w:color w:val="000000" w:themeColor="text1"/>
                <w:kern w:val="0"/>
                <w:szCs w:val="21"/>
              </w:rPr>
              <w:t>用≥φ38</w:t>
            </w:r>
            <w:r w:rsidRPr="009E3CE6">
              <w:rPr>
                <w:rFonts w:ascii="宋体" w:hAnsi="宋体" w:cs="宋体"/>
                <w:color w:val="000000" w:themeColor="text1"/>
                <w:kern w:val="0"/>
                <w:szCs w:val="21"/>
              </w:rPr>
              <w:t>*</w:t>
            </w:r>
            <w:r w:rsidRPr="009E3CE6">
              <w:rPr>
                <w:rFonts w:ascii="宋体" w:hAnsi="宋体" w:cs="宋体" w:hint="eastAsia"/>
                <w:color w:val="000000" w:themeColor="text1"/>
                <w:kern w:val="0"/>
                <w:szCs w:val="21"/>
              </w:rPr>
              <w:t>1.2mm不锈钢圆管；</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配不锈钢可调式子弹脚，横</w:t>
            </w:r>
            <w:proofErr w:type="gramStart"/>
            <w:r w:rsidRPr="009E3CE6">
              <w:rPr>
                <w:rFonts w:ascii="宋体" w:hAnsi="宋体" w:cs="宋体" w:hint="eastAsia"/>
                <w:color w:val="000000" w:themeColor="text1"/>
                <w:kern w:val="0"/>
                <w:szCs w:val="21"/>
              </w:rPr>
              <w:t>通采用</w:t>
            </w:r>
            <w:proofErr w:type="gramEnd"/>
            <w:r w:rsidRPr="009E3CE6">
              <w:rPr>
                <w:rFonts w:ascii="宋体" w:hAnsi="宋体" w:cs="宋体" w:hint="eastAsia"/>
                <w:color w:val="000000" w:themeColor="text1"/>
                <w:kern w:val="0"/>
                <w:szCs w:val="21"/>
              </w:rPr>
              <w:t>≥φ25mm</w:t>
            </w:r>
            <w:r w:rsidRPr="009E3CE6">
              <w:rPr>
                <w:rFonts w:ascii="宋体" w:hAnsi="宋体" w:cs="宋体"/>
                <w:color w:val="000000" w:themeColor="text1"/>
                <w:kern w:val="0"/>
                <w:szCs w:val="21"/>
              </w:rPr>
              <w:t>*</w:t>
            </w:r>
            <w:r w:rsidRPr="009E3CE6">
              <w:rPr>
                <w:rFonts w:ascii="宋体" w:hAnsi="宋体" w:cs="宋体" w:hint="eastAsia"/>
                <w:color w:val="000000" w:themeColor="text1"/>
                <w:kern w:val="0"/>
                <w:szCs w:val="21"/>
              </w:rPr>
              <w:t>1.2mm不锈钢圆管；</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配下水器，</w:t>
            </w:r>
            <w:proofErr w:type="gramStart"/>
            <w:r w:rsidRPr="009E3CE6">
              <w:rPr>
                <w:rFonts w:ascii="宋体" w:hAnsi="宋体" w:cs="宋体" w:hint="eastAsia"/>
                <w:color w:val="000000" w:themeColor="text1"/>
                <w:kern w:val="0"/>
                <w:szCs w:val="21"/>
              </w:rPr>
              <w:t>配耐高温</w:t>
            </w:r>
            <w:proofErr w:type="gramEnd"/>
            <w:r w:rsidRPr="009E3CE6">
              <w:rPr>
                <w:rFonts w:ascii="宋体" w:hAnsi="宋体" w:cs="宋体" w:hint="eastAsia"/>
                <w:color w:val="000000" w:themeColor="text1"/>
                <w:kern w:val="0"/>
                <w:szCs w:val="21"/>
              </w:rPr>
              <w:t>下水管。</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铜体阀芯；</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厨房冷热水龙头；</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SUS304不锈钢混水龙头。</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14560" behindDoc="0" locked="0" layoutInCell="1" allowOverlap="1" wp14:anchorId="7C67F74F" wp14:editId="3B878910">
                  <wp:simplePos x="0" y="0"/>
                  <wp:positionH relativeFrom="column">
                    <wp:posOffset>95250</wp:posOffset>
                  </wp:positionH>
                  <wp:positionV relativeFrom="paragraph">
                    <wp:posOffset>247650</wp:posOffset>
                  </wp:positionV>
                  <wp:extent cx="685800" cy="485775"/>
                  <wp:effectExtent l="0" t="0" r="0" b="9525"/>
                  <wp:wrapNone/>
                  <wp:docPr id="16" name="图片 16" descr="5b30442727c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b30442727ce6"/>
                          <pic:cNvPicPr>
                            <a:picLocks noChangeAspect="1" noChangeArrowheads="1"/>
                          </pic:cNvPicPr>
                        </pic:nvPicPr>
                        <pic:blipFill>
                          <a:blip r:embed="rId51" cstate="print">
                            <a:extLst>
                              <a:ext uri="{28A0092B-C50C-407E-A947-70E740481C1C}">
                                <a14:useLocalDpi xmlns:a14="http://schemas.microsoft.com/office/drawing/2010/main" val="0"/>
                              </a:ext>
                            </a:extLst>
                          </a:blip>
                          <a:srcRect l="2090" t="5899" r="5322" b="7123"/>
                          <a:stretch>
                            <a:fillRect/>
                          </a:stretch>
                        </pic:blipFill>
                        <pic:spPr>
                          <a:xfrm>
                            <a:off x="0" y="0"/>
                            <a:ext cx="685800" cy="485775"/>
                          </a:xfrm>
                          <a:prstGeom prst="rect">
                            <a:avLst/>
                          </a:prstGeom>
                          <a:noFill/>
                          <a:ln>
                            <a:noFill/>
                          </a:ln>
                        </pic:spPr>
                      </pic:pic>
                    </a:graphicData>
                  </a:graphic>
                </wp:anchor>
              </w:drawing>
            </w:r>
          </w:p>
        </w:tc>
      </w:tr>
      <w:tr w:rsidR="00D34BB1" w:rsidRPr="009E3CE6" w:rsidTr="004E56E3">
        <w:trPr>
          <w:trHeight w:val="1200"/>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hint="eastAsia"/>
                <w:b/>
                <w:color w:val="000000" w:themeColor="text1"/>
                <w:kern w:val="0"/>
                <w:szCs w:val="21"/>
              </w:rPr>
              <w:t>E4</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保温汤桶车</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尺寸约：700mm*700mm*800mm；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主材采用食品级3</w:t>
            </w:r>
            <w:r w:rsidRPr="009E3CE6">
              <w:rPr>
                <w:rFonts w:ascii="宋体" w:hAnsi="宋体" w:cs="宋体"/>
                <w:color w:val="000000" w:themeColor="text1"/>
                <w:kern w:val="0"/>
                <w:szCs w:val="21"/>
              </w:rPr>
              <w:t>04</w:t>
            </w:r>
            <w:r w:rsidRPr="009E3CE6">
              <w:rPr>
                <w:rFonts w:ascii="宋体" w:hAnsi="宋体" w:cs="宋体" w:hint="eastAsia"/>
                <w:color w:val="000000" w:themeColor="text1"/>
                <w:kern w:val="0"/>
                <w:szCs w:val="21"/>
              </w:rPr>
              <w:t>不锈钢板材制造；板厚≥1.2mm。</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15584" behindDoc="0" locked="0" layoutInCell="1" allowOverlap="1" wp14:anchorId="59A1EBED" wp14:editId="33E4B705">
                  <wp:simplePos x="0" y="0"/>
                  <wp:positionH relativeFrom="column">
                    <wp:posOffset>171450</wp:posOffset>
                  </wp:positionH>
                  <wp:positionV relativeFrom="paragraph">
                    <wp:posOffset>85725</wp:posOffset>
                  </wp:positionV>
                  <wp:extent cx="533400" cy="495300"/>
                  <wp:effectExtent l="0" t="0" r="0" b="0"/>
                  <wp:wrapNone/>
                  <wp:docPr id="14" name="图片 14" descr="t012647513720005a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t012647513720005aba[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495300"/>
                          </a:xfrm>
                          <a:prstGeom prst="rect">
                            <a:avLst/>
                          </a:prstGeom>
                          <a:noFill/>
                          <a:ln>
                            <a:noFill/>
                          </a:ln>
                        </pic:spPr>
                      </pic:pic>
                    </a:graphicData>
                  </a:graphic>
                </wp:anchor>
              </w:drawing>
            </w: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b/>
                <w:color w:val="000000" w:themeColor="text1"/>
                <w:szCs w:val="21"/>
              </w:rPr>
            </w:pPr>
          </w:p>
        </w:tc>
        <w:tc>
          <w:tcPr>
            <w:tcW w:w="1418" w:type="dxa"/>
            <w:shd w:val="clear" w:color="auto" w:fill="auto"/>
            <w:vAlign w:val="center"/>
          </w:tcPr>
          <w:p w:rsidR="00D34BB1" w:rsidRPr="009E3CE6" w:rsidRDefault="00D34BB1" w:rsidP="004E56E3">
            <w:pPr>
              <w:widowControl/>
              <w:jc w:val="center"/>
              <w:rPr>
                <w:rFonts w:ascii="宋体" w:hAnsi="宋体"/>
                <w:color w:val="000000" w:themeColor="text1"/>
                <w:szCs w:val="21"/>
              </w:rPr>
            </w:pPr>
          </w:p>
        </w:tc>
        <w:tc>
          <w:tcPr>
            <w:tcW w:w="3827" w:type="dxa"/>
            <w:shd w:val="clear" w:color="auto" w:fill="auto"/>
            <w:vAlign w:val="center"/>
          </w:tcPr>
          <w:p w:rsidR="00D34BB1" w:rsidRPr="009E3CE6" w:rsidRDefault="00D34BB1" w:rsidP="004E56E3">
            <w:pPr>
              <w:widowControl/>
              <w:jc w:val="center"/>
              <w:rPr>
                <w:rFonts w:ascii="宋体" w:hAnsi="宋体"/>
                <w:color w:val="000000" w:themeColor="text1"/>
                <w:szCs w:val="21"/>
              </w:rPr>
            </w:pPr>
            <w:r w:rsidRPr="009E3CE6">
              <w:rPr>
                <w:rFonts w:ascii="宋体" w:hAnsi="宋体" w:cs="宋体" w:hint="eastAsia"/>
                <w:b/>
                <w:bCs/>
                <w:color w:val="000000" w:themeColor="text1"/>
                <w:kern w:val="0"/>
                <w:szCs w:val="21"/>
              </w:rPr>
              <w:t>F其他</w:t>
            </w:r>
          </w:p>
        </w:tc>
        <w:tc>
          <w:tcPr>
            <w:tcW w:w="709" w:type="dxa"/>
            <w:shd w:val="clear" w:color="auto" w:fill="auto"/>
            <w:vAlign w:val="center"/>
          </w:tcPr>
          <w:p w:rsidR="00D34BB1" w:rsidRPr="009E3CE6" w:rsidRDefault="00D34BB1" w:rsidP="004E56E3">
            <w:pPr>
              <w:widowControl/>
              <w:jc w:val="center"/>
              <w:rPr>
                <w:rFonts w:ascii="宋体" w:hAnsi="宋体"/>
                <w:color w:val="000000" w:themeColor="text1"/>
                <w:szCs w:val="21"/>
              </w:rPr>
            </w:pPr>
          </w:p>
        </w:tc>
        <w:tc>
          <w:tcPr>
            <w:tcW w:w="850" w:type="dxa"/>
            <w:shd w:val="clear" w:color="auto" w:fill="auto"/>
            <w:vAlign w:val="center"/>
          </w:tcPr>
          <w:p w:rsidR="00D34BB1" w:rsidRPr="009E3CE6" w:rsidRDefault="00D34BB1" w:rsidP="004E56E3">
            <w:pPr>
              <w:widowControl/>
              <w:jc w:val="center"/>
              <w:rPr>
                <w:rFonts w:ascii="宋体" w:hAnsi="宋体"/>
                <w:color w:val="000000" w:themeColor="text1"/>
                <w:szCs w:val="21"/>
              </w:rPr>
            </w:pPr>
          </w:p>
        </w:tc>
        <w:tc>
          <w:tcPr>
            <w:tcW w:w="1843" w:type="dxa"/>
            <w:gridSpan w:val="2"/>
            <w:shd w:val="clear" w:color="auto" w:fill="auto"/>
            <w:vAlign w:val="center"/>
          </w:tcPr>
          <w:p w:rsidR="00D34BB1" w:rsidRPr="009E3CE6" w:rsidRDefault="00D34BB1" w:rsidP="004E56E3">
            <w:pPr>
              <w:widowControl/>
              <w:jc w:val="center"/>
              <w:rPr>
                <w:rFonts w:ascii="宋体" w:hAnsi="宋体"/>
                <w:color w:val="000000" w:themeColor="text1"/>
                <w:szCs w:val="21"/>
              </w:rPr>
            </w:pP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序号</w:t>
            </w:r>
          </w:p>
        </w:tc>
        <w:tc>
          <w:tcPr>
            <w:tcW w:w="1418"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设备名称</w:t>
            </w:r>
          </w:p>
        </w:tc>
        <w:tc>
          <w:tcPr>
            <w:tcW w:w="3827"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技术参数</w:t>
            </w:r>
          </w:p>
        </w:tc>
        <w:tc>
          <w:tcPr>
            <w:tcW w:w="709"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数量</w:t>
            </w:r>
          </w:p>
        </w:tc>
        <w:tc>
          <w:tcPr>
            <w:tcW w:w="850"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单位</w:t>
            </w:r>
          </w:p>
        </w:tc>
        <w:tc>
          <w:tcPr>
            <w:tcW w:w="1843" w:type="dxa"/>
            <w:gridSpan w:val="2"/>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设备参考图片</w:t>
            </w: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F</w:t>
            </w:r>
            <w:r w:rsidRPr="009E3CE6">
              <w:rPr>
                <w:rFonts w:ascii="宋体" w:hAnsi="宋体" w:cs="宋体" w:hint="eastAsia"/>
                <w:b/>
                <w:color w:val="000000" w:themeColor="text1"/>
                <w:kern w:val="0"/>
                <w:szCs w:val="21"/>
              </w:rPr>
              <w:t>1</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紫外线消毒灯</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铝合金外框，全金属灯架，经高温烤漆磨砂面处理；</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原理为紫外线与空气作用产生有强氧化作用的臭氧以实现杀菌灭菌；</w:t>
            </w:r>
          </w:p>
          <w:p w:rsidR="00D34BB1" w:rsidRPr="009E3CE6" w:rsidRDefault="00D34BB1" w:rsidP="004E56E3">
            <w:pPr>
              <w:widowControl/>
              <w:jc w:val="left"/>
              <w:rPr>
                <w:rFonts w:ascii="宋体" w:hAnsi="宋体" w:cs="宋体"/>
                <w:color w:val="000000" w:themeColor="text1"/>
                <w:kern w:val="0"/>
                <w:szCs w:val="21"/>
              </w:rPr>
            </w:pPr>
            <w:proofErr w:type="gramStart"/>
            <w:r w:rsidRPr="009E3CE6">
              <w:rPr>
                <w:rFonts w:ascii="宋体" w:hAnsi="宋体" w:cs="宋体" w:hint="eastAsia"/>
                <w:color w:val="000000" w:themeColor="text1"/>
                <w:kern w:val="0"/>
                <w:szCs w:val="21"/>
              </w:rPr>
              <w:t>灯管灯管</w:t>
            </w:r>
            <w:proofErr w:type="gramEnd"/>
            <w:r w:rsidRPr="009E3CE6">
              <w:rPr>
                <w:rFonts w:ascii="宋体" w:hAnsi="宋体" w:cs="宋体" w:hint="eastAsia"/>
                <w:color w:val="000000" w:themeColor="text1"/>
                <w:kern w:val="0"/>
                <w:szCs w:val="21"/>
              </w:rPr>
              <w:t>使用寿命≥5000小时。</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5</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16608" behindDoc="0" locked="0" layoutInCell="1" allowOverlap="1" wp14:anchorId="684DFF13" wp14:editId="133F67F4">
                  <wp:simplePos x="0" y="0"/>
                  <wp:positionH relativeFrom="column">
                    <wp:posOffset>151765</wp:posOffset>
                  </wp:positionH>
                  <wp:positionV relativeFrom="paragraph">
                    <wp:posOffset>185420</wp:posOffset>
                  </wp:positionV>
                  <wp:extent cx="819150" cy="22860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819150" cy="228600"/>
                          </a:xfrm>
                          <a:prstGeom prst="rect">
                            <a:avLst/>
                          </a:prstGeom>
                          <a:noFill/>
                          <a:ln>
                            <a:noFill/>
                          </a:ln>
                        </pic:spPr>
                      </pic:pic>
                    </a:graphicData>
                  </a:graphic>
                </wp:anchor>
              </w:drawing>
            </w:r>
          </w:p>
        </w:tc>
      </w:tr>
      <w:tr w:rsidR="00D34BB1" w:rsidRPr="009E3CE6" w:rsidTr="004E56E3">
        <w:trPr>
          <w:trHeight w:val="1145"/>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F</w:t>
            </w:r>
            <w:r w:rsidRPr="009E3CE6">
              <w:rPr>
                <w:rFonts w:ascii="宋体" w:hAnsi="宋体" w:cs="宋体" w:hint="eastAsia"/>
                <w:b/>
                <w:color w:val="000000" w:themeColor="text1"/>
                <w:kern w:val="0"/>
                <w:szCs w:val="21"/>
              </w:rPr>
              <w:t>2</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灭蚊灯</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半密封式收集器，配有无味</w:t>
            </w:r>
            <w:proofErr w:type="gramStart"/>
            <w:r w:rsidRPr="009E3CE6">
              <w:rPr>
                <w:rFonts w:ascii="宋体" w:hAnsi="宋体" w:cs="宋体" w:hint="eastAsia"/>
                <w:color w:val="000000" w:themeColor="text1"/>
                <w:kern w:val="0"/>
                <w:szCs w:val="21"/>
              </w:rPr>
              <w:t>黏</w:t>
            </w:r>
            <w:proofErr w:type="gramEnd"/>
            <w:r w:rsidRPr="009E3CE6">
              <w:rPr>
                <w:rFonts w:ascii="宋体" w:hAnsi="宋体" w:cs="宋体" w:hint="eastAsia"/>
                <w:color w:val="000000" w:themeColor="text1"/>
                <w:kern w:val="0"/>
                <w:szCs w:val="21"/>
              </w:rPr>
              <w:t>贴板；有效面积30-60平方米；</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功率：≥ 30W</w:t>
            </w:r>
            <w:r w:rsidRPr="009E3CE6">
              <w:rPr>
                <w:rFonts w:ascii="宋体" w:hAnsi="宋体" w:cs="宋体"/>
                <w:color w:val="000000" w:themeColor="text1"/>
                <w:kern w:val="0"/>
                <w:szCs w:val="21"/>
              </w:rPr>
              <w:t>/</w:t>
            </w:r>
            <w:r w:rsidRPr="009E3CE6">
              <w:rPr>
                <w:rFonts w:ascii="宋体" w:hAnsi="宋体" w:cs="宋体" w:hint="eastAsia"/>
                <w:color w:val="000000" w:themeColor="text1"/>
                <w:kern w:val="0"/>
                <w:szCs w:val="21"/>
              </w:rPr>
              <w:t>220V。</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7</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17632" behindDoc="0" locked="0" layoutInCell="1" allowOverlap="1" wp14:anchorId="0283AC46" wp14:editId="1074A87D">
                  <wp:simplePos x="0" y="0"/>
                  <wp:positionH relativeFrom="column">
                    <wp:posOffset>209550</wp:posOffset>
                  </wp:positionH>
                  <wp:positionV relativeFrom="paragraph">
                    <wp:posOffset>76200</wp:posOffset>
                  </wp:positionV>
                  <wp:extent cx="542925" cy="419100"/>
                  <wp:effectExtent l="0" t="0" r="9525"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419100"/>
                          </a:xfrm>
                          <a:prstGeom prst="rect">
                            <a:avLst/>
                          </a:prstGeom>
                          <a:noFill/>
                          <a:ln>
                            <a:noFill/>
                          </a:ln>
                        </pic:spPr>
                      </pic:pic>
                    </a:graphicData>
                  </a:graphic>
                </wp:anchor>
              </w:drawing>
            </w:r>
          </w:p>
        </w:tc>
      </w:tr>
      <w:tr w:rsidR="00D34BB1" w:rsidRPr="009E3CE6" w:rsidTr="004E56E3">
        <w:trPr>
          <w:trHeight w:val="1381"/>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F3</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隔油池</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主材采用发纹贴塑不锈钢板材，厚≥1.0mm；</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支持根据实际使用定制；</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noProof/>
                <w:color w:val="000000" w:themeColor="text1"/>
              </w:rPr>
              <w:drawing>
                <wp:anchor distT="0" distB="0" distL="114300" distR="114300" simplePos="0" relativeHeight="251718656" behindDoc="0" locked="0" layoutInCell="1" allowOverlap="1" wp14:anchorId="66707995" wp14:editId="03F5467D">
                  <wp:simplePos x="0" y="0"/>
                  <wp:positionH relativeFrom="column">
                    <wp:posOffset>104775</wp:posOffset>
                  </wp:positionH>
                  <wp:positionV relativeFrom="paragraph">
                    <wp:posOffset>76200</wp:posOffset>
                  </wp:positionV>
                  <wp:extent cx="638175" cy="561975"/>
                  <wp:effectExtent l="0" t="0" r="9525" b="9525"/>
                  <wp:wrapNone/>
                  <wp:docPr id="11" name="图片 11" descr="隔油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隔油池"/>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38175" cy="561975"/>
                          </a:xfrm>
                          <a:prstGeom prst="rect">
                            <a:avLst/>
                          </a:prstGeom>
                          <a:noFill/>
                          <a:ln>
                            <a:noFill/>
                          </a:ln>
                        </pic:spPr>
                      </pic:pic>
                    </a:graphicData>
                  </a:graphic>
                </wp:anchor>
              </w:drawing>
            </w: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b/>
                <w:color w:val="000000" w:themeColor="text1"/>
                <w:szCs w:val="21"/>
              </w:rPr>
            </w:pPr>
          </w:p>
        </w:tc>
        <w:tc>
          <w:tcPr>
            <w:tcW w:w="1418" w:type="dxa"/>
            <w:shd w:val="clear" w:color="auto" w:fill="auto"/>
            <w:vAlign w:val="center"/>
          </w:tcPr>
          <w:p w:rsidR="00D34BB1" w:rsidRPr="009E3CE6" w:rsidRDefault="00D34BB1" w:rsidP="004E56E3">
            <w:pPr>
              <w:widowControl/>
              <w:jc w:val="center"/>
              <w:rPr>
                <w:rFonts w:ascii="宋体" w:hAnsi="宋体"/>
                <w:color w:val="000000" w:themeColor="text1"/>
                <w:szCs w:val="21"/>
              </w:rPr>
            </w:pPr>
          </w:p>
        </w:tc>
        <w:tc>
          <w:tcPr>
            <w:tcW w:w="3827"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G排风系统</w:t>
            </w:r>
          </w:p>
        </w:tc>
        <w:tc>
          <w:tcPr>
            <w:tcW w:w="709" w:type="dxa"/>
            <w:shd w:val="clear" w:color="auto" w:fill="auto"/>
            <w:vAlign w:val="center"/>
          </w:tcPr>
          <w:p w:rsidR="00D34BB1" w:rsidRPr="009E3CE6" w:rsidRDefault="00D34BB1" w:rsidP="004E56E3">
            <w:pPr>
              <w:widowControl/>
              <w:jc w:val="center"/>
              <w:rPr>
                <w:rFonts w:ascii="宋体" w:hAnsi="宋体"/>
                <w:color w:val="000000" w:themeColor="text1"/>
                <w:szCs w:val="21"/>
              </w:rPr>
            </w:pPr>
          </w:p>
        </w:tc>
        <w:tc>
          <w:tcPr>
            <w:tcW w:w="850" w:type="dxa"/>
            <w:shd w:val="clear" w:color="auto" w:fill="auto"/>
            <w:vAlign w:val="center"/>
          </w:tcPr>
          <w:p w:rsidR="00D34BB1" w:rsidRPr="009E3CE6" w:rsidRDefault="00D34BB1" w:rsidP="004E56E3">
            <w:pPr>
              <w:widowControl/>
              <w:jc w:val="center"/>
              <w:rPr>
                <w:rFonts w:ascii="宋体" w:hAnsi="宋体"/>
                <w:color w:val="000000" w:themeColor="text1"/>
                <w:szCs w:val="21"/>
              </w:rPr>
            </w:pPr>
          </w:p>
        </w:tc>
        <w:tc>
          <w:tcPr>
            <w:tcW w:w="1843" w:type="dxa"/>
            <w:gridSpan w:val="2"/>
            <w:shd w:val="clear" w:color="auto" w:fill="auto"/>
            <w:vAlign w:val="center"/>
          </w:tcPr>
          <w:p w:rsidR="00D34BB1" w:rsidRPr="009E3CE6" w:rsidRDefault="00D34BB1" w:rsidP="004E56E3">
            <w:pPr>
              <w:widowControl/>
              <w:jc w:val="center"/>
              <w:rPr>
                <w:rFonts w:ascii="宋体" w:hAnsi="宋体"/>
                <w:color w:val="000000" w:themeColor="text1"/>
                <w:szCs w:val="21"/>
              </w:rPr>
            </w:pP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序号</w:t>
            </w:r>
          </w:p>
        </w:tc>
        <w:tc>
          <w:tcPr>
            <w:tcW w:w="1418"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设备名称</w:t>
            </w:r>
          </w:p>
        </w:tc>
        <w:tc>
          <w:tcPr>
            <w:tcW w:w="3827"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技术参数</w:t>
            </w:r>
          </w:p>
        </w:tc>
        <w:tc>
          <w:tcPr>
            <w:tcW w:w="709"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数量</w:t>
            </w:r>
          </w:p>
        </w:tc>
        <w:tc>
          <w:tcPr>
            <w:tcW w:w="850" w:type="dxa"/>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单位</w:t>
            </w:r>
          </w:p>
        </w:tc>
        <w:tc>
          <w:tcPr>
            <w:tcW w:w="1843" w:type="dxa"/>
            <w:gridSpan w:val="2"/>
            <w:shd w:val="clear" w:color="auto" w:fill="auto"/>
            <w:vAlign w:val="center"/>
          </w:tcPr>
          <w:p w:rsidR="00D34BB1" w:rsidRPr="009E3CE6" w:rsidRDefault="00D34BB1" w:rsidP="004E56E3">
            <w:pPr>
              <w:widowControl/>
              <w:jc w:val="center"/>
              <w:rPr>
                <w:rFonts w:ascii="宋体" w:hAnsi="宋体" w:cs="宋体"/>
                <w:b/>
                <w:bCs/>
                <w:color w:val="000000" w:themeColor="text1"/>
                <w:kern w:val="0"/>
                <w:szCs w:val="21"/>
              </w:rPr>
            </w:pPr>
            <w:r w:rsidRPr="009E3CE6">
              <w:rPr>
                <w:rFonts w:ascii="宋体" w:hAnsi="宋体" w:cs="宋体" w:hint="eastAsia"/>
                <w:b/>
                <w:bCs/>
                <w:color w:val="000000" w:themeColor="text1"/>
                <w:kern w:val="0"/>
                <w:szCs w:val="21"/>
              </w:rPr>
              <w:t>设备参考图片</w:t>
            </w: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G</w:t>
            </w:r>
            <w:r w:rsidRPr="009E3CE6">
              <w:rPr>
                <w:rFonts w:ascii="宋体" w:hAnsi="宋体" w:cs="宋体" w:hint="eastAsia"/>
                <w:b/>
                <w:color w:val="000000" w:themeColor="text1"/>
                <w:kern w:val="0"/>
                <w:szCs w:val="21"/>
              </w:rPr>
              <w:t>1</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低</w:t>
            </w:r>
            <w:proofErr w:type="gramStart"/>
            <w:r w:rsidRPr="009E3CE6">
              <w:rPr>
                <w:rFonts w:ascii="宋体" w:hAnsi="宋体" w:cs="宋体" w:hint="eastAsia"/>
                <w:color w:val="000000" w:themeColor="text1"/>
                <w:kern w:val="0"/>
                <w:szCs w:val="21"/>
              </w:rPr>
              <w:t>噪音风柜</w:t>
            </w:r>
            <w:proofErr w:type="gramEnd"/>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功率：≥15KW</w:t>
            </w:r>
            <w:r w:rsidRPr="009E3CE6">
              <w:rPr>
                <w:rFonts w:ascii="宋体" w:hAnsi="宋体" w:cs="宋体"/>
                <w:color w:val="000000" w:themeColor="text1"/>
                <w:kern w:val="0"/>
                <w:szCs w:val="21"/>
              </w:rPr>
              <w:t>/380v</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lastRenderedPageBreak/>
              <w:t>多翼式离心结构，双吸式蜗壳吸风；骨架</w:t>
            </w:r>
            <w:r w:rsidRPr="009E3CE6">
              <w:rPr>
                <w:rFonts w:ascii="宋体" w:hAnsi="宋体" w:cs="宋体"/>
                <w:color w:val="000000" w:themeColor="text1"/>
                <w:kern w:val="0"/>
                <w:szCs w:val="21"/>
              </w:rPr>
              <w:t>满足</w:t>
            </w:r>
            <w:r w:rsidRPr="009E3CE6">
              <w:rPr>
                <w:rFonts w:ascii="宋体" w:hAnsi="宋体" w:cs="宋体" w:hint="eastAsia"/>
                <w:color w:val="000000" w:themeColor="text1"/>
                <w:kern w:val="0"/>
                <w:szCs w:val="21"/>
              </w:rPr>
              <w:t>Q235-L50*5国标角铁要求，外壳≥2.0mm厚，经静电喷涂SPCC</w:t>
            </w:r>
            <w:proofErr w:type="gramStart"/>
            <w:r w:rsidRPr="009E3CE6">
              <w:rPr>
                <w:rFonts w:ascii="宋体" w:hAnsi="宋体" w:cs="宋体" w:hint="eastAsia"/>
                <w:color w:val="000000" w:themeColor="text1"/>
                <w:kern w:val="0"/>
                <w:szCs w:val="21"/>
              </w:rPr>
              <w:t>冷扎板或</w:t>
            </w:r>
            <w:proofErr w:type="gramEnd"/>
            <w:r w:rsidRPr="009E3CE6">
              <w:rPr>
                <w:rFonts w:ascii="宋体" w:hAnsi="宋体" w:cs="宋体" w:hint="eastAsia"/>
                <w:color w:val="000000" w:themeColor="text1"/>
                <w:kern w:val="0"/>
                <w:szCs w:val="21"/>
              </w:rPr>
              <w:t>镀锌板处理；</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风量：≥30000m³/h-35000m³/h。</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lastRenderedPageBreak/>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19680" behindDoc="0" locked="0" layoutInCell="1" allowOverlap="1" wp14:anchorId="739DD876" wp14:editId="098629C5">
                  <wp:simplePos x="0" y="0"/>
                  <wp:positionH relativeFrom="column">
                    <wp:posOffset>200025</wp:posOffset>
                  </wp:positionH>
                  <wp:positionV relativeFrom="paragraph">
                    <wp:posOffset>66675</wp:posOffset>
                  </wp:positionV>
                  <wp:extent cx="495300" cy="43815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95300" cy="438150"/>
                          </a:xfrm>
                          <a:prstGeom prst="rect">
                            <a:avLst/>
                          </a:prstGeom>
                          <a:noFill/>
                          <a:ln>
                            <a:noFill/>
                          </a:ln>
                        </pic:spPr>
                      </pic:pic>
                    </a:graphicData>
                  </a:graphic>
                </wp:anchor>
              </w:drawing>
            </w: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G</w:t>
            </w:r>
            <w:r w:rsidRPr="009E3CE6">
              <w:rPr>
                <w:rFonts w:ascii="宋体" w:hAnsi="宋体" w:cs="宋体" w:hint="eastAsia"/>
                <w:b/>
                <w:color w:val="000000" w:themeColor="text1"/>
                <w:kern w:val="0"/>
                <w:szCs w:val="21"/>
              </w:rPr>
              <w:t>2</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变频器</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与15KW</w:t>
            </w:r>
            <w:proofErr w:type="gramStart"/>
            <w:r w:rsidRPr="009E3CE6">
              <w:rPr>
                <w:rFonts w:ascii="宋体" w:hAnsi="宋体" w:cs="宋体" w:hint="eastAsia"/>
                <w:color w:val="000000" w:themeColor="text1"/>
                <w:kern w:val="0"/>
                <w:szCs w:val="21"/>
              </w:rPr>
              <w:t>风柜配套</w:t>
            </w:r>
            <w:proofErr w:type="gramEnd"/>
            <w:r w:rsidRPr="009E3CE6">
              <w:rPr>
                <w:rFonts w:ascii="宋体" w:hAnsi="宋体" w:cs="宋体" w:hint="eastAsia"/>
                <w:color w:val="000000" w:themeColor="text1"/>
                <w:kern w:val="0"/>
                <w:szCs w:val="21"/>
              </w:rPr>
              <w:t>使用</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自动转矩提升、滑差补偿、震荡抑制、跟踪启动、失速防止、精确死区补偿、自动稳压、过程PID、自动载波调整等；</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输出频率精度0.01Hz，过载能力≥110%，额定电流1min。</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20704" behindDoc="0" locked="0" layoutInCell="1" allowOverlap="1" wp14:anchorId="7AFD2AA0" wp14:editId="5D5947F1">
                  <wp:simplePos x="0" y="0"/>
                  <wp:positionH relativeFrom="column">
                    <wp:posOffset>247650</wp:posOffset>
                  </wp:positionH>
                  <wp:positionV relativeFrom="paragraph">
                    <wp:posOffset>57150</wp:posOffset>
                  </wp:positionV>
                  <wp:extent cx="409575" cy="628650"/>
                  <wp:effectExtent l="0" t="0" r="9525"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409575" cy="628650"/>
                          </a:xfrm>
                          <a:prstGeom prst="rect">
                            <a:avLst/>
                          </a:prstGeom>
                          <a:noFill/>
                          <a:ln>
                            <a:noFill/>
                          </a:ln>
                        </pic:spPr>
                      </pic:pic>
                    </a:graphicData>
                  </a:graphic>
                </wp:anchor>
              </w:drawing>
            </w:r>
          </w:p>
        </w:tc>
      </w:tr>
      <w:tr w:rsidR="00D34BB1" w:rsidRPr="009E3CE6" w:rsidTr="004E56E3">
        <w:trPr>
          <w:trHeight w:val="2128"/>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G</w:t>
            </w:r>
            <w:r w:rsidRPr="009E3CE6">
              <w:rPr>
                <w:rFonts w:ascii="宋体" w:hAnsi="宋体" w:cs="宋体" w:hint="eastAsia"/>
                <w:b/>
                <w:color w:val="000000" w:themeColor="text1"/>
                <w:kern w:val="0"/>
                <w:szCs w:val="21"/>
              </w:rPr>
              <w:t>3</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低空油烟净化器</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与低噪音</w:t>
            </w:r>
            <w:proofErr w:type="gramStart"/>
            <w:r w:rsidRPr="009E3CE6">
              <w:rPr>
                <w:rFonts w:ascii="宋体" w:hAnsi="宋体" w:cs="宋体" w:hint="eastAsia"/>
                <w:color w:val="000000" w:themeColor="text1"/>
                <w:kern w:val="0"/>
                <w:szCs w:val="21"/>
              </w:rPr>
              <w:t>风柜配套</w:t>
            </w:r>
            <w:proofErr w:type="gramEnd"/>
            <w:r w:rsidRPr="009E3CE6">
              <w:rPr>
                <w:rFonts w:ascii="宋体" w:hAnsi="宋体" w:cs="宋体" w:hint="eastAsia"/>
                <w:color w:val="000000" w:themeColor="text1"/>
                <w:kern w:val="0"/>
                <w:szCs w:val="21"/>
              </w:rPr>
              <w:t>使用，风量：≥30000m³/h，可拆卸积木式结构，变频开关电源驱动，高频高压变压器。</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21728" behindDoc="0" locked="0" layoutInCell="1" allowOverlap="1" wp14:anchorId="4529C04B" wp14:editId="6DC2CB9E">
                  <wp:simplePos x="0" y="0"/>
                  <wp:positionH relativeFrom="column">
                    <wp:posOffset>200025</wp:posOffset>
                  </wp:positionH>
                  <wp:positionV relativeFrom="paragraph">
                    <wp:posOffset>276225</wp:posOffset>
                  </wp:positionV>
                  <wp:extent cx="523875" cy="695325"/>
                  <wp:effectExtent l="0" t="0" r="9525" b="9525"/>
                  <wp:wrapNone/>
                  <wp:docPr id="8" name="图片 8" descr="8846da01690eaf7dea9febe5c73b9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846da01690eaf7dea9febe5c73b94f"/>
                          <pic:cNvPicPr>
                            <a:picLocks noChangeAspect="1" noChangeArrowheads="1"/>
                          </pic:cNvPicPr>
                        </pic:nvPicPr>
                        <pic:blipFill>
                          <a:blip r:embed="rId58" cstate="print">
                            <a:extLst>
                              <a:ext uri="{28A0092B-C50C-407E-A947-70E740481C1C}">
                                <a14:useLocalDpi xmlns:a14="http://schemas.microsoft.com/office/drawing/2010/main" val="0"/>
                              </a:ext>
                            </a:extLst>
                          </a:blip>
                          <a:srcRect l="26637" t="42772" r="394" b="5190"/>
                          <a:stretch>
                            <a:fillRect/>
                          </a:stretch>
                        </pic:blipFill>
                        <pic:spPr>
                          <a:xfrm>
                            <a:off x="0" y="0"/>
                            <a:ext cx="523875" cy="695325"/>
                          </a:xfrm>
                          <a:prstGeom prst="rect">
                            <a:avLst/>
                          </a:prstGeom>
                          <a:noFill/>
                          <a:ln>
                            <a:noFill/>
                          </a:ln>
                        </pic:spPr>
                      </pic:pic>
                    </a:graphicData>
                  </a:graphic>
                </wp:anchor>
              </w:drawing>
            </w:r>
          </w:p>
        </w:tc>
      </w:tr>
      <w:tr w:rsidR="00D34BB1" w:rsidRPr="009E3CE6" w:rsidTr="004E56E3">
        <w:trPr>
          <w:trHeight w:val="1318"/>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G</w:t>
            </w:r>
            <w:r w:rsidRPr="009E3CE6">
              <w:rPr>
                <w:rFonts w:ascii="宋体" w:hAnsi="宋体" w:cs="宋体" w:hint="eastAsia"/>
                <w:b/>
                <w:color w:val="000000" w:themeColor="text1"/>
                <w:kern w:val="0"/>
                <w:szCs w:val="21"/>
              </w:rPr>
              <w:t>4</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油烟净化器支架</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与油烟净化器配套使用，支架全部</w:t>
            </w:r>
            <w:proofErr w:type="gramStart"/>
            <w:r w:rsidRPr="009E3CE6">
              <w:rPr>
                <w:rFonts w:ascii="宋体" w:hAnsi="宋体" w:cs="宋体" w:hint="eastAsia"/>
                <w:color w:val="000000" w:themeColor="text1"/>
                <w:kern w:val="0"/>
                <w:szCs w:val="21"/>
              </w:rPr>
              <w:t>用采用</w:t>
            </w:r>
            <w:proofErr w:type="gramEnd"/>
            <w:r w:rsidRPr="009E3CE6">
              <w:rPr>
                <w:rFonts w:ascii="宋体" w:hAnsi="宋体" w:cs="宋体" w:hint="eastAsia"/>
                <w:color w:val="000000" w:themeColor="text1"/>
                <w:kern w:val="0"/>
                <w:szCs w:val="21"/>
              </w:rPr>
              <w:t>8#槽钢及≥2.5mm铁板满焊，经防锈处理。</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22752" behindDoc="0" locked="0" layoutInCell="1" allowOverlap="1" wp14:anchorId="650A6C73" wp14:editId="5BEF61F3">
                  <wp:simplePos x="0" y="0"/>
                  <wp:positionH relativeFrom="column">
                    <wp:posOffset>47625</wp:posOffset>
                  </wp:positionH>
                  <wp:positionV relativeFrom="paragraph">
                    <wp:posOffset>47625</wp:posOffset>
                  </wp:positionV>
                  <wp:extent cx="819150" cy="390525"/>
                  <wp:effectExtent l="0" t="0" r="0" b="952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819150" cy="390525"/>
                          </a:xfrm>
                          <a:prstGeom prst="rect">
                            <a:avLst/>
                          </a:prstGeom>
                          <a:noFill/>
                          <a:ln>
                            <a:noFill/>
                          </a:ln>
                        </pic:spPr>
                      </pic:pic>
                    </a:graphicData>
                  </a:graphic>
                </wp:anchor>
              </w:drawing>
            </w:r>
          </w:p>
        </w:tc>
      </w:tr>
      <w:tr w:rsidR="00D34BB1" w:rsidRPr="009E3CE6" w:rsidTr="004E56E3">
        <w:trPr>
          <w:trHeight w:val="2441"/>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G</w:t>
            </w:r>
            <w:r w:rsidRPr="009E3CE6">
              <w:rPr>
                <w:rFonts w:ascii="宋体" w:hAnsi="宋体" w:cs="宋体" w:hint="eastAsia"/>
                <w:b/>
                <w:color w:val="000000" w:themeColor="text1"/>
                <w:kern w:val="0"/>
                <w:szCs w:val="21"/>
              </w:rPr>
              <w:t>5</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镀锌风管</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风管与法兰一体压制成型，管道≥1.0mm,加强筋≥1.0mm，角连接件≥1.0mm，</w:t>
            </w:r>
            <w:proofErr w:type="gramStart"/>
            <w:r w:rsidRPr="009E3CE6">
              <w:rPr>
                <w:rFonts w:ascii="宋体" w:hAnsi="宋体" w:cs="宋体" w:hint="eastAsia"/>
                <w:color w:val="000000" w:themeColor="text1"/>
                <w:kern w:val="0"/>
                <w:szCs w:val="21"/>
              </w:rPr>
              <w:t>法兰夹卡</w:t>
            </w:r>
            <w:proofErr w:type="gramEnd"/>
            <w:r w:rsidRPr="009E3CE6">
              <w:rPr>
                <w:rFonts w:ascii="宋体" w:hAnsi="宋体" w:cs="宋体" w:hint="eastAsia"/>
                <w:color w:val="000000" w:themeColor="text1"/>
                <w:kern w:val="0"/>
                <w:szCs w:val="21"/>
              </w:rPr>
              <w:t>≥1.2mm，内支撑采用碳素角钢，硅酮密封胶密封，内缝采用密封胶勾缝，排烟管道所有涂层及</w:t>
            </w:r>
            <w:proofErr w:type="gramStart"/>
            <w:r w:rsidRPr="009E3CE6">
              <w:rPr>
                <w:rFonts w:ascii="宋体" w:hAnsi="宋体" w:cs="宋体" w:hint="eastAsia"/>
                <w:color w:val="000000" w:themeColor="text1"/>
                <w:kern w:val="0"/>
                <w:szCs w:val="21"/>
              </w:rPr>
              <w:t>密封胶均采</w:t>
            </w:r>
            <w:proofErr w:type="gramEnd"/>
            <w:r w:rsidRPr="009E3CE6">
              <w:rPr>
                <w:rFonts w:ascii="宋体" w:hAnsi="宋体" w:cs="宋体" w:hint="eastAsia"/>
                <w:color w:val="000000" w:themeColor="text1"/>
                <w:kern w:val="0"/>
                <w:szCs w:val="21"/>
              </w:rPr>
              <w:t>用耐高温、阻燃材料。</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130</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23776" behindDoc="0" locked="0" layoutInCell="1" allowOverlap="1" wp14:anchorId="098D8FE2" wp14:editId="16D57419">
                  <wp:simplePos x="0" y="0"/>
                  <wp:positionH relativeFrom="column">
                    <wp:posOffset>123825</wp:posOffset>
                  </wp:positionH>
                  <wp:positionV relativeFrom="paragraph">
                    <wp:posOffset>295275</wp:posOffset>
                  </wp:positionV>
                  <wp:extent cx="609600" cy="581025"/>
                  <wp:effectExtent l="0" t="0" r="0" b="9525"/>
                  <wp:wrapNone/>
                  <wp:docPr id="6" name="图片 6" descr="镀锌风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镀锌风管"/>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09600" cy="581025"/>
                          </a:xfrm>
                          <a:prstGeom prst="rect">
                            <a:avLst/>
                          </a:prstGeom>
                          <a:noFill/>
                          <a:ln>
                            <a:noFill/>
                          </a:ln>
                        </pic:spPr>
                      </pic:pic>
                    </a:graphicData>
                  </a:graphic>
                </wp:anchor>
              </w:drawing>
            </w:r>
          </w:p>
        </w:tc>
      </w:tr>
      <w:tr w:rsidR="00D34BB1" w:rsidRPr="009E3CE6" w:rsidTr="004E56E3">
        <w:trPr>
          <w:trHeight w:val="1153"/>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G</w:t>
            </w:r>
            <w:r w:rsidRPr="009E3CE6">
              <w:rPr>
                <w:rFonts w:ascii="宋体" w:hAnsi="宋体" w:cs="宋体" w:hint="eastAsia"/>
                <w:b/>
                <w:color w:val="000000" w:themeColor="text1"/>
                <w:kern w:val="0"/>
                <w:szCs w:val="21"/>
              </w:rPr>
              <w:t>6</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proofErr w:type="gramStart"/>
            <w:r w:rsidRPr="009E3CE6">
              <w:rPr>
                <w:rFonts w:ascii="宋体" w:hAnsi="宋体" w:cs="宋体" w:hint="eastAsia"/>
                <w:color w:val="000000" w:themeColor="text1"/>
                <w:kern w:val="0"/>
                <w:szCs w:val="21"/>
              </w:rPr>
              <w:t>风柜支架</w:t>
            </w:r>
            <w:proofErr w:type="gramEnd"/>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与</w:t>
            </w:r>
            <w:proofErr w:type="gramStart"/>
            <w:r w:rsidRPr="009E3CE6">
              <w:rPr>
                <w:rFonts w:ascii="宋体" w:hAnsi="宋体" w:cs="宋体" w:hint="eastAsia"/>
                <w:color w:val="000000" w:themeColor="text1"/>
                <w:kern w:val="0"/>
                <w:szCs w:val="21"/>
              </w:rPr>
              <w:t>风柜配套</w:t>
            </w:r>
            <w:proofErr w:type="gramEnd"/>
            <w:r w:rsidRPr="009E3CE6">
              <w:rPr>
                <w:rFonts w:ascii="宋体" w:hAnsi="宋体" w:cs="宋体" w:hint="eastAsia"/>
                <w:color w:val="000000" w:themeColor="text1"/>
                <w:kern w:val="0"/>
                <w:szCs w:val="21"/>
              </w:rPr>
              <w:t>使用，支架全部</w:t>
            </w:r>
            <w:proofErr w:type="gramStart"/>
            <w:r w:rsidRPr="009E3CE6">
              <w:rPr>
                <w:rFonts w:ascii="宋体" w:hAnsi="宋体" w:cs="宋体" w:hint="eastAsia"/>
                <w:color w:val="000000" w:themeColor="text1"/>
                <w:kern w:val="0"/>
                <w:szCs w:val="21"/>
              </w:rPr>
              <w:t>用采</w:t>
            </w:r>
            <w:proofErr w:type="gramEnd"/>
            <w:r w:rsidRPr="009E3CE6">
              <w:rPr>
                <w:rFonts w:ascii="宋体" w:hAnsi="宋体" w:cs="宋体" w:hint="eastAsia"/>
                <w:color w:val="000000" w:themeColor="text1"/>
                <w:kern w:val="0"/>
                <w:szCs w:val="21"/>
              </w:rPr>
              <w:t>用8#槽钢及≥2.5mm铁板满焊，经防锈处理。</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24800" behindDoc="0" locked="0" layoutInCell="1" allowOverlap="1" wp14:anchorId="15D38FE4" wp14:editId="7043E921">
                  <wp:simplePos x="0" y="0"/>
                  <wp:positionH relativeFrom="column">
                    <wp:posOffset>57150</wp:posOffset>
                  </wp:positionH>
                  <wp:positionV relativeFrom="paragraph">
                    <wp:posOffset>114300</wp:posOffset>
                  </wp:positionV>
                  <wp:extent cx="819150" cy="3429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819150" cy="342900"/>
                          </a:xfrm>
                          <a:prstGeom prst="rect">
                            <a:avLst/>
                          </a:prstGeom>
                          <a:noFill/>
                          <a:ln>
                            <a:noFill/>
                          </a:ln>
                        </pic:spPr>
                      </pic:pic>
                    </a:graphicData>
                  </a:graphic>
                </wp:anchor>
              </w:drawing>
            </w:r>
          </w:p>
        </w:tc>
      </w:tr>
      <w:tr w:rsidR="00D34BB1" w:rsidRPr="009E3CE6" w:rsidTr="004E56E3">
        <w:trPr>
          <w:trHeight w:val="667"/>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G</w:t>
            </w:r>
            <w:r w:rsidRPr="009E3CE6">
              <w:rPr>
                <w:rFonts w:ascii="宋体" w:hAnsi="宋体" w:cs="宋体" w:hint="eastAsia"/>
                <w:b/>
                <w:color w:val="000000" w:themeColor="text1"/>
                <w:kern w:val="0"/>
                <w:szCs w:val="21"/>
              </w:rPr>
              <w:t>7</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减震器</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弹簧采用自然频率值设计，经烤漆处理，底部防滑反螺栓设计，</w:t>
            </w:r>
            <w:proofErr w:type="gramStart"/>
            <w:r w:rsidRPr="009E3CE6">
              <w:rPr>
                <w:rFonts w:ascii="宋体" w:hAnsi="宋体" w:cs="宋体" w:hint="eastAsia"/>
                <w:color w:val="000000" w:themeColor="text1"/>
                <w:kern w:val="0"/>
                <w:szCs w:val="21"/>
              </w:rPr>
              <w:t>荷振挠度</w:t>
            </w:r>
            <w:proofErr w:type="gramEnd"/>
            <w:r w:rsidRPr="009E3CE6">
              <w:rPr>
                <w:rFonts w:ascii="宋体" w:hAnsi="宋体" w:cs="宋体" w:hint="eastAsia"/>
                <w:color w:val="000000" w:themeColor="text1"/>
                <w:kern w:val="0"/>
                <w:szCs w:val="21"/>
              </w:rPr>
              <w:t>≥25mm，承重≥160kg。</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4</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25824" behindDoc="0" locked="0" layoutInCell="1" allowOverlap="1" wp14:anchorId="785385E1" wp14:editId="37440259">
                  <wp:simplePos x="0" y="0"/>
                  <wp:positionH relativeFrom="column">
                    <wp:posOffset>133350</wp:posOffset>
                  </wp:positionH>
                  <wp:positionV relativeFrom="paragraph">
                    <wp:posOffset>28575</wp:posOffset>
                  </wp:positionV>
                  <wp:extent cx="628650" cy="438150"/>
                  <wp:effectExtent l="0" t="0" r="0" b="0"/>
                  <wp:wrapNone/>
                  <wp:docPr id="4" name="图片 4" descr="减震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减震器"/>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28650" cy="438150"/>
                          </a:xfrm>
                          <a:prstGeom prst="rect">
                            <a:avLst/>
                          </a:prstGeom>
                          <a:noFill/>
                          <a:ln>
                            <a:noFill/>
                          </a:ln>
                        </pic:spPr>
                      </pic:pic>
                    </a:graphicData>
                  </a:graphic>
                </wp:anchor>
              </w:drawing>
            </w:r>
          </w:p>
        </w:tc>
      </w:tr>
      <w:tr w:rsidR="00D34BB1" w:rsidRPr="009E3CE6" w:rsidTr="004E56E3">
        <w:trPr>
          <w:trHeight w:val="1266"/>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G</w:t>
            </w:r>
            <w:r w:rsidRPr="009E3CE6">
              <w:rPr>
                <w:rFonts w:ascii="宋体" w:hAnsi="宋体" w:cs="宋体" w:hint="eastAsia"/>
                <w:b/>
                <w:color w:val="000000" w:themeColor="text1"/>
                <w:kern w:val="0"/>
                <w:szCs w:val="21"/>
              </w:rPr>
              <w:t>8</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软连接</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防水</w:t>
            </w:r>
            <w:proofErr w:type="gramStart"/>
            <w:r w:rsidRPr="009E3CE6">
              <w:rPr>
                <w:rFonts w:ascii="宋体" w:hAnsi="宋体" w:cs="宋体" w:hint="eastAsia"/>
                <w:color w:val="000000" w:themeColor="text1"/>
                <w:kern w:val="0"/>
                <w:szCs w:val="21"/>
              </w:rPr>
              <w:t>防油耐腐蚀</w:t>
            </w:r>
            <w:proofErr w:type="gramEnd"/>
            <w:r w:rsidRPr="009E3CE6">
              <w:rPr>
                <w:rFonts w:ascii="宋体" w:hAnsi="宋体" w:cs="宋体" w:hint="eastAsia"/>
                <w:color w:val="000000" w:themeColor="text1"/>
                <w:kern w:val="0"/>
                <w:szCs w:val="21"/>
              </w:rPr>
              <w:t>优质帆布制作，两端采用镀锌角钢法兰固定。</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26848" behindDoc="0" locked="0" layoutInCell="1" allowOverlap="1" wp14:anchorId="471AE2AE" wp14:editId="6D76F896">
                  <wp:simplePos x="0" y="0"/>
                  <wp:positionH relativeFrom="column">
                    <wp:posOffset>104775</wp:posOffset>
                  </wp:positionH>
                  <wp:positionV relativeFrom="paragraph">
                    <wp:posOffset>114300</wp:posOffset>
                  </wp:positionV>
                  <wp:extent cx="628650" cy="285750"/>
                  <wp:effectExtent l="0" t="0" r="0" b="0"/>
                  <wp:wrapNone/>
                  <wp:docPr id="3" name="图片 3" descr="软连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软连接"/>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28650" cy="285750"/>
                          </a:xfrm>
                          <a:prstGeom prst="rect">
                            <a:avLst/>
                          </a:prstGeom>
                          <a:noFill/>
                          <a:ln>
                            <a:noFill/>
                          </a:ln>
                        </pic:spPr>
                      </pic:pic>
                    </a:graphicData>
                  </a:graphic>
                </wp:anchor>
              </w:drawing>
            </w:r>
          </w:p>
        </w:tc>
      </w:tr>
      <w:tr w:rsidR="00D34BB1" w:rsidRPr="009E3CE6" w:rsidTr="004E56E3">
        <w:trPr>
          <w:trHeight w:val="2456"/>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lastRenderedPageBreak/>
              <w:t>G</w:t>
            </w:r>
            <w:r w:rsidRPr="009E3CE6">
              <w:rPr>
                <w:rFonts w:ascii="宋体" w:hAnsi="宋体" w:cs="宋体" w:hint="eastAsia"/>
                <w:b/>
                <w:color w:val="000000" w:themeColor="text1"/>
                <w:kern w:val="0"/>
                <w:szCs w:val="21"/>
              </w:rPr>
              <w:t>9</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proofErr w:type="gramStart"/>
            <w:r w:rsidRPr="009E3CE6">
              <w:rPr>
                <w:rFonts w:ascii="宋体" w:hAnsi="宋体" w:cs="宋体" w:hint="eastAsia"/>
                <w:color w:val="000000" w:themeColor="text1"/>
                <w:kern w:val="0"/>
                <w:szCs w:val="21"/>
              </w:rPr>
              <w:t>风柜进出口变径</w:t>
            </w:r>
            <w:proofErr w:type="gramEnd"/>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风管与法兰一体压制成型；管道≥1.0mm,加强筋≥1.0mm，角连接件≥1.0mm，</w:t>
            </w:r>
            <w:proofErr w:type="gramStart"/>
            <w:r w:rsidRPr="009E3CE6">
              <w:rPr>
                <w:rFonts w:ascii="宋体" w:hAnsi="宋体" w:cs="宋体" w:hint="eastAsia"/>
                <w:color w:val="000000" w:themeColor="text1"/>
                <w:kern w:val="0"/>
                <w:szCs w:val="21"/>
              </w:rPr>
              <w:t>法兰夹卡</w:t>
            </w:r>
            <w:proofErr w:type="gramEnd"/>
            <w:r w:rsidRPr="009E3CE6">
              <w:rPr>
                <w:rFonts w:ascii="宋体" w:hAnsi="宋体" w:cs="宋体" w:hint="eastAsia"/>
                <w:color w:val="000000" w:themeColor="text1"/>
                <w:kern w:val="0"/>
                <w:szCs w:val="21"/>
              </w:rPr>
              <w:t>≥1.2mm，内支撑为碳素角钢，硅酮密封胶密封，内缝采用密封胶勾缝，排烟管道所有涂层及</w:t>
            </w:r>
            <w:proofErr w:type="gramStart"/>
            <w:r w:rsidRPr="009E3CE6">
              <w:rPr>
                <w:rFonts w:ascii="宋体" w:hAnsi="宋体" w:cs="宋体" w:hint="eastAsia"/>
                <w:color w:val="000000" w:themeColor="text1"/>
                <w:kern w:val="0"/>
                <w:szCs w:val="21"/>
              </w:rPr>
              <w:t>密封胶均采</w:t>
            </w:r>
            <w:proofErr w:type="gramEnd"/>
            <w:r w:rsidRPr="009E3CE6">
              <w:rPr>
                <w:rFonts w:ascii="宋体" w:hAnsi="宋体" w:cs="宋体" w:hint="eastAsia"/>
                <w:color w:val="000000" w:themeColor="text1"/>
                <w:kern w:val="0"/>
                <w:szCs w:val="21"/>
              </w:rPr>
              <w:t>用耐高温、阻燃材料。</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2</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27872" behindDoc="0" locked="0" layoutInCell="1" allowOverlap="1" wp14:anchorId="082B885C" wp14:editId="091ADA43">
                  <wp:simplePos x="0" y="0"/>
                  <wp:positionH relativeFrom="column">
                    <wp:posOffset>133350</wp:posOffset>
                  </wp:positionH>
                  <wp:positionV relativeFrom="paragraph">
                    <wp:posOffset>361950</wp:posOffset>
                  </wp:positionV>
                  <wp:extent cx="609600" cy="571500"/>
                  <wp:effectExtent l="0" t="0" r="0" b="0"/>
                  <wp:wrapNone/>
                  <wp:docPr id="2" name="图片 2" descr="镀锌风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镀锌风管"/>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609600" cy="571500"/>
                          </a:xfrm>
                          <a:prstGeom prst="rect">
                            <a:avLst/>
                          </a:prstGeom>
                          <a:noFill/>
                          <a:ln>
                            <a:noFill/>
                          </a:ln>
                        </pic:spPr>
                      </pic:pic>
                    </a:graphicData>
                  </a:graphic>
                </wp:anchor>
              </w:drawing>
            </w:r>
          </w:p>
        </w:tc>
      </w:tr>
      <w:tr w:rsidR="00D34BB1" w:rsidRPr="009E3CE6" w:rsidTr="004E56E3">
        <w:trPr>
          <w:trHeight w:val="1592"/>
          <w:jc w:val="center"/>
        </w:trPr>
        <w:tc>
          <w:tcPr>
            <w:tcW w:w="704" w:type="dxa"/>
            <w:shd w:val="clear" w:color="auto" w:fill="auto"/>
            <w:vAlign w:val="center"/>
          </w:tcPr>
          <w:p w:rsidR="00D34BB1" w:rsidRPr="009E3CE6" w:rsidRDefault="00D34BB1" w:rsidP="004E56E3">
            <w:pPr>
              <w:widowControl/>
              <w:jc w:val="center"/>
              <w:rPr>
                <w:rFonts w:ascii="宋体" w:hAnsi="宋体" w:cs="宋体"/>
                <w:b/>
                <w:color w:val="000000" w:themeColor="text1"/>
                <w:kern w:val="0"/>
                <w:szCs w:val="21"/>
              </w:rPr>
            </w:pPr>
            <w:r w:rsidRPr="009E3CE6">
              <w:rPr>
                <w:rFonts w:ascii="宋体" w:hAnsi="宋体" w:cs="宋体"/>
                <w:b/>
                <w:color w:val="000000" w:themeColor="text1"/>
                <w:kern w:val="0"/>
                <w:szCs w:val="21"/>
              </w:rPr>
              <w:t>G</w:t>
            </w:r>
            <w:r w:rsidRPr="009E3CE6">
              <w:rPr>
                <w:rFonts w:ascii="宋体" w:hAnsi="宋体" w:cs="宋体" w:hint="eastAsia"/>
                <w:b/>
                <w:color w:val="000000" w:themeColor="text1"/>
                <w:kern w:val="0"/>
                <w:szCs w:val="21"/>
              </w:rPr>
              <w:t>10</w:t>
            </w:r>
          </w:p>
        </w:tc>
        <w:tc>
          <w:tcPr>
            <w:tcW w:w="1418"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防火阀</w:t>
            </w:r>
          </w:p>
        </w:tc>
        <w:tc>
          <w:tcPr>
            <w:tcW w:w="3827" w:type="dxa"/>
            <w:shd w:val="clear" w:color="auto" w:fill="auto"/>
            <w:vAlign w:val="center"/>
          </w:tcPr>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常开，150℃关闭，支持设置输出电讯号，支持温度超过70℃或者280℃时阀门关闭，联动风机关闭；</w:t>
            </w:r>
          </w:p>
          <w:p w:rsidR="00D34BB1" w:rsidRPr="009E3CE6" w:rsidRDefault="00D34BB1" w:rsidP="004E56E3">
            <w:pPr>
              <w:widowControl/>
              <w:jc w:val="left"/>
              <w:rPr>
                <w:rFonts w:ascii="宋体" w:hAnsi="宋体" w:cs="宋体"/>
                <w:color w:val="000000" w:themeColor="text1"/>
                <w:kern w:val="0"/>
                <w:szCs w:val="21"/>
              </w:rPr>
            </w:pPr>
            <w:r w:rsidRPr="009E3CE6">
              <w:rPr>
                <w:rFonts w:ascii="宋体" w:hAnsi="宋体" w:cs="宋体" w:hint="eastAsia"/>
                <w:color w:val="000000" w:themeColor="text1"/>
                <w:kern w:val="0"/>
                <w:szCs w:val="21"/>
              </w:rPr>
              <w:t>支持根据实际使用定制</w:t>
            </w:r>
          </w:p>
        </w:tc>
        <w:tc>
          <w:tcPr>
            <w:tcW w:w="709"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1</w:t>
            </w:r>
          </w:p>
        </w:tc>
        <w:tc>
          <w:tcPr>
            <w:tcW w:w="850" w:type="dxa"/>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rFonts w:ascii="宋体" w:hAnsi="宋体" w:cs="宋体" w:hint="eastAsia"/>
                <w:color w:val="000000" w:themeColor="text1"/>
                <w:kern w:val="0"/>
                <w:szCs w:val="21"/>
              </w:rPr>
              <w:t>台</w:t>
            </w:r>
          </w:p>
        </w:tc>
        <w:tc>
          <w:tcPr>
            <w:tcW w:w="1843" w:type="dxa"/>
            <w:gridSpan w:val="2"/>
            <w:shd w:val="clear" w:color="auto" w:fill="auto"/>
            <w:vAlign w:val="center"/>
          </w:tcPr>
          <w:p w:rsidR="00D34BB1" w:rsidRPr="009E3CE6" w:rsidRDefault="00D34BB1" w:rsidP="004E56E3">
            <w:pPr>
              <w:widowControl/>
              <w:jc w:val="center"/>
              <w:rPr>
                <w:rFonts w:ascii="宋体" w:hAnsi="宋体" w:cs="宋体"/>
                <w:color w:val="000000" w:themeColor="text1"/>
                <w:kern w:val="0"/>
                <w:szCs w:val="21"/>
              </w:rPr>
            </w:pPr>
            <w:r w:rsidRPr="009E3CE6">
              <w:rPr>
                <w:noProof/>
                <w:color w:val="000000" w:themeColor="text1"/>
              </w:rPr>
              <w:drawing>
                <wp:anchor distT="0" distB="0" distL="114300" distR="114300" simplePos="0" relativeHeight="251728896" behindDoc="0" locked="0" layoutInCell="1" allowOverlap="1" wp14:anchorId="6633EF97" wp14:editId="717B56FC">
                  <wp:simplePos x="0" y="0"/>
                  <wp:positionH relativeFrom="column">
                    <wp:posOffset>152400</wp:posOffset>
                  </wp:positionH>
                  <wp:positionV relativeFrom="paragraph">
                    <wp:posOffset>57150</wp:posOffset>
                  </wp:positionV>
                  <wp:extent cx="600075" cy="533400"/>
                  <wp:effectExtent l="0" t="0" r="9525" b="0"/>
                  <wp:wrapNone/>
                  <wp:docPr id="1" name="图片 1" descr="防火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防火阀"/>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600075" cy="533400"/>
                          </a:xfrm>
                          <a:prstGeom prst="rect">
                            <a:avLst/>
                          </a:prstGeom>
                          <a:noFill/>
                          <a:ln>
                            <a:noFill/>
                          </a:ln>
                        </pic:spPr>
                      </pic:pic>
                    </a:graphicData>
                  </a:graphic>
                </wp:anchor>
              </w:drawing>
            </w:r>
          </w:p>
        </w:tc>
      </w:tr>
      <w:tr w:rsidR="00D34BB1" w:rsidRPr="009E3CE6" w:rsidTr="004E56E3">
        <w:trPr>
          <w:trHeight w:val="667"/>
          <w:jc w:val="center"/>
        </w:trPr>
        <w:tc>
          <w:tcPr>
            <w:tcW w:w="9351" w:type="dxa"/>
            <w:gridSpan w:val="7"/>
            <w:shd w:val="clear" w:color="auto" w:fill="auto"/>
            <w:vAlign w:val="center"/>
          </w:tcPr>
          <w:p w:rsidR="00D34BB1" w:rsidRPr="009E3CE6" w:rsidRDefault="00D34BB1" w:rsidP="004E56E3">
            <w:pPr>
              <w:widowControl/>
              <w:jc w:val="center"/>
              <w:rPr>
                <w:rFonts w:ascii="宋体" w:hAnsi="宋体"/>
                <w:b/>
                <w:color w:val="000000" w:themeColor="text1"/>
                <w:szCs w:val="21"/>
              </w:rPr>
            </w:pPr>
            <w:r w:rsidRPr="009E3CE6">
              <w:rPr>
                <w:rFonts w:ascii="宋体" w:hAnsi="宋体" w:hint="eastAsia"/>
                <w:b/>
                <w:color w:val="000000" w:themeColor="text1"/>
                <w:szCs w:val="21"/>
              </w:rPr>
              <w:t>学生桌椅</w:t>
            </w:r>
          </w:p>
        </w:tc>
      </w:tr>
      <w:tr w:rsidR="00D34BB1" w:rsidRPr="009E3CE6" w:rsidTr="004E56E3">
        <w:trPr>
          <w:trHeight w:val="667"/>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序号</w:t>
            </w:r>
          </w:p>
        </w:tc>
        <w:tc>
          <w:tcPr>
            <w:tcW w:w="1418"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名称</w:t>
            </w:r>
          </w:p>
        </w:tc>
        <w:tc>
          <w:tcPr>
            <w:tcW w:w="3827"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技术要求</w:t>
            </w:r>
          </w:p>
        </w:tc>
        <w:tc>
          <w:tcPr>
            <w:tcW w:w="709"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数量</w:t>
            </w:r>
          </w:p>
        </w:tc>
        <w:tc>
          <w:tcPr>
            <w:tcW w:w="850"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单位</w:t>
            </w:r>
          </w:p>
        </w:tc>
        <w:tc>
          <w:tcPr>
            <w:tcW w:w="1843" w:type="dxa"/>
            <w:gridSpan w:val="2"/>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参考图片</w:t>
            </w:r>
          </w:p>
        </w:tc>
      </w:tr>
      <w:tr w:rsidR="00D34BB1" w:rsidRPr="009E3CE6" w:rsidTr="004E56E3">
        <w:trPr>
          <w:trHeight w:val="667"/>
          <w:jc w:val="center"/>
        </w:trPr>
        <w:tc>
          <w:tcPr>
            <w:tcW w:w="704" w:type="dxa"/>
            <w:shd w:val="clear" w:color="auto" w:fill="auto"/>
            <w:vAlign w:val="center"/>
          </w:tcPr>
          <w:p w:rsidR="00D34BB1" w:rsidRPr="009E3CE6" w:rsidRDefault="00D34BB1" w:rsidP="004E56E3">
            <w:pPr>
              <w:jc w:val="center"/>
              <w:rPr>
                <w:rFonts w:ascii="宋体" w:hAnsi="宋体"/>
                <w:b/>
                <w:color w:val="000000" w:themeColor="text1"/>
                <w:szCs w:val="21"/>
              </w:rPr>
            </w:pPr>
            <w:r w:rsidRPr="009E3CE6">
              <w:rPr>
                <w:rFonts w:ascii="宋体" w:hAnsi="宋体" w:hint="eastAsia"/>
                <w:b/>
                <w:color w:val="000000" w:themeColor="text1"/>
                <w:szCs w:val="21"/>
              </w:rPr>
              <w:t>1</w:t>
            </w:r>
          </w:p>
        </w:tc>
        <w:tc>
          <w:tcPr>
            <w:tcW w:w="1418" w:type="dxa"/>
            <w:shd w:val="clear" w:color="auto" w:fill="auto"/>
            <w:vAlign w:val="center"/>
          </w:tcPr>
          <w:p w:rsidR="00D34BB1" w:rsidRPr="009E3CE6" w:rsidRDefault="00D34BB1" w:rsidP="004E56E3">
            <w:pPr>
              <w:widowControl/>
              <w:jc w:val="center"/>
              <w:rPr>
                <w:rFonts w:ascii="宋体" w:hAnsi="宋体"/>
                <w:color w:val="000000" w:themeColor="text1"/>
                <w:szCs w:val="21"/>
              </w:rPr>
            </w:pPr>
            <w:r w:rsidRPr="009E3CE6">
              <w:rPr>
                <w:rFonts w:ascii="宋体" w:hAnsi="宋体" w:hint="eastAsia"/>
                <w:color w:val="000000" w:themeColor="text1"/>
                <w:szCs w:val="21"/>
              </w:rPr>
              <w:t>课桌椅</w:t>
            </w:r>
          </w:p>
        </w:tc>
        <w:tc>
          <w:tcPr>
            <w:tcW w:w="3827" w:type="dxa"/>
            <w:shd w:val="clear" w:color="auto" w:fill="auto"/>
            <w:vAlign w:val="center"/>
          </w:tcPr>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桌面、椅面：采用≥1</w:t>
            </w:r>
            <w:r w:rsidRPr="009E3CE6">
              <w:rPr>
                <w:rFonts w:ascii="宋体" w:hAnsi="宋体"/>
                <w:color w:val="000000" w:themeColor="text1"/>
                <w:szCs w:val="21"/>
              </w:rPr>
              <w:t>0</w:t>
            </w:r>
            <w:r w:rsidRPr="009E3CE6">
              <w:rPr>
                <w:rFonts w:ascii="宋体" w:hAnsi="宋体" w:cs="宋体" w:hint="eastAsia"/>
                <w:color w:val="000000" w:themeColor="text1"/>
                <w:kern w:val="0"/>
                <w:szCs w:val="21"/>
                <w:lang w:bidi="ar"/>
              </w:rPr>
              <w:t>mm厚</w:t>
            </w:r>
            <w:r w:rsidRPr="009E3CE6">
              <w:rPr>
                <w:rFonts w:ascii="宋体" w:hAnsi="宋体" w:hint="eastAsia"/>
                <w:color w:val="000000" w:themeColor="text1"/>
                <w:szCs w:val="21"/>
              </w:rPr>
              <w:t xml:space="preserve">ABS塑料注塑一次成型； </w:t>
            </w:r>
            <w:r w:rsidRPr="009E3CE6">
              <w:rPr>
                <w:rFonts w:ascii="宋体" w:hAnsi="宋体" w:hint="eastAsia"/>
                <w:color w:val="000000" w:themeColor="text1"/>
                <w:szCs w:val="21"/>
              </w:rPr>
              <w:br/>
              <w:t>桌面尺寸约：600mm*450mm*25mm（支持选配650mm面板）；</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桌斗：尺寸约长445</w:t>
            </w:r>
            <w:r w:rsidRPr="009E3CE6">
              <w:rPr>
                <w:rFonts w:ascii="宋体" w:hAnsi="宋体"/>
                <w:color w:val="000000" w:themeColor="text1"/>
                <w:szCs w:val="21"/>
              </w:rPr>
              <w:t>mm</w:t>
            </w:r>
            <w:r w:rsidRPr="009E3CE6">
              <w:rPr>
                <w:rFonts w:ascii="宋体" w:hAnsi="宋体" w:hint="eastAsia"/>
                <w:color w:val="000000" w:themeColor="text1"/>
                <w:szCs w:val="21"/>
              </w:rPr>
              <w:t>*335</w:t>
            </w:r>
            <w:r w:rsidRPr="009E3CE6">
              <w:rPr>
                <w:color w:val="000000" w:themeColor="text1"/>
              </w:rPr>
              <w:t xml:space="preserve"> </w:t>
            </w:r>
            <w:r w:rsidRPr="009E3CE6">
              <w:rPr>
                <w:rFonts w:ascii="宋体" w:hAnsi="宋体"/>
                <w:color w:val="000000" w:themeColor="text1"/>
                <w:szCs w:val="21"/>
              </w:rPr>
              <w:t>mm</w:t>
            </w:r>
            <w:r w:rsidRPr="009E3CE6">
              <w:rPr>
                <w:rFonts w:ascii="宋体" w:hAnsi="宋体" w:hint="eastAsia"/>
                <w:color w:val="000000" w:themeColor="text1"/>
                <w:szCs w:val="21"/>
              </w:rPr>
              <w:t>*135mm，采用≥</w:t>
            </w:r>
            <w:r w:rsidRPr="009E3CE6">
              <w:rPr>
                <w:rFonts w:ascii="宋体" w:hAnsi="宋体"/>
                <w:color w:val="000000" w:themeColor="text1"/>
                <w:szCs w:val="21"/>
              </w:rPr>
              <w:t>6</w:t>
            </w:r>
            <w:r w:rsidRPr="009E3CE6">
              <w:rPr>
                <w:rFonts w:ascii="宋体" w:hAnsi="宋体" w:hint="eastAsia"/>
                <w:color w:val="000000" w:themeColor="text1"/>
                <w:szCs w:val="21"/>
              </w:rPr>
              <w:t>mm厚pp塑料注塑一次成型。</w:t>
            </w:r>
            <w:r w:rsidRPr="009E3CE6">
              <w:rPr>
                <w:rFonts w:ascii="宋体" w:hAnsi="宋体" w:hint="eastAsia"/>
                <w:color w:val="000000" w:themeColor="text1"/>
                <w:szCs w:val="21"/>
              </w:rPr>
              <w:br/>
              <w:t>桌椅脚：外管≥60mm*30mm*1.2mm椭圆焊接管，内管：≥50mm*20mm*1.2mm椭圆焊接管；</w:t>
            </w:r>
          </w:p>
          <w:p w:rsidR="00D34BB1" w:rsidRPr="009E3CE6" w:rsidRDefault="00D34BB1" w:rsidP="004E56E3">
            <w:pPr>
              <w:jc w:val="left"/>
              <w:rPr>
                <w:rFonts w:ascii="宋体" w:hAnsi="宋体"/>
                <w:color w:val="000000" w:themeColor="text1"/>
                <w:szCs w:val="21"/>
              </w:rPr>
            </w:pPr>
            <w:r w:rsidRPr="009E3CE6">
              <w:rPr>
                <w:rFonts w:ascii="宋体" w:hAnsi="宋体" w:hint="eastAsia"/>
                <w:color w:val="000000" w:themeColor="text1"/>
                <w:szCs w:val="21"/>
              </w:rPr>
              <w:t>升降结构：套管式螺丝升降；</w:t>
            </w:r>
            <w:r w:rsidRPr="009E3CE6">
              <w:rPr>
                <w:rFonts w:ascii="宋体" w:hAnsi="宋体" w:hint="eastAsia"/>
                <w:color w:val="000000" w:themeColor="text1"/>
                <w:szCs w:val="21"/>
              </w:rPr>
              <w:br/>
              <w:t>脚套：采用pp塑料注塑一次成型。</w:t>
            </w:r>
          </w:p>
          <w:p w:rsidR="00D34BB1" w:rsidRPr="009E3CE6" w:rsidRDefault="00D34BB1" w:rsidP="004E56E3">
            <w:pPr>
              <w:jc w:val="left"/>
              <w:rPr>
                <w:rFonts w:ascii="宋体" w:hAnsi="宋体"/>
                <w:color w:val="000000" w:themeColor="text1"/>
                <w:szCs w:val="21"/>
              </w:rPr>
            </w:pPr>
            <w:r w:rsidRPr="009E3CE6">
              <w:rPr>
                <w:rFonts w:ascii="宋体" w:hAnsi="宋体" w:cs="宋体"/>
                <w:color w:val="000000" w:themeColor="text1"/>
                <w:kern w:val="0"/>
                <w:szCs w:val="21"/>
                <w:lang w:bidi="ar"/>
              </w:rPr>
              <w:t>桌体、</w:t>
            </w:r>
            <w:proofErr w:type="gramStart"/>
            <w:r w:rsidRPr="009E3CE6">
              <w:rPr>
                <w:rFonts w:ascii="宋体" w:hAnsi="宋体" w:cs="宋体"/>
                <w:color w:val="000000" w:themeColor="text1"/>
                <w:kern w:val="0"/>
                <w:szCs w:val="21"/>
                <w:lang w:bidi="ar"/>
              </w:rPr>
              <w:t>凳体等</w:t>
            </w:r>
            <w:proofErr w:type="gramEnd"/>
            <w:r w:rsidRPr="009E3CE6">
              <w:rPr>
                <w:rFonts w:ascii="宋体" w:hAnsi="宋体" w:cs="宋体" w:hint="eastAsia"/>
                <w:color w:val="000000" w:themeColor="text1"/>
                <w:kern w:val="0"/>
                <w:szCs w:val="21"/>
                <w:lang w:bidi="ar"/>
              </w:rPr>
              <w:t>主材的甲醛释放量和重金属等有害物质释放量应符合国家行业标准要求。</w:t>
            </w:r>
          </w:p>
        </w:tc>
        <w:tc>
          <w:tcPr>
            <w:tcW w:w="709" w:type="dxa"/>
            <w:shd w:val="clear" w:color="auto" w:fill="auto"/>
            <w:vAlign w:val="center"/>
          </w:tcPr>
          <w:p w:rsidR="00D34BB1" w:rsidRPr="009E3CE6" w:rsidRDefault="00D34BB1" w:rsidP="004E56E3">
            <w:pPr>
              <w:widowControl/>
              <w:jc w:val="center"/>
              <w:rPr>
                <w:rFonts w:ascii="宋体" w:hAnsi="宋体"/>
                <w:color w:val="000000" w:themeColor="text1"/>
                <w:szCs w:val="21"/>
              </w:rPr>
            </w:pPr>
            <w:r w:rsidRPr="009E3CE6">
              <w:rPr>
                <w:rFonts w:ascii="宋体" w:hAnsi="宋体" w:hint="eastAsia"/>
                <w:color w:val="000000" w:themeColor="text1"/>
                <w:szCs w:val="21"/>
              </w:rPr>
              <w:t>350</w:t>
            </w:r>
          </w:p>
        </w:tc>
        <w:tc>
          <w:tcPr>
            <w:tcW w:w="850" w:type="dxa"/>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color w:val="000000" w:themeColor="text1"/>
                <w:szCs w:val="21"/>
              </w:rPr>
              <w:t>套</w:t>
            </w:r>
          </w:p>
        </w:tc>
        <w:tc>
          <w:tcPr>
            <w:tcW w:w="1843" w:type="dxa"/>
            <w:gridSpan w:val="2"/>
            <w:shd w:val="clear" w:color="auto" w:fill="auto"/>
            <w:vAlign w:val="center"/>
          </w:tcPr>
          <w:p w:rsidR="00D34BB1" w:rsidRPr="009E3CE6" w:rsidRDefault="00D34BB1" w:rsidP="004E56E3">
            <w:pPr>
              <w:jc w:val="center"/>
              <w:rPr>
                <w:rFonts w:ascii="宋体" w:hAnsi="宋体"/>
                <w:color w:val="000000" w:themeColor="text1"/>
                <w:szCs w:val="21"/>
              </w:rPr>
            </w:pPr>
            <w:r w:rsidRPr="009E3CE6">
              <w:rPr>
                <w:rFonts w:ascii="宋体" w:hAnsi="宋体" w:hint="eastAsia"/>
                <w:noProof/>
                <w:color w:val="000000" w:themeColor="text1"/>
                <w:szCs w:val="21"/>
              </w:rPr>
              <w:drawing>
                <wp:inline distT="0" distB="0" distL="114300" distR="114300" wp14:anchorId="23C4E74D" wp14:editId="53EA4239">
                  <wp:extent cx="1024255" cy="575945"/>
                  <wp:effectExtent l="0" t="0" r="4445" b="14605"/>
                  <wp:docPr id="74" name="图片 74" descr="e4d18755623b2b5b448c5612bcaa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e4d18755623b2b5b448c5612bcaa11b"/>
                          <pic:cNvPicPr>
                            <a:picLocks noChangeAspect="1"/>
                          </pic:cNvPicPr>
                        </pic:nvPicPr>
                        <pic:blipFill>
                          <a:blip r:embed="rId66"/>
                          <a:stretch>
                            <a:fillRect/>
                          </a:stretch>
                        </pic:blipFill>
                        <pic:spPr>
                          <a:xfrm>
                            <a:off x="0" y="0"/>
                            <a:ext cx="1024255" cy="575945"/>
                          </a:xfrm>
                          <a:prstGeom prst="rect">
                            <a:avLst/>
                          </a:prstGeom>
                        </pic:spPr>
                      </pic:pic>
                    </a:graphicData>
                  </a:graphic>
                </wp:inline>
              </w:drawing>
            </w:r>
          </w:p>
        </w:tc>
      </w:tr>
      <w:tr w:rsidR="00D34BB1" w:rsidRPr="009E3CE6" w:rsidTr="004E56E3">
        <w:trPr>
          <w:trHeight w:val="667"/>
          <w:jc w:val="center"/>
        </w:trPr>
        <w:tc>
          <w:tcPr>
            <w:tcW w:w="9351" w:type="dxa"/>
            <w:gridSpan w:val="7"/>
            <w:shd w:val="clear" w:color="auto" w:fill="auto"/>
            <w:vAlign w:val="center"/>
          </w:tcPr>
          <w:p w:rsidR="00D34BB1" w:rsidRPr="009E3CE6" w:rsidRDefault="00D34BB1" w:rsidP="004E56E3">
            <w:pPr>
              <w:rPr>
                <w:color w:val="000000" w:themeColor="text1"/>
              </w:rPr>
            </w:pPr>
            <w:r w:rsidRPr="009E3CE6">
              <w:rPr>
                <w:rFonts w:ascii="宋体" w:hAnsi="宋体"/>
                <w:color w:val="000000" w:themeColor="text1"/>
                <w:szCs w:val="21"/>
              </w:rPr>
              <w:t>说明：</w:t>
            </w:r>
            <w:r w:rsidRPr="009E3CE6">
              <w:rPr>
                <w:rFonts w:ascii="宋体" w:hAnsi="宋体" w:hint="eastAsia"/>
                <w:color w:val="000000" w:themeColor="text1"/>
                <w:szCs w:val="21"/>
              </w:rPr>
              <w:t>1</w:t>
            </w:r>
            <w:r w:rsidRPr="009E3CE6">
              <w:rPr>
                <w:rFonts w:ascii="宋体" w:hAnsi="宋体"/>
                <w:color w:val="000000" w:themeColor="text1"/>
                <w:szCs w:val="21"/>
              </w:rPr>
              <w:t>.</w:t>
            </w:r>
            <w:r w:rsidRPr="009E3CE6">
              <w:rPr>
                <w:rFonts w:hint="eastAsia"/>
                <w:color w:val="000000" w:themeColor="text1"/>
              </w:rPr>
              <w:t>需求清单一览表</w:t>
            </w:r>
            <w:r w:rsidRPr="009E3CE6">
              <w:rPr>
                <w:color w:val="000000" w:themeColor="text1"/>
              </w:rPr>
              <w:t>中有关重量、尺寸、规格、体积等的表述，除个别已明确表述出</w:t>
            </w:r>
            <w:r w:rsidRPr="009E3CE6">
              <w:rPr>
                <w:rFonts w:hint="eastAsia"/>
                <w:color w:val="000000" w:themeColor="text1"/>
              </w:rPr>
              <w:t>需根据</w:t>
            </w:r>
            <w:r w:rsidRPr="009E3CE6">
              <w:rPr>
                <w:color w:val="000000" w:themeColor="text1"/>
              </w:rPr>
              <w:t>实际空间订制，其他未明确表述的</w:t>
            </w:r>
            <w:r w:rsidRPr="009E3CE6">
              <w:rPr>
                <w:rFonts w:hint="eastAsia"/>
                <w:color w:val="000000" w:themeColor="text1"/>
              </w:rPr>
              <w:t>允许</w:t>
            </w:r>
            <w:r w:rsidRPr="009E3CE6">
              <w:rPr>
                <w:color w:val="000000" w:themeColor="text1"/>
              </w:rPr>
              <w:t>供应商在</w:t>
            </w:r>
            <w:r w:rsidRPr="009E3CE6">
              <w:rPr>
                <w:rFonts w:hint="eastAsia"/>
                <w:color w:val="000000" w:themeColor="text1"/>
              </w:rPr>
              <w:t>符合</w:t>
            </w:r>
            <w:r w:rsidRPr="009E3CE6">
              <w:rPr>
                <w:color w:val="000000" w:themeColor="text1"/>
              </w:rPr>
              <w:t>国家标准的幅度内浮动，但必须满足采购人实际放置</w:t>
            </w:r>
            <w:r w:rsidRPr="009E3CE6">
              <w:rPr>
                <w:rFonts w:hint="eastAsia"/>
                <w:color w:val="000000" w:themeColor="text1"/>
              </w:rPr>
              <w:t>/</w:t>
            </w:r>
            <w:r w:rsidRPr="009E3CE6">
              <w:rPr>
                <w:color w:val="000000" w:themeColor="text1"/>
              </w:rPr>
              <w:t>安装空间要求，部分外观颜色需根据实际需求供采购人可选</w:t>
            </w:r>
            <w:r w:rsidRPr="009E3CE6">
              <w:rPr>
                <w:rFonts w:hint="eastAsia"/>
                <w:color w:val="000000" w:themeColor="text1"/>
              </w:rPr>
              <w:t>；</w:t>
            </w:r>
          </w:p>
          <w:p w:rsidR="00D34BB1" w:rsidRPr="009E3CE6" w:rsidRDefault="00D34BB1" w:rsidP="004E56E3">
            <w:pPr>
              <w:rPr>
                <w:rFonts w:ascii="宋体" w:hAnsi="宋体"/>
                <w:noProof/>
                <w:color w:val="000000" w:themeColor="text1"/>
                <w:szCs w:val="21"/>
              </w:rPr>
            </w:pPr>
            <w:r w:rsidRPr="009E3CE6">
              <w:rPr>
                <w:rFonts w:ascii="宋体" w:hAnsi="宋体"/>
                <w:color w:val="000000" w:themeColor="text1"/>
                <w:szCs w:val="21"/>
              </w:rPr>
              <w:t>2.</w:t>
            </w:r>
            <w:r w:rsidRPr="009E3CE6">
              <w:rPr>
                <w:rFonts w:hint="eastAsia"/>
                <w:color w:val="000000" w:themeColor="text1"/>
              </w:rPr>
              <w:t>需求清单一览表</w:t>
            </w:r>
            <w:r w:rsidRPr="009E3CE6">
              <w:rPr>
                <w:rFonts w:ascii="宋体" w:hAnsi="宋体" w:hint="eastAsia"/>
                <w:color w:val="000000" w:themeColor="text1"/>
                <w:szCs w:val="21"/>
              </w:rPr>
              <w:t>内所附参考图片仅供参考，以便供应</w:t>
            </w:r>
            <w:proofErr w:type="gramStart"/>
            <w:r w:rsidRPr="009E3CE6">
              <w:rPr>
                <w:rFonts w:ascii="宋体" w:hAnsi="宋体" w:hint="eastAsia"/>
                <w:color w:val="000000" w:themeColor="text1"/>
                <w:szCs w:val="21"/>
              </w:rPr>
              <w:t>商更好</w:t>
            </w:r>
            <w:proofErr w:type="gramEnd"/>
            <w:r w:rsidRPr="009E3CE6">
              <w:rPr>
                <w:rFonts w:ascii="宋体" w:hAnsi="宋体" w:hint="eastAsia"/>
                <w:color w:val="000000" w:themeColor="text1"/>
                <w:szCs w:val="21"/>
              </w:rPr>
              <w:t>的了解</w:t>
            </w:r>
            <w:r>
              <w:rPr>
                <w:rFonts w:ascii="宋体" w:hAnsi="宋体" w:hint="eastAsia"/>
                <w:color w:val="000000" w:themeColor="text1"/>
                <w:szCs w:val="21"/>
              </w:rPr>
              <w:t>采购</w:t>
            </w:r>
            <w:r w:rsidRPr="009E3CE6">
              <w:rPr>
                <w:rFonts w:ascii="宋体" w:hAnsi="宋体" w:hint="eastAsia"/>
                <w:color w:val="000000" w:themeColor="text1"/>
                <w:szCs w:val="21"/>
              </w:rPr>
              <w:t>需求，不保证其与实物的误差。</w:t>
            </w:r>
          </w:p>
        </w:tc>
      </w:tr>
    </w:tbl>
    <w:p w:rsidR="00920265" w:rsidRPr="00FA33F6" w:rsidRDefault="00920265" w:rsidP="00FA33F6">
      <w:pPr>
        <w:widowControl/>
        <w:jc w:val="left"/>
        <w:rPr>
          <w:rFonts w:ascii="宋体" w:hAnsi="宋体"/>
          <w:szCs w:val="21"/>
        </w:rPr>
      </w:pPr>
    </w:p>
    <w:p w:rsidR="0046228D" w:rsidRPr="0046228D" w:rsidRDefault="0046228D" w:rsidP="0046228D">
      <w:pPr>
        <w:spacing w:line="360" w:lineRule="auto"/>
        <w:rPr>
          <w:rFonts w:ascii="宋体" w:hAnsi="宋体"/>
          <w:szCs w:val="21"/>
        </w:rPr>
      </w:pPr>
    </w:p>
    <w:sectPr w:rsidR="0046228D" w:rsidRPr="0046228D" w:rsidSect="00076F72">
      <w:pgSz w:w="11906" w:h="16838"/>
      <w:pgMar w:top="1389" w:right="1729" w:bottom="1389" w:left="1729"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Copperplate Gothic Bold">
    <w:altName w:val="Segoe Print"/>
    <w:panose1 w:val="020E0705020206020404"/>
    <w:charset w:val="00"/>
    <w:family w:val="swiss"/>
    <w:pitch w:val="variable"/>
    <w:sig w:usb0="00000003" w:usb1="00000000" w:usb2="00000000" w:usb3="00000000" w:csb0="00000001" w:csb1="00000000"/>
  </w:font>
  <w:font w:name="方正小标宋_GBK">
    <w:altName w:val="微软雅黑"/>
    <w:charset w:val="86"/>
    <w:family w:val="auto"/>
    <w:pitch w:val="default"/>
    <w:sig w:usb0="A00002BF" w:usb1="38CF7CFA" w:usb2="00082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华文仿宋">
    <w:altName w:val="汉仪中黑 197"/>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华文楷体">
    <w:altName w:val="汉仪中黑 197"/>
    <w:panose1 w:val="02010600040101010101"/>
    <w:charset w:val="86"/>
    <w:family w:val="auto"/>
    <w:pitch w:val="variable"/>
    <w:sig w:usb0="00000287" w:usb1="080F0000" w:usb2="00000010" w:usb3="00000000" w:csb0="0004009F" w:csb1="00000000"/>
  </w:font>
  <w:font w:name="PingFang SC">
    <w:altName w:val="宋体"/>
    <w:charset w:val="86"/>
    <w:family w:val="auto"/>
    <w:pitch w:val="default"/>
    <w:sig w:usb0="00000000" w:usb1="00000000" w:usb2="00000017"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C088F0"/>
    <w:multiLevelType w:val="singleLevel"/>
    <w:tmpl w:val="69C088F0"/>
    <w:lvl w:ilvl="0">
      <w:start w:val="1"/>
      <w:numFmt w:val="decimal"/>
      <w:lvlText w:val="%1."/>
      <w:lvlJc w:val="left"/>
      <w:pPr>
        <w:tabs>
          <w:tab w:val="left" w:pos="312"/>
        </w:tabs>
      </w:pPr>
    </w:lvl>
  </w:abstractNum>
  <w:abstractNum w:abstractNumId="1" w15:restartNumberingAfterBreak="0">
    <w:nsid w:val="6D4132C2"/>
    <w:multiLevelType w:val="multilevel"/>
    <w:tmpl w:val="6D4132C2"/>
    <w:lvl w:ilvl="0">
      <w:start w:val="1"/>
      <w:numFmt w:val="none"/>
      <w:suff w:val="nothing"/>
      <w:lvlText w:val=""/>
      <w:lvlJc w:val="center"/>
      <w:pPr>
        <w:ind w:left="0" w:firstLine="0"/>
      </w:pPr>
      <w:rPr>
        <w:rFonts w:ascii="Calibri" w:eastAsia="黑体" w:hAnsi="Calibri" w:hint="default"/>
        <w:b w:val="0"/>
        <w:i w:val="0"/>
        <w:caps w:val="0"/>
        <w:strike w:val="0"/>
        <w:dstrike w:val="0"/>
        <w:snapToGrid/>
        <w:vanish w:val="0"/>
        <w:spacing w:val="0"/>
        <w:w w:val="100"/>
        <w:kern w:val="44"/>
        <w:position w:val="0"/>
        <w:sz w:val="32"/>
        <w:vertAlign w:val="baseline"/>
      </w:rPr>
    </w:lvl>
    <w:lvl w:ilvl="1">
      <w:start w:val="1"/>
      <w:numFmt w:val="none"/>
      <w:suff w:val="nothing"/>
      <w:lvlText w:val=""/>
      <w:lvlJc w:val="left"/>
      <w:pPr>
        <w:ind w:left="0" w:firstLine="0"/>
      </w:pPr>
      <w:rPr>
        <w:rFonts w:ascii="Calibri" w:eastAsia="黑体" w:hAnsi="Calibri" w:hint="default"/>
        <w:b w:val="0"/>
        <w:i w:val="0"/>
        <w:caps w:val="0"/>
        <w:strike w:val="0"/>
        <w:dstrike w:val="0"/>
        <w:snapToGrid/>
        <w:vanish w:val="0"/>
        <w:spacing w:val="0"/>
        <w:w w:val="100"/>
        <w:kern w:val="32"/>
        <w:position w:val="0"/>
        <w:sz w:val="32"/>
        <w:vertAlign w:val="baseline"/>
      </w:rPr>
    </w:lvl>
    <w:lvl w:ilvl="2">
      <w:start w:val="1"/>
      <w:numFmt w:val="none"/>
      <w:suff w:val="nothing"/>
      <w:lvlText w:val=""/>
      <w:lvlJc w:val="left"/>
      <w:pPr>
        <w:ind w:left="0" w:firstLine="289"/>
      </w:pPr>
      <w:rPr>
        <w:rFonts w:ascii="Calibri Light" w:eastAsia="宋体" w:hAnsi="Calibri Light" w:hint="default"/>
        <w:b/>
        <w:i w:val="0"/>
        <w:caps w:val="0"/>
        <w:strike w:val="0"/>
        <w:dstrike w:val="0"/>
        <w:snapToGrid/>
        <w:vanish w:val="0"/>
        <w:spacing w:val="0"/>
        <w:w w:val="100"/>
        <w:kern w:val="30"/>
        <w:position w:val="0"/>
        <w:sz w:val="30"/>
        <w:vertAlign w:val="baseline"/>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2304"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 w15:restartNumberingAfterBreak="0">
    <w:nsid w:val="7DF157A0"/>
    <w:multiLevelType w:val="singleLevel"/>
    <w:tmpl w:val="7DF157A0"/>
    <w:lvl w:ilvl="0">
      <w:start w:val="1"/>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F72"/>
    <w:rsid w:val="00020D61"/>
    <w:rsid w:val="00055606"/>
    <w:rsid w:val="00076F72"/>
    <w:rsid w:val="000A5286"/>
    <w:rsid w:val="00114DFB"/>
    <w:rsid w:val="00181D6A"/>
    <w:rsid w:val="002701B5"/>
    <w:rsid w:val="0046228D"/>
    <w:rsid w:val="00530AA0"/>
    <w:rsid w:val="005D11E4"/>
    <w:rsid w:val="00601C68"/>
    <w:rsid w:val="00653BE6"/>
    <w:rsid w:val="00654FF6"/>
    <w:rsid w:val="007C6E2A"/>
    <w:rsid w:val="007F788E"/>
    <w:rsid w:val="00920265"/>
    <w:rsid w:val="00A61CE1"/>
    <w:rsid w:val="00B15B1B"/>
    <w:rsid w:val="00C2722D"/>
    <w:rsid w:val="00D34BB1"/>
    <w:rsid w:val="00EB00C8"/>
    <w:rsid w:val="00F12C19"/>
    <w:rsid w:val="00FA33F6"/>
    <w:rsid w:val="00FD14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E9FA4"/>
  <w15:chartTrackingRefBased/>
  <w15:docId w15:val="{DA9EE1A8-2EB7-4456-AD30-7F0137598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qFormat="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14DFB"/>
    <w:pPr>
      <w:widowControl w:val="0"/>
      <w:jc w:val="both"/>
    </w:pPr>
    <w:rPr>
      <w:kern w:val="2"/>
      <w:sz w:val="21"/>
    </w:rPr>
  </w:style>
  <w:style w:type="paragraph" w:styleId="1">
    <w:name w:val="heading 1"/>
    <w:basedOn w:val="a"/>
    <w:next w:val="a"/>
    <w:link w:val="10"/>
    <w:uiPriority w:val="9"/>
    <w:qFormat/>
    <w:rsid w:val="00920265"/>
    <w:pPr>
      <w:keepNext/>
      <w:keepLines/>
      <w:spacing w:before="340" w:after="330" w:line="578" w:lineRule="auto"/>
      <w:outlineLvl w:val="0"/>
    </w:pPr>
    <w:rPr>
      <w:b/>
      <w:bCs/>
      <w:kern w:val="44"/>
      <w:sz w:val="44"/>
      <w:szCs w:val="44"/>
    </w:rPr>
  </w:style>
  <w:style w:type="paragraph" w:styleId="2">
    <w:name w:val="heading 2"/>
    <w:basedOn w:val="a"/>
    <w:link w:val="20"/>
    <w:qFormat/>
    <w:rsid w:val="00076F72"/>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link w:val="30"/>
    <w:uiPriority w:val="9"/>
    <w:qFormat/>
    <w:rsid w:val="00076F72"/>
    <w:pPr>
      <w:widowControl/>
      <w:spacing w:before="100" w:beforeAutospacing="1" w:after="100" w:afterAutospacing="1"/>
      <w:jc w:val="left"/>
      <w:outlineLvl w:val="2"/>
    </w:pPr>
    <w:rPr>
      <w:rFonts w:ascii="宋体" w:hAnsi="宋体" w:cs="宋体"/>
      <w:b/>
      <w:bCs/>
      <w:kern w:val="0"/>
      <w:sz w:val="27"/>
      <w:szCs w:val="27"/>
    </w:rPr>
  </w:style>
  <w:style w:type="paragraph" w:styleId="4">
    <w:name w:val="heading 4"/>
    <w:basedOn w:val="a"/>
    <w:link w:val="40"/>
    <w:uiPriority w:val="9"/>
    <w:qFormat/>
    <w:rsid w:val="00076F72"/>
    <w:pPr>
      <w:widowControl/>
      <w:spacing w:before="100" w:beforeAutospacing="1" w:after="100" w:afterAutospacing="1"/>
      <w:jc w:val="left"/>
      <w:outlineLvl w:val="3"/>
    </w:pPr>
    <w:rPr>
      <w:rFonts w:ascii="宋体" w:hAnsi="宋体" w:cs="宋体"/>
      <w:b/>
      <w:bCs/>
      <w:kern w:val="0"/>
      <w:sz w:val="24"/>
      <w:szCs w:val="24"/>
    </w:rPr>
  </w:style>
  <w:style w:type="paragraph" w:styleId="5">
    <w:name w:val="heading 5"/>
    <w:basedOn w:val="a"/>
    <w:next w:val="a0"/>
    <w:link w:val="50"/>
    <w:qFormat/>
    <w:rsid w:val="00920265"/>
    <w:pPr>
      <w:keepNext/>
      <w:keepLines/>
      <w:spacing w:before="280" w:after="290" w:line="372" w:lineRule="auto"/>
      <w:outlineLvl w:val="4"/>
    </w:pPr>
    <w:rPr>
      <w:b/>
      <w:sz w:val="28"/>
      <w:szCs w:val="24"/>
    </w:rPr>
  </w:style>
  <w:style w:type="paragraph" w:styleId="6">
    <w:name w:val="heading 6"/>
    <w:basedOn w:val="a"/>
    <w:next w:val="a"/>
    <w:link w:val="60"/>
    <w:qFormat/>
    <w:rsid w:val="00920265"/>
    <w:pPr>
      <w:spacing w:beforeAutospacing="1" w:afterAutospacing="1"/>
      <w:jc w:val="left"/>
      <w:outlineLvl w:val="5"/>
    </w:pPr>
    <w:rPr>
      <w:rFonts w:ascii="宋体" w:hAnsi="宋体" w:hint="eastAsia"/>
      <w:b/>
      <w:bCs/>
      <w:kern w:val="0"/>
      <w:sz w:val="15"/>
      <w:szCs w:val="15"/>
    </w:rPr>
  </w:style>
  <w:style w:type="paragraph" w:styleId="7">
    <w:name w:val="heading 7"/>
    <w:basedOn w:val="a"/>
    <w:next w:val="a0"/>
    <w:link w:val="70"/>
    <w:qFormat/>
    <w:rsid w:val="00920265"/>
    <w:pPr>
      <w:keepNext/>
      <w:keepLines/>
      <w:spacing w:before="240" w:after="64" w:line="316" w:lineRule="auto"/>
      <w:outlineLvl w:val="6"/>
    </w:pPr>
    <w:rPr>
      <w:b/>
      <w:sz w:val="24"/>
      <w:szCs w:val="24"/>
    </w:rPr>
  </w:style>
  <w:style w:type="paragraph" w:styleId="8">
    <w:name w:val="heading 8"/>
    <w:basedOn w:val="a"/>
    <w:next w:val="a0"/>
    <w:link w:val="80"/>
    <w:qFormat/>
    <w:rsid w:val="00920265"/>
    <w:pPr>
      <w:keepNext/>
      <w:keepLines/>
      <w:spacing w:before="240" w:after="64" w:line="316" w:lineRule="auto"/>
      <w:outlineLvl w:val="7"/>
    </w:pPr>
    <w:rPr>
      <w:rFonts w:ascii="Arial" w:eastAsia="黑体" w:hAnsi="Arial"/>
      <w:sz w:val="24"/>
      <w:szCs w:val="24"/>
    </w:rPr>
  </w:style>
  <w:style w:type="paragraph" w:styleId="9">
    <w:name w:val="heading 9"/>
    <w:basedOn w:val="a"/>
    <w:next w:val="a0"/>
    <w:link w:val="90"/>
    <w:qFormat/>
    <w:rsid w:val="00920265"/>
    <w:pPr>
      <w:keepNext/>
      <w:keepLines/>
      <w:spacing w:before="240" w:after="64" w:line="316" w:lineRule="auto"/>
      <w:outlineLvl w:val="8"/>
    </w:pPr>
    <w:rPr>
      <w:rFonts w:ascii="Arial" w:eastAsia="黑体" w:hAnsi="Arial"/>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Strong"/>
    <w:qFormat/>
    <w:rsid w:val="00114DFB"/>
    <w:rPr>
      <w:b/>
    </w:rPr>
  </w:style>
  <w:style w:type="character" w:styleId="a5">
    <w:name w:val="Emphasis"/>
    <w:qFormat/>
    <w:rsid w:val="00114DFB"/>
    <w:rPr>
      <w:i w:val="0"/>
      <w:sz w:val="20"/>
      <w:szCs w:val="20"/>
    </w:rPr>
  </w:style>
  <w:style w:type="character" w:customStyle="1" w:styleId="20">
    <w:name w:val="标题 2 字符"/>
    <w:basedOn w:val="a1"/>
    <w:link w:val="2"/>
    <w:qFormat/>
    <w:rsid w:val="00076F72"/>
    <w:rPr>
      <w:rFonts w:ascii="宋体" w:hAnsi="宋体" w:cs="宋体"/>
      <w:b/>
      <w:bCs/>
      <w:sz w:val="36"/>
      <w:szCs w:val="36"/>
    </w:rPr>
  </w:style>
  <w:style w:type="character" w:customStyle="1" w:styleId="30">
    <w:name w:val="标题 3 字符"/>
    <w:basedOn w:val="a1"/>
    <w:link w:val="3"/>
    <w:uiPriority w:val="9"/>
    <w:qFormat/>
    <w:rsid w:val="00076F72"/>
    <w:rPr>
      <w:rFonts w:ascii="宋体" w:hAnsi="宋体" w:cs="宋体"/>
      <w:b/>
      <w:bCs/>
      <w:sz w:val="27"/>
      <w:szCs w:val="27"/>
    </w:rPr>
  </w:style>
  <w:style w:type="character" w:customStyle="1" w:styleId="40">
    <w:name w:val="标题 4 字符"/>
    <w:basedOn w:val="a1"/>
    <w:link w:val="4"/>
    <w:uiPriority w:val="9"/>
    <w:qFormat/>
    <w:rsid w:val="00076F72"/>
    <w:rPr>
      <w:rFonts w:ascii="宋体" w:hAnsi="宋体" w:cs="宋体"/>
      <w:b/>
      <w:bCs/>
      <w:sz w:val="24"/>
      <w:szCs w:val="24"/>
    </w:rPr>
  </w:style>
  <w:style w:type="paragraph" w:styleId="a6">
    <w:name w:val="Normal (Web)"/>
    <w:basedOn w:val="a"/>
    <w:link w:val="a7"/>
    <w:unhideWhenUsed/>
    <w:qFormat/>
    <w:rsid w:val="00076F72"/>
    <w:pPr>
      <w:widowControl/>
      <w:spacing w:before="100" w:beforeAutospacing="1" w:after="100" w:afterAutospacing="1"/>
      <w:jc w:val="left"/>
    </w:pPr>
    <w:rPr>
      <w:rFonts w:ascii="宋体" w:hAnsi="宋体" w:cs="宋体"/>
      <w:kern w:val="0"/>
      <w:sz w:val="24"/>
      <w:szCs w:val="24"/>
    </w:rPr>
  </w:style>
  <w:style w:type="paragraph" w:customStyle="1" w:styleId="indent">
    <w:name w:val="indent"/>
    <w:basedOn w:val="a"/>
    <w:rsid w:val="00076F72"/>
    <w:pPr>
      <w:widowControl/>
      <w:spacing w:before="100" w:beforeAutospacing="1" w:after="100" w:afterAutospacing="1"/>
      <w:jc w:val="left"/>
    </w:pPr>
    <w:rPr>
      <w:rFonts w:ascii="宋体" w:hAnsi="宋体" w:cs="宋体"/>
      <w:kern w:val="0"/>
      <w:sz w:val="24"/>
      <w:szCs w:val="24"/>
    </w:rPr>
  </w:style>
  <w:style w:type="paragraph" w:customStyle="1" w:styleId="null3">
    <w:name w:val="null3"/>
    <w:hidden/>
    <w:qFormat/>
    <w:rsid w:val="00076F72"/>
    <w:rPr>
      <w:rFonts w:asciiTheme="minorHAnsi" w:eastAsiaTheme="minorEastAsia" w:hAnsiTheme="minorHAnsi" w:cstheme="minorBidi" w:hint="eastAsia"/>
      <w:lang w:eastAsia="zh-Hans"/>
    </w:rPr>
  </w:style>
  <w:style w:type="character" w:customStyle="1" w:styleId="10">
    <w:name w:val="标题 1 字符"/>
    <w:basedOn w:val="a1"/>
    <w:link w:val="1"/>
    <w:uiPriority w:val="9"/>
    <w:qFormat/>
    <w:rsid w:val="00920265"/>
    <w:rPr>
      <w:b/>
      <w:bCs/>
      <w:kern w:val="44"/>
      <w:sz w:val="44"/>
      <w:szCs w:val="44"/>
    </w:rPr>
  </w:style>
  <w:style w:type="character" w:customStyle="1" w:styleId="50">
    <w:name w:val="标题 5 字符"/>
    <w:basedOn w:val="a1"/>
    <w:link w:val="5"/>
    <w:qFormat/>
    <w:rsid w:val="00920265"/>
    <w:rPr>
      <w:b/>
      <w:kern w:val="2"/>
      <w:sz w:val="28"/>
      <w:szCs w:val="24"/>
    </w:rPr>
  </w:style>
  <w:style w:type="character" w:customStyle="1" w:styleId="60">
    <w:name w:val="标题 6 字符"/>
    <w:basedOn w:val="a1"/>
    <w:link w:val="6"/>
    <w:qFormat/>
    <w:rsid w:val="00920265"/>
    <w:rPr>
      <w:rFonts w:ascii="宋体" w:hAnsi="宋体"/>
      <w:b/>
      <w:bCs/>
      <w:sz w:val="15"/>
      <w:szCs w:val="15"/>
    </w:rPr>
  </w:style>
  <w:style w:type="character" w:customStyle="1" w:styleId="70">
    <w:name w:val="标题 7 字符"/>
    <w:basedOn w:val="a1"/>
    <w:link w:val="7"/>
    <w:qFormat/>
    <w:rsid w:val="00920265"/>
    <w:rPr>
      <w:b/>
      <w:kern w:val="2"/>
      <w:sz w:val="24"/>
      <w:szCs w:val="24"/>
    </w:rPr>
  </w:style>
  <w:style w:type="character" w:customStyle="1" w:styleId="80">
    <w:name w:val="标题 8 字符"/>
    <w:basedOn w:val="a1"/>
    <w:link w:val="8"/>
    <w:qFormat/>
    <w:rsid w:val="00920265"/>
    <w:rPr>
      <w:rFonts w:ascii="Arial" w:eastAsia="黑体" w:hAnsi="Arial"/>
      <w:kern w:val="2"/>
      <w:sz w:val="24"/>
      <w:szCs w:val="24"/>
    </w:rPr>
  </w:style>
  <w:style w:type="character" w:customStyle="1" w:styleId="90">
    <w:name w:val="标题 9 字符"/>
    <w:basedOn w:val="a1"/>
    <w:link w:val="9"/>
    <w:qFormat/>
    <w:rsid w:val="00920265"/>
    <w:rPr>
      <w:rFonts w:ascii="Arial" w:eastAsia="黑体" w:hAnsi="Arial"/>
      <w:kern w:val="2"/>
      <w:sz w:val="21"/>
      <w:szCs w:val="24"/>
    </w:rPr>
  </w:style>
  <w:style w:type="paragraph" w:styleId="a8">
    <w:name w:val="Body Text"/>
    <w:basedOn w:val="a"/>
    <w:next w:val="a"/>
    <w:link w:val="a9"/>
    <w:qFormat/>
    <w:rsid w:val="00920265"/>
    <w:pPr>
      <w:spacing w:after="120"/>
    </w:pPr>
    <w:rPr>
      <w:szCs w:val="22"/>
    </w:rPr>
  </w:style>
  <w:style w:type="character" w:customStyle="1" w:styleId="Char">
    <w:name w:val="正文文本 Char"/>
    <w:basedOn w:val="a1"/>
    <w:qFormat/>
    <w:rsid w:val="00920265"/>
    <w:rPr>
      <w:kern w:val="2"/>
      <w:sz w:val="21"/>
    </w:rPr>
  </w:style>
  <w:style w:type="paragraph" w:styleId="a0">
    <w:name w:val="Normal Indent"/>
    <w:basedOn w:val="a"/>
    <w:link w:val="aa"/>
    <w:qFormat/>
    <w:rsid w:val="00920265"/>
    <w:pPr>
      <w:ind w:firstLine="420"/>
    </w:pPr>
  </w:style>
  <w:style w:type="paragraph" w:styleId="ab">
    <w:name w:val="annotation text"/>
    <w:basedOn w:val="a"/>
    <w:link w:val="ac"/>
    <w:uiPriority w:val="99"/>
    <w:qFormat/>
    <w:rsid w:val="00920265"/>
    <w:pPr>
      <w:jc w:val="left"/>
    </w:pPr>
    <w:rPr>
      <w:szCs w:val="24"/>
    </w:rPr>
  </w:style>
  <w:style w:type="character" w:customStyle="1" w:styleId="ac">
    <w:name w:val="批注文字 字符"/>
    <w:basedOn w:val="a1"/>
    <w:link w:val="ab"/>
    <w:uiPriority w:val="99"/>
    <w:qFormat/>
    <w:rsid w:val="00920265"/>
    <w:rPr>
      <w:kern w:val="2"/>
      <w:sz w:val="21"/>
      <w:szCs w:val="24"/>
    </w:rPr>
  </w:style>
  <w:style w:type="paragraph" w:styleId="ad">
    <w:name w:val="Body Text Indent"/>
    <w:basedOn w:val="a"/>
    <w:link w:val="ae"/>
    <w:unhideWhenUsed/>
    <w:qFormat/>
    <w:rsid w:val="00920265"/>
    <w:pPr>
      <w:spacing w:after="120"/>
      <w:ind w:leftChars="200" w:left="420"/>
    </w:pPr>
    <w:rPr>
      <w:szCs w:val="22"/>
    </w:rPr>
  </w:style>
  <w:style w:type="character" w:customStyle="1" w:styleId="ae">
    <w:name w:val="正文文本缩进 字符"/>
    <w:basedOn w:val="a1"/>
    <w:link w:val="ad"/>
    <w:qFormat/>
    <w:rsid w:val="00920265"/>
    <w:rPr>
      <w:kern w:val="2"/>
      <w:sz w:val="21"/>
      <w:szCs w:val="22"/>
    </w:rPr>
  </w:style>
  <w:style w:type="paragraph" w:styleId="af">
    <w:name w:val="Plain Text"/>
    <w:basedOn w:val="a"/>
    <w:link w:val="af0"/>
    <w:qFormat/>
    <w:rsid w:val="00920265"/>
    <w:rPr>
      <w:rFonts w:ascii="宋体" w:hAnsi="Courier New" w:cs="Courier New"/>
      <w:szCs w:val="21"/>
    </w:rPr>
  </w:style>
  <w:style w:type="character" w:customStyle="1" w:styleId="af0">
    <w:name w:val="纯文本 字符"/>
    <w:basedOn w:val="a1"/>
    <w:link w:val="af"/>
    <w:qFormat/>
    <w:rsid w:val="00920265"/>
    <w:rPr>
      <w:rFonts w:ascii="宋体" w:hAnsi="Courier New" w:cs="Courier New"/>
      <w:kern w:val="2"/>
      <w:sz w:val="21"/>
      <w:szCs w:val="21"/>
    </w:rPr>
  </w:style>
  <w:style w:type="paragraph" w:styleId="af1">
    <w:name w:val="Date"/>
    <w:basedOn w:val="a"/>
    <w:next w:val="a"/>
    <w:link w:val="af2"/>
    <w:qFormat/>
    <w:rsid w:val="00920265"/>
    <w:pPr>
      <w:ind w:leftChars="2500" w:left="100"/>
    </w:pPr>
    <w:rPr>
      <w:szCs w:val="24"/>
    </w:rPr>
  </w:style>
  <w:style w:type="character" w:customStyle="1" w:styleId="af2">
    <w:name w:val="日期 字符"/>
    <w:basedOn w:val="a1"/>
    <w:link w:val="af1"/>
    <w:qFormat/>
    <w:rsid w:val="00920265"/>
    <w:rPr>
      <w:kern w:val="2"/>
      <w:sz w:val="21"/>
      <w:szCs w:val="24"/>
    </w:rPr>
  </w:style>
  <w:style w:type="paragraph" w:styleId="21">
    <w:name w:val="Body Text Indent 2"/>
    <w:basedOn w:val="a"/>
    <w:link w:val="22"/>
    <w:unhideWhenUsed/>
    <w:qFormat/>
    <w:rsid w:val="00920265"/>
    <w:pPr>
      <w:spacing w:after="120" w:line="480" w:lineRule="auto"/>
      <w:ind w:leftChars="200" w:left="420"/>
    </w:pPr>
    <w:rPr>
      <w:szCs w:val="22"/>
    </w:rPr>
  </w:style>
  <w:style w:type="character" w:customStyle="1" w:styleId="22">
    <w:name w:val="正文文本缩进 2 字符"/>
    <w:basedOn w:val="a1"/>
    <w:link w:val="21"/>
    <w:qFormat/>
    <w:rsid w:val="00920265"/>
    <w:rPr>
      <w:kern w:val="2"/>
      <w:sz w:val="21"/>
      <w:szCs w:val="22"/>
    </w:rPr>
  </w:style>
  <w:style w:type="paragraph" w:styleId="af3">
    <w:name w:val="Balloon Text"/>
    <w:basedOn w:val="a"/>
    <w:link w:val="af4"/>
    <w:uiPriority w:val="99"/>
    <w:unhideWhenUsed/>
    <w:qFormat/>
    <w:rsid w:val="00920265"/>
    <w:rPr>
      <w:sz w:val="18"/>
      <w:szCs w:val="18"/>
    </w:rPr>
  </w:style>
  <w:style w:type="character" w:customStyle="1" w:styleId="af4">
    <w:name w:val="批注框文本 字符"/>
    <w:basedOn w:val="a1"/>
    <w:link w:val="af3"/>
    <w:uiPriority w:val="99"/>
    <w:qFormat/>
    <w:rsid w:val="00920265"/>
    <w:rPr>
      <w:kern w:val="2"/>
      <w:sz w:val="18"/>
      <w:szCs w:val="18"/>
    </w:rPr>
  </w:style>
  <w:style w:type="paragraph" w:styleId="af5">
    <w:name w:val="footer"/>
    <w:basedOn w:val="a"/>
    <w:link w:val="af6"/>
    <w:uiPriority w:val="99"/>
    <w:unhideWhenUsed/>
    <w:qFormat/>
    <w:rsid w:val="00920265"/>
    <w:pPr>
      <w:tabs>
        <w:tab w:val="center" w:pos="4153"/>
        <w:tab w:val="right" w:pos="8306"/>
      </w:tabs>
      <w:snapToGrid w:val="0"/>
      <w:spacing w:line="240" w:lineRule="atLeast"/>
    </w:pPr>
    <w:rPr>
      <w:rFonts w:ascii="Calibri" w:hAnsi="Calibri"/>
      <w:sz w:val="18"/>
      <w:szCs w:val="18"/>
    </w:rPr>
  </w:style>
  <w:style w:type="character" w:customStyle="1" w:styleId="af6">
    <w:name w:val="页脚 字符"/>
    <w:basedOn w:val="a1"/>
    <w:link w:val="af5"/>
    <w:uiPriority w:val="99"/>
    <w:qFormat/>
    <w:rsid w:val="00920265"/>
    <w:rPr>
      <w:rFonts w:ascii="Calibri" w:hAnsi="Calibri"/>
      <w:kern w:val="2"/>
      <w:sz w:val="18"/>
      <w:szCs w:val="18"/>
    </w:rPr>
  </w:style>
  <w:style w:type="paragraph" w:styleId="af7">
    <w:name w:val="envelope return"/>
    <w:basedOn w:val="a"/>
    <w:qFormat/>
    <w:rsid w:val="00920265"/>
    <w:pPr>
      <w:snapToGrid w:val="0"/>
    </w:pPr>
    <w:rPr>
      <w:rFonts w:ascii="Arial" w:hAnsi="Arial"/>
      <w:szCs w:val="24"/>
    </w:rPr>
  </w:style>
  <w:style w:type="paragraph" w:styleId="af8">
    <w:name w:val="header"/>
    <w:basedOn w:val="a"/>
    <w:link w:val="af9"/>
    <w:unhideWhenUsed/>
    <w:qFormat/>
    <w:rsid w:val="00920265"/>
    <w:pPr>
      <w:pBdr>
        <w:bottom w:val="single" w:sz="6" w:space="1" w:color="auto"/>
      </w:pBdr>
      <w:tabs>
        <w:tab w:val="center" w:pos="4153"/>
        <w:tab w:val="right" w:pos="8306"/>
      </w:tabs>
      <w:snapToGrid w:val="0"/>
      <w:spacing w:line="240" w:lineRule="atLeast"/>
      <w:jc w:val="center"/>
    </w:pPr>
    <w:rPr>
      <w:rFonts w:ascii="Calibri" w:hAnsi="Calibri"/>
      <w:sz w:val="18"/>
      <w:szCs w:val="18"/>
    </w:rPr>
  </w:style>
  <w:style w:type="character" w:customStyle="1" w:styleId="af9">
    <w:name w:val="页眉 字符"/>
    <w:basedOn w:val="a1"/>
    <w:link w:val="af8"/>
    <w:qFormat/>
    <w:rsid w:val="00920265"/>
    <w:rPr>
      <w:rFonts w:ascii="Calibri" w:hAnsi="Calibri"/>
      <w:kern w:val="2"/>
      <w:sz w:val="18"/>
      <w:szCs w:val="18"/>
    </w:rPr>
  </w:style>
  <w:style w:type="paragraph" w:styleId="TOC1">
    <w:name w:val="toc 1"/>
    <w:basedOn w:val="a"/>
    <w:next w:val="a"/>
    <w:uiPriority w:val="39"/>
    <w:unhideWhenUsed/>
    <w:qFormat/>
    <w:rsid w:val="00920265"/>
    <w:pPr>
      <w:spacing w:beforeLines="100" w:before="100" w:afterLines="100" w:after="100"/>
    </w:pPr>
    <w:rPr>
      <w:rFonts w:ascii="Calibri" w:hAnsi="Calibri"/>
      <w:kern w:val="32"/>
      <w:sz w:val="32"/>
      <w:szCs w:val="24"/>
    </w:rPr>
  </w:style>
  <w:style w:type="paragraph" w:styleId="afa">
    <w:name w:val="footnote text"/>
    <w:basedOn w:val="a"/>
    <w:link w:val="afb"/>
    <w:qFormat/>
    <w:rsid w:val="00920265"/>
    <w:pPr>
      <w:snapToGrid w:val="0"/>
      <w:jc w:val="left"/>
    </w:pPr>
    <w:rPr>
      <w:sz w:val="18"/>
      <w:szCs w:val="24"/>
    </w:rPr>
  </w:style>
  <w:style w:type="character" w:customStyle="1" w:styleId="afb">
    <w:name w:val="脚注文本 字符"/>
    <w:basedOn w:val="a1"/>
    <w:link w:val="afa"/>
    <w:qFormat/>
    <w:rsid w:val="00920265"/>
    <w:rPr>
      <w:kern w:val="2"/>
      <w:sz w:val="18"/>
      <w:szCs w:val="24"/>
    </w:rPr>
  </w:style>
  <w:style w:type="paragraph" w:styleId="31">
    <w:name w:val="Body Text Indent 3"/>
    <w:basedOn w:val="a"/>
    <w:link w:val="32"/>
    <w:unhideWhenUsed/>
    <w:qFormat/>
    <w:rsid w:val="00920265"/>
    <w:pPr>
      <w:spacing w:after="120"/>
      <w:ind w:leftChars="200" w:left="420"/>
    </w:pPr>
    <w:rPr>
      <w:sz w:val="16"/>
      <w:szCs w:val="16"/>
    </w:rPr>
  </w:style>
  <w:style w:type="character" w:customStyle="1" w:styleId="32">
    <w:name w:val="正文文本缩进 3 字符"/>
    <w:basedOn w:val="a1"/>
    <w:link w:val="31"/>
    <w:qFormat/>
    <w:rsid w:val="00920265"/>
    <w:rPr>
      <w:kern w:val="2"/>
      <w:sz w:val="16"/>
      <w:szCs w:val="16"/>
    </w:rPr>
  </w:style>
  <w:style w:type="paragraph" w:styleId="23">
    <w:name w:val="Body Text 2"/>
    <w:basedOn w:val="a"/>
    <w:link w:val="24"/>
    <w:qFormat/>
    <w:rsid w:val="00920265"/>
    <w:rPr>
      <w:rFonts w:ascii="楷体_GB2312" w:eastAsia="楷体_GB2312" w:hAnsi="Copperplate Gothic Bold"/>
      <w:sz w:val="28"/>
      <w:szCs w:val="24"/>
    </w:rPr>
  </w:style>
  <w:style w:type="character" w:customStyle="1" w:styleId="24">
    <w:name w:val="正文文本 2 字符"/>
    <w:basedOn w:val="a1"/>
    <w:link w:val="23"/>
    <w:qFormat/>
    <w:rsid w:val="00920265"/>
    <w:rPr>
      <w:rFonts w:ascii="楷体_GB2312" w:eastAsia="楷体_GB2312" w:hAnsi="Copperplate Gothic Bold"/>
      <w:kern w:val="2"/>
      <w:sz w:val="28"/>
      <w:szCs w:val="24"/>
    </w:rPr>
  </w:style>
  <w:style w:type="paragraph" w:styleId="afc">
    <w:name w:val="Title"/>
    <w:basedOn w:val="a"/>
    <w:next w:val="a"/>
    <w:link w:val="afd"/>
    <w:uiPriority w:val="10"/>
    <w:qFormat/>
    <w:rsid w:val="00920265"/>
    <w:pPr>
      <w:spacing w:before="240" w:after="60"/>
      <w:jc w:val="center"/>
      <w:outlineLvl w:val="0"/>
    </w:pPr>
    <w:rPr>
      <w:rFonts w:ascii="Calibri Light" w:hAnsi="Calibri Light"/>
      <w:b/>
      <w:bCs/>
      <w:kern w:val="28"/>
      <w:sz w:val="32"/>
      <w:szCs w:val="32"/>
    </w:rPr>
  </w:style>
  <w:style w:type="character" w:customStyle="1" w:styleId="afd">
    <w:name w:val="标题 字符"/>
    <w:basedOn w:val="a1"/>
    <w:link w:val="afc"/>
    <w:uiPriority w:val="10"/>
    <w:qFormat/>
    <w:rsid w:val="00920265"/>
    <w:rPr>
      <w:rFonts w:ascii="Calibri Light" w:hAnsi="Calibri Light"/>
      <w:b/>
      <w:bCs/>
      <w:kern w:val="28"/>
      <w:sz w:val="32"/>
      <w:szCs w:val="32"/>
    </w:rPr>
  </w:style>
  <w:style w:type="paragraph" w:styleId="afe">
    <w:name w:val="Body Text First Indent"/>
    <w:basedOn w:val="a8"/>
    <w:link w:val="aff"/>
    <w:uiPriority w:val="99"/>
    <w:unhideWhenUsed/>
    <w:qFormat/>
    <w:rsid w:val="00920265"/>
    <w:pPr>
      <w:ind w:firstLineChars="100" w:firstLine="420"/>
    </w:pPr>
  </w:style>
  <w:style w:type="character" w:customStyle="1" w:styleId="aff">
    <w:name w:val="正文文本首行缩进 字符"/>
    <w:basedOn w:val="Char"/>
    <w:link w:val="afe"/>
    <w:uiPriority w:val="99"/>
    <w:qFormat/>
    <w:rsid w:val="00920265"/>
    <w:rPr>
      <w:kern w:val="2"/>
      <w:sz w:val="21"/>
      <w:szCs w:val="22"/>
    </w:rPr>
  </w:style>
  <w:style w:type="paragraph" w:styleId="25">
    <w:name w:val="Body Text First Indent 2"/>
    <w:basedOn w:val="ad"/>
    <w:next w:val="a"/>
    <w:link w:val="26"/>
    <w:qFormat/>
    <w:rsid w:val="00920265"/>
    <w:pPr>
      <w:spacing w:afterLines="50" w:line="360" w:lineRule="exact"/>
      <w:ind w:leftChars="0" w:left="0" w:firstLineChars="200" w:firstLine="420"/>
    </w:pPr>
    <w:rPr>
      <w:rFonts w:ascii="宋体" w:hAnsi="宋体"/>
      <w:szCs w:val="24"/>
    </w:rPr>
  </w:style>
  <w:style w:type="character" w:customStyle="1" w:styleId="26">
    <w:name w:val="正文文本首行缩进 2 字符"/>
    <w:basedOn w:val="ae"/>
    <w:link w:val="25"/>
    <w:qFormat/>
    <w:rsid w:val="00920265"/>
    <w:rPr>
      <w:rFonts w:ascii="宋体" w:hAnsi="宋体"/>
      <w:kern w:val="2"/>
      <w:sz w:val="21"/>
      <w:szCs w:val="24"/>
    </w:rPr>
  </w:style>
  <w:style w:type="table" w:styleId="aff0">
    <w:name w:val="Table Grid"/>
    <w:basedOn w:val="a2"/>
    <w:uiPriority w:val="39"/>
    <w:qFormat/>
    <w:rsid w:val="009202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page number"/>
    <w:qFormat/>
    <w:rsid w:val="00920265"/>
  </w:style>
  <w:style w:type="character" w:styleId="aff2">
    <w:name w:val="Hyperlink"/>
    <w:uiPriority w:val="99"/>
    <w:unhideWhenUsed/>
    <w:qFormat/>
    <w:rsid w:val="00920265"/>
    <w:rPr>
      <w:color w:val="0563C1"/>
      <w:u w:val="single"/>
    </w:rPr>
  </w:style>
  <w:style w:type="character" w:styleId="aff3">
    <w:name w:val="footnote reference"/>
    <w:qFormat/>
    <w:rsid w:val="00920265"/>
    <w:rPr>
      <w:vertAlign w:val="superscript"/>
    </w:rPr>
  </w:style>
  <w:style w:type="character" w:customStyle="1" w:styleId="a9">
    <w:name w:val="正文文本 字符"/>
    <w:link w:val="a8"/>
    <w:qFormat/>
    <w:rsid w:val="00920265"/>
    <w:rPr>
      <w:kern w:val="2"/>
      <w:sz w:val="21"/>
      <w:szCs w:val="22"/>
    </w:rPr>
  </w:style>
  <w:style w:type="character" w:customStyle="1" w:styleId="aa">
    <w:name w:val="正文缩进 字符"/>
    <w:link w:val="a0"/>
    <w:qFormat/>
    <w:rsid w:val="00920265"/>
    <w:rPr>
      <w:kern w:val="2"/>
      <w:sz w:val="21"/>
    </w:rPr>
  </w:style>
  <w:style w:type="character" w:customStyle="1" w:styleId="a7">
    <w:name w:val="普通(网站) 字符"/>
    <w:link w:val="a6"/>
    <w:qFormat/>
    <w:rsid w:val="00920265"/>
    <w:rPr>
      <w:rFonts w:ascii="宋体" w:hAnsi="宋体" w:cs="宋体"/>
      <w:sz w:val="24"/>
      <w:szCs w:val="24"/>
    </w:rPr>
  </w:style>
  <w:style w:type="paragraph" w:styleId="aff4">
    <w:name w:val="List Paragraph"/>
    <w:basedOn w:val="a"/>
    <w:link w:val="aff5"/>
    <w:uiPriority w:val="34"/>
    <w:qFormat/>
    <w:rsid w:val="00920265"/>
    <w:pPr>
      <w:ind w:firstLineChars="200" w:firstLine="420"/>
    </w:pPr>
    <w:rPr>
      <w:szCs w:val="22"/>
    </w:rPr>
  </w:style>
  <w:style w:type="paragraph" w:customStyle="1" w:styleId="27">
    <w:name w:val="样式 首行缩进:  2 字符"/>
    <w:basedOn w:val="a"/>
    <w:qFormat/>
    <w:rsid w:val="00920265"/>
    <w:pPr>
      <w:spacing w:line="400" w:lineRule="exact"/>
      <w:ind w:firstLineChars="200" w:firstLine="200"/>
    </w:pPr>
    <w:rPr>
      <w:rFonts w:cs="宋体"/>
      <w:sz w:val="24"/>
      <w:szCs w:val="24"/>
    </w:rPr>
  </w:style>
  <w:style w:type="paragraph" w:customStyle="1" w:styleId="aff6">
    <w:name w:val="一级条标题"/>
    <w:basedOn w:val="aff7"/>
    <w:next w:val="aff8"/>
    <w:qFormat/>
    <w:rsid w:val="00920265"/>
    <w:pPr>
      <w:spacing w:line="240" w:lineRule="auto"/>
      <w:ind w:left="420"/>
      <w:outlineLvl w:val="2"/>
    </w:pPr>
  </w:style>
  <w:style w:type="paragraph" w:customStyle="1" w:styleId="aff7">
    <w:name w:val="章标题"/>
    <w:basedOn w:val="a"/>
    <w:next w:val="a"/>
    <w:qFormat/>
    <w:rsid w:val="00920265"/>
    <w:pPr>
      <w:widowControl/>
      <w:spacing w:before="158" w:after="153" w:line="323" w:lineRule="atLeast"/>
      <w:jc w:val="center"/>
      <w:textAlignment w:val="baseline"/>
    </w:pPr>
    <w:rPr>
      <w:rFonts w:ascii="Arial" w:eastAsia="黑体" w:hAnsi="Calibri"/>
      <w:color w:val="000000"/>
      <w:sz w:val="31"/>
      <w:szCs w:val="24"/>
    </w:rPr>
  </w:style>
  <w:style w:type="paragraph" w:customStyle="1" w:styleId="aff8">
    <w:name w:val="段"/>
    <w:next w:val="a"/>
    <w:qFormat/>
    <w:rsid w:val="00920265"/>
    <w:pPr>
      <w:autoSpaceDE w:val="0"/>
      <w:autoSpaceDN w:val="0"/>
      <w:ind w:firstLineChars="200" w:firstLine="200"/>
      <w:jc w:val="both"/>
    </w:pPr>
    <w:rPr>
      <w:rFonts w:ascii="宋体"/>
      <w:sz w:val="21"/>
      <w:szCs w:val="22"/>
    </w:rPr>
  </w:style>
  <w:style w:type="paragraph" w:customStyle="1" w:styleId="BodyText">
    <w:name w:val="BodyText"/>
    <w:basedOn w:val="a"/>
    <w:next w:val="a"/>
    <w:qFormat/>
    <w:rsid w:val="00920265"/>
    <w:rPr>
      <w:rFonts w:ascii="宋体" w:hAnsi="宋体"/>
      <w:sz w:val="28"/>
      <w:szCs w:val="28"/>
      <w:lang w:val="zh-CN" w:bidi="zh-CN"/>
    </w:rPr>
  </w:style>
  <w:style w:type="paragraph" w:customStyle="1" w:styleId="100">
    <w:name w:val="样式 10 磅"/>
    <w:qFormat/>
    <w:rsid w:val="00920265"/>
    <w:pPr>
      <w:widowControl w:val="0"/>
      <w:jc w:val="both"/>
    </w:pPr>
    <w:rPr>
      <w:kern w:val="2"/>
      <w:sz w:val="21"/>
      <w:szCs w:val="24"/>
    </w:rPr>
  </w:style>
  <w:style w:type="paragraph" w:customStyle="1" w:styleId="33">
    <w:name w:val="样式3"/>
    <w:basedOn w:val="a"/>
    <w:qFormat/>
    <w:rsid w:val="00920265"/>
    <w:pPr>
      <w:spacing w:line="560" w:lineRule="exact"/>
      <w:jc w:val="center"/>
    </w:pPr>
    <w:rPr>
      <w:rFonts w:ascii="方正小标宋_GBK" w:eastAsia="方正小标宋_GBK" w:hAnsi="仿宋"/>
      <w:sz w:val="36"/>
      <w:szCs w:val="36"/>
    </w:rPr>
  </w:style>
  <w:style w:type="paragraph" w:customStyle="1" w:styleId="28">
    <w:name w:val="样式2"/>
    <w:basedOn w:val="aff9"/>
    <w:link w:val="29"/>
    <w:qFormat/>
    <w:rsid w:val="00920265"/>
    <w:pPr>
      <w:spacing w:line="560" w:lineRule="exact"/>
      <w:ind w:firstLineChars="200" w:firstLine="643"/>
      <w:jc w:val="both"/>
    </w:pPr>
    <w:rPr>
      <w:rFonts w:ascii="仿宋_GB2312" w:eastAsia="仿宋_GB2312" w:hAnsi="仿宋"/>
      <w:b/>
      <w:bCs/>
      <w:szCs w:val="32"/>
    </w:rPr>
  </w:style>
  <w:style w:type="paragraph" w:customStyle="1" w:styleId="aff9">
    <w:name w:val="@标题"/>
    <w:basedOn w:val="a"/>
    <w:next w:val="affa"/>
    <w:qFormat/>
    <w:rsid w:val="00920265"/>
    <w:pPr>
      <w:keepNext/>
      <w:spacing w:beforeLines="50" w:before="50" w:afterLines="50" w:after="50"/>
      <w:jc w:val="center"/>
      <w:outlineLvl w:val="1"/>
    </w:pPr>
    <w:rPr>
      <w:rFonts w:ascii="Calibri" w:eastAsia="黑体" w:hAnsi="Calibri"/>
      <w:kern w:val="32"/>
      <w:sz w:val="32"/>
      <w:szCs w:val="24"/>
    </w:rPr>
  </w:style>
  <w:style w:type="paragraph" w:customStyle="1" w:styleId="affa">
    <w:name w:val="@正文"/>
    <w:basedOn w:val="affb"/>
    <w:qFormat/>
    <w:rsid w:val="00920265"/>
    <w:pPr>
      <w:wordWrap/>
      <w:spacing w:line="240" w:lineRule="auto"/>
      <w:ind w:firstLineChars="200" w:firstLine="200"/>
    </w:pPr>
    <w:rPr>
      <w:rFonts w:ascii="Calibri" w:eastAsia="宋体" w:hAnsi="Calibri" w:cs="Calibri"/>
      <w:color w:val="000000"/>
      <w:kern w:val="24"/>
      <w:sz w:val="24"/>
      <w:szCs w:val="24"/>
    </w:rPr>
  </w:style>
  <w:style w:type="paragraph" w:customStyle="1" w:styleId="affb">
    <w:name w:val="※正文"/>
    <w:basedOn w:val="a"/>
    <w:next w:val="a"/>
    <w:qFormat/>
    <w:rsid w:val="00920265"/>
    <w:pPr>
      <w:wordWrap w:val="0"/>
      <w:spacing w:line="400" w:lineRule="exact"/>
    </w:pPr>
    <w:rPr>
      <w:rFonts w:ascii="Calibri Light" w:eastAsia="华文仿宋" w:hAnsi="Calibri Light"/>
      <w:sz w:val="28"/>
      <w:szCs w:val="28"/>
    </w:rPr>
  </w:style>
  <w:style w:type="character" w:customStyle="1" w:styleId="29">
    <w:name w:val="样式2 字符"/>
    <w:link w:val="28"/>
    <w:qFormat/>
    <w:rsid w:val="00920265"/>
    <w:rPr>
      <w:rFonts w:ascii="仿宋_GB2312" w:eastAsia="仿宋_GB2312" w:hAnsi="仿宋"/>
      <w:b/>
      <w:bCs/>
      <w:kern w:val="32"/>
      <w:sz w:val="32"/>
      <w:szCs w:val="32"/>
    </w:rPr>
  </w:style>
  <w:style w:type="table" w:customStyle="1" w:styleId="11">
    <w:name w:val="网格型1"/>
    <w:basedOn w:val="a2"/>
    <w:uiPriority w:val="39"/>
    <w:qFormat/>
    <w:rsid w:val="00920265"/>
    <w:pPr>
      <w:ind w:firstLine="200"/>
    </w:pPr>
    <w:rPr>
      <w:rFonts w:ascii="Calibri Light" w:eastAsia="华文仿宋" w:hAnsi="Calibri Light"/>
      <w:kern w:val="2"/>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样式1"/>
    <w:basedOn w:val="3"/>
    <w:link w:val="13"/>
    <w:qFormat/>
    <w:rsid w:val="00920265"/>
    <w:pPr>
      <w:widowControl w:val="0"/>
      <w:spacing w:before="0" w:beforeAutospacing="0" w:after="0" w:afterAutospacing="0" w:line="560" w:lineRule="exact"/>
    </w:pPr>
    <w:rPr>
      <w:rFonts w:ascii="方正小标宋_GBK" w:eastAsia="楷体" w:hAnsi="仿宋" w:cs="Times New Roman"/>
      <w:b w:val="0"/>
      <w:bCs w:val="0"/>
      <w:kern w:val="2"/>
      <w:sz w:val="32"/>
      <w:szCs w:val="36"/>
    </w:rPr>
  </w:style>
  <w:style w:type="character" w:customStyle="1" w:styleId="13">
    <w:name w:val="样式1 字符"/>
    <w:link w:val="12"/>
    <w:qFormat/>
    <w:rsid w:val="00920265"/>
    <w:rPr>
      <w:rFonts w:ascii="方正小标宋_GBK" w:eastAsia="楷体" w:hAnsi="仿宋"/>
      <w:kern w:val="2"/>
      <w:sz w:val="32"/>
      <w:szCs w:val="36"/>
    </w:rPr>
  </w:style>
  <w:style w:type="paragraph" w:customStyle="1" w:styleId="affc">
    <w:name w:val="表格"/>
    <w:basedOn w:val="a"/>
    <w:qFormat/>
    <w:rsid w:val="00920265"/>
    <w:pPr>
      <w:spacing w:line="400" w:lineRule="exact"/>
    </w:pPr>
    <w:rPr>
      <w:rFonts w:ascii="Calibri" w:hAnsi="Calibri"/>
      <w:sz w:val="24"/>
      <w:szCs w:val="24"/>
    </w:rPr>
  </w:style>
  <w:style w:type="paragraph" w:customStyle="1" w:styleId="14">
    <w:name w:val="正文1"/>
    <w:qFormat/>
    <w:rsid w:val="00920265"/>
    <w:pPr>
      <w:widowControl w:val="0"/>
      <w:adjustRightInd w:val="0"/>
      <w:spacing w:line="312" w:lineRule="atLeast"/>
      <w:jc w:val="both"/>
    </w:pPr>
    <w:rPr>
      <w:rFonts w:ascii="宋体"/>
      <w:sz w:val="34"/>
    </w:rPr>
  </w:style>
  <w:style w:type="paragraph" w:customStyle="1" w:styleId="15">
    <w:name w:val="列表段落1"/>
    <w:basedOn w:val="a"/>
    <w:uiPriority w:val="34"/>
    <w:qFormat/>
    <w:rsid w:val="00920265"/>
    <w:rPr>
      <w:rFonts w:ascii="Calibri" w:hAnsi="Calibri"/>
      <w:szCs w:val="24"/>
    </w:rPr>
  </w:style>
  <w:style w:type="paragraph" w:styleId="affd">
    <w:name w:val="No Spacing"/>
    <w:uiPriority w:val="1"/>
    <w:qFormat/>
    <w:rsid w:val="00920265"/>
    <w:pPr>
      <w:adjustRightInd w:val="0"/>
      <w:snapToGrid w:val="0"/>
    </w:pPr>
    <w:rPr>
      <w:rFonts w:ascii="Tahoma" w:eastAsia="微软雅黑" w:hAnsi="Tahoma"/>
      <w:sz w:val="22"/>
      <w:szCs w:val="22"/>
    </w:rPr>
  </w:style>
  <w:style w:type="paragraph" w:customStyle="1" w:styleId="TableText">
    <w:name w:val="Table Text"/>
    <w:basedOn w:val="a"/>
    <w:qFormat/>
    <w:rsid w:val="00920265"/>
    <w:rPr>
      <w:rFonts w:ascii="宋体" w:hAnsi="宋体" w:cs="宋体"/>
      <w:sz w:val="20"/>
      <w:lang w:eastAsia="en-US"/>
    </w:rPr>
  </w:style>
  <w:style w:type="table" w:customStyle="1" w:styleId="TableNormal">
    <w:name w:val="Table Normal"/>
    <w:unhideWhenUsed/>
    <w:qFormat/>
    <w:rsid w:val="00920265"/>
    <w:tblPr>
      <w:tblCellMar>
        <w:top w:w="0" w:type="dxa"/>
        <w:left w:w="0" w:type="dxa"/>
        <w:bottom w:w="0" w:type="dxa"/>
        <w:right w:w="0" w:type="dxa"/>
      </w:tblCellMar>
    </w:tblPr>
  </w:style>
  <w:style w:type="character" w:customStyle="1" w:styleId="NormalCharacter">
    <w:name w:val="NormalCharacter"/>
    <w:qFormat/>
    <w:rsid w:val="00920265"/>
    <w:rPr>
      <w:kern w:val="2"/>
      <w:sz w:val="21"/>
      <w:szCs w:val="24"/>
      <w:lang w:val="en-US" w:eastAsia="zh-CN" w:bidi="ar-SA"/>
    </w:rPr>
  </w:style>
  <w:style w:type="character" w:customStyle="1" w:styleId="style61">
    <w:name w:val="style61"/>
    <w:qFormat/>
    <w:rsid w:val="00920265"/>
    <w:rPr>
      <w:color w:val="FF0000"/>
    </w:rPr>
  </w:style>
  <w:style w:type="character" w:customStyle="1" w:styleId="bdsnopic2">
    <w:name w:val="bds_nopic2"/>
    <w:qFormat/>
    <w:rsid w:val="00920265"/>
    <w:rPr>
      <w:rFonts w:ascii="Times New Roman" w:eastAsia="宋体" w:hAnsi="Times New Roman"/>
    </w:rPr>
  </w:style>
  <w:style w:type="character" w:customStyle="1" w:styleId="p0Char">
    <w:name w:val="p0 Char"/>
    <w:link w:val="p0"/>
    <w:qFormat/>
    <w:rsid w:val="00920265"/>
    <w:rPr>
      <w:szCs w:val="21"/>
    </w:rPr>
  </w:style>
  <w:style w:type="paragraph" w:customStyle="1" w:styleId="p0">
    <w:name w:val="p0"/>
    <w:basedOn w:val="a"/>
    <w:link w:val="p0Char"/>
    <w:qFormat/>
    <w:rsid w:val="00920265"/>
    <w:pPr>
      <w:widowControl/>
    </w:pPr>
    <w:rPr>
      <w:kern w:val="0"/>
      <w:sz w:val="20"/>
      <w:szCs w:val="21"/>
    </w:rPr>
  </w:style>
  <w:style w:type="character" w:customStyle="1" w:styleId="1Char">
    <w:name w:val="普通文字1 Char"/>
    <w:qFormat/>
    <w:rsid w:val="00920265"/>
    <w:rPr>
      <w:rFonts w:ascii="宋体" w:eastAsia="宋体" w:hAnsi="Courier New"/>
      <w:kern w:val="2"/>
      <w:sz w:val="21"/>
      <w:lang w:val="en-US" w:eastAsia="zh-CN" w:bidi="ar-SA"/>
    </w:rPr>
  </w:style>
  <w:style w:type="paragraph" w:customStyle="1" w:styleId="affe">
    <w:name w:val="样式"/>
    <w:link w:val="CharChar"/>
    <w:qFormat/>
    <w:rsid w:val="00920265"/>
    <w:pPr>
      <w:widowControl w:val="0"/>
      <w:autoSpaceDE w:val="0"/>
      <w:autoSpaceDN w:val="0"/>
      <w:adjustRightInd w:val="0"/>
    </w:pPr>
    <w:rPr>
      <w:rFonts w:ascii="宋体" w:hAnsi="宋体" w:cs="宋体"/>
      <w:sz w:val="24"/>
      <w:szCs w:val="24"/>
    </w:rPr>
  </w:style>
  <w:style w:type="character" w:customStyle="1" w:styleId="CharChar">
    <w:name w:val="样式 Char Char"/>
    <w:link w:val="affe"/>
    <w:qFormat/>
    <w:locked/>
    <w:rsid w:val="00920265"/>
    <w:rPr>
      <w:rFonts w:ascii="宋体" w:hAnsi="宋体" w:cs="宋体"/>
      <w:sz w:val="24"/>
      <w:szCs w:val="24"/>
    </w:rPr>
  </w:style>
  <w:style w:type="paragraph" w:customStyle="1" w:styleId="Char1">
    <w:name w:val="Char1"/>
    <w:basedOn w:val="a"/>
    <w:qFormat/>
    <w:rsid w:val="00920265"/>
    <w:rPr>
      <w:szCs w:val="21"/>
    </w:rPr>
  </w:style>
  <w:style w:type="paragraph" w:customStyle="1" w:styleId="CharCharCharChar">
    <w:name w:val="Char Char Char Char"/>
    <w:basedOn w:val="a"/>
    <w:qFormat/>
    <w:rsid w:val="00920265"/>
    <w:rPr>
      <w:rFonts w:ascii="Tahoma" w:hAnsi="Tahoma"/>
      <w:sz w:val="24"/>
    </w:rPr>
  </w:style>
  <w:style w:type="paragraph" w:customStyle="1" w:styleId="ParaCharCharCharCharCharCharChar">
    <w:name w:val="默认段落字体 Para Char Char Char Char Char Char Char"/>
    <w:basedOn w:val="a"/>
    <w:qFormat/>
    <w:rsid w:val="00920265"/>
    <w:rPr>
      <w:rFonts w:ascii="Tahoma" w:hAnsi="Tahoma"/>
      <w:sz w:val="24"/>
    </w:rPr>
  </w:style>
  <w:style w:type="paragraph" w:customStyle="1" w:styleId="afff">
    <w:name w:val="正文首行缩进两字符"/>
    <w:basedOn w:val="a"/>
    <w:uiPriority w:val="99"/>
    <w:qFormat/>
    <w:rsid w:val="00920265"/>
    <w:pPr>
      <w:spacing w:line="360" w:lineRule="auto"/>
      <w:ind w:firstLineChars="200" w:firstLine="200"/>
    </w:pPr>
    <w:rPr>
      <w:szCs w:val="24"/>
    </w:rPr>
  </w:style>
  <w:style w:type="character" w:customStyle="1" w:styleId="Char10">
    <w:name w:val="正文缩进 Char1"/>
    <w:qFormat/>
    <w:rsid w:val="00920265"/>
    <w:rPr>
      <w:rFonts w:eastAsia="宋体"/>
      <w:kern w:val="2"/>
      <w:sz w:val="21"/>
      <w:lang w:val="en-US" w:eastAsia="zh-CN" w:bidi="ar-SA"/>
    </w:rPr>
  </w:style>
  <w:style w:type="paragraph" w:customStyle="1" w:styleId="TableParagraph">
    <w:name w:val="Table Paragraph"/>
    <w:basedOn w:val="a"/>
    <w:uiPriority w:val="1"/>
    <w:qFormat/>
    <w:rsid w:val="00920265"/>
    <w:pPr>
      <w:autoSpaceDE w:val="0"/>
      <w:autoSpaceDN w:val="0"/>
      <w:jc w:val="left"/>
    </w:pPr>
    <w:rPr>
      <w:rFonts w:ascii="宋体" w:hAnsi="宋体" w:cs="宋体"/>
      <w:kern w:val="0"/>
      <w:sz w:val="22"/>
      <w:szCs w:val="22"/>
      <w:lang w:eastAsia="en-US"/>
    </w:rPr>
  </w:style>
  <w:style w:type="paragraph" w:customStyle="1" w:styleId="WPSOffice1">
    <w:name w:val="WPSOffice手动目录 1"/>
    <w:qFormat/>
    <w:rsid w:val="00920265"/>
  </w:style>
  <w:style w:type="paragraph" w:customStyle="1" w:styleId="WPSOffice2">
    <w:name w:val="WPSOffice手动目录 2"/>
    <w:qFormat/>
    <w:rsid w:val="00920265"/>
    <w:pPr>
      <w:ind w:leftChars="200" w:left="200"/>
    </w:pPr>
  </w:style>
  <w:style w:type="paragraph" w:customStyle="1" w:styleId="TOC10">
    <w:name w:val="TOC 标题1"/>
    <w:basedOn w:val="1"/>
    <w:next w:val="a"/>
    <w:uiPriority w:val="39"/>
    <w:qFormat/>
    <w:rsid w:val="00920265"/>
    <w:pPr>
      <w:tabs>
        <w:tab w:val="left" w:pos="1440"/>
        <w:tab w:val="left" w:pos="5670"/>
      </w:tabs>
      <w:spacing w:before="480" w:line="276" w:lineRule="auto"/>
      <w:jc w:val="left"/>
      <w:outlineLvl w:val="9"/>
    </w:pPr>
    <w:rPr>
      <w:rFonts w:ascii="仿宋" w:eastAsia="仿宋" w:hAnsi="仿宋"/>
      <w:color w:val="000000"/>
      <w:kern w:val="0"/>
      <w:sz w:val="32"/>
      <w:szCs w:val="32"/>
    </w:rPr>
  </w:style>
  <w:style w:type="paragraph" w:customStyle="1" w:styleId="110">
    <w:name w:val="正文11"/>
    <w:qFormat/>
    <w:rsid w:val="00920265"/>
    <w:pPr>
      <w:widowControl w:val="0"/>
      <w:adjustRightInd w:val="0"/>
      <w:spacing w:line="312" w:lineRule="atLeast"/>
      <w:jc w:val="both"/>
    </w:pPr>
    <w:rPr>
      <w:rFonts w:ascii="宋体"/>
      <w:sz w:val="34"/>
    </w:rPr>
  </w:style>
  <w:style w:type="paragraph" w:customStyle="1" w:styleId="2a">
    <w:name w:val="正文2"/>
    <w:qFormat/>
    <w:rsid w:val="00920265"/>
    <w:pPr>
      <w:widowControl w:val="0"/>
      <w:adjustRightInd w:val="0"/>
      <w:spacing w:line="312" w:lineRule="atLeast"/>
      <w:jc w:val="both"/>
    </w:pPr>
    <w:rPr>
      <w:rFonts w:ascii="宋体"/>
      <w:sz w:val="34"/>
    </w:rPr>
  </w:style>
  <w:style w:type="paragraph" w:customStyle="1" w:styleId="BodyText1I">
    <w:name w:val="BodyText1I"/>
    <w:basedOn w:val="BodyText"/>
    <w:next w:val="a"/>
    <w:qFormat/>
    <w:rsid w:val="00920265"/>
    <w:pPr>
      <w:spacing w:line="360" w:lineRule="auto"/>
      <w:ind w:firstLine="420"/>
    </w:pPr>
    <w:rPr>
      <w:sz w:val="24"/>
    </w:rPr>
  </w:style>
  <w:style w:type="paragraph" w:customStyle="1" w:styleId="Normal2530ecee-fca4-4d12-a235-2c7235fa5b98">
    <w:name w:val="Normal_2530ecee-fca4-4d12-a235-2c7235fa5b98"/>
    <w:qFormat/>
    <w:rsid w:val="00920265"/>
    <w:pPr>
      <w:widowControl w:val="0"/>
      <w:adjustRightInd w:val="0"/>
      <w:spacing w:line="312" w:lineRule="atLeast"/>
      <w:jc w:val="both"/>
    </w:pPr>
    <w:rPr>
      <w:rFonts w:ascii="宋体"/>
      <w:sz w:val="34"/>
    </w:rPr>
  </w:style>
  <w:style w:type="paragraph" w:customStyle="1" w:styleId="Normal04">
    <w:name w:val="Normal_0_4"/>
    <w:qFormat/>
    <w:rsid w:val="00920265"/>
    <w:rPr>
      <w:rFonts w:eastAsia="Times New Roman"/>
      <w:sz w:val="24"/>
      <w:szCs w:val="24"/>
    </w:rPr>
  </w:style>
  <w:style w:type="paragraph" w:customStyle="1" w:styleId="Heading1">
    <w:name w:val="&quot;Heading1&quot;"/>
    <w:basedOn w:val="a"/>
    <w:qFormat/>
    <w:rsid w:val="00920265"/>
    <w:pPr>
      <w:keepNext/>
      <w:tabs>
        <w:tab w:val="left" w:pos="3360"/>
      </w:tabs>
      <w:snapToGrid w:val="0"/>
      <w:spacing w:before="312" w:after="156" w:line="800" w:lineRule="atLeast"/>
      <w:jc w:val="center"/>
    </w:pPr>
    <w:rPr>
      <w:rFonts w:eastAsia="黑体" w:cs="宋体"/>
      <w:sz w:val="44"/>
      <w:szCs w:val="24"/>
    </w:rPr>
  </w:style>
  <w:style w:type="paragraph" w:customStyle="1" w:styleId="Heading2">
    <w:name w:val="&quot;Heading2&quot;"/>
    <w:basedOn w:val="a"/>
    <w:qFormat/>
    <w:rsid w:val="00920265"/>
    <w:pPr>
      <w:keepNext/>
      <w:keepLines/>
      <w:snapToGrid w:val="0"/>
      <w:spacing w:line="360" w:lineRule="auto"/>
    </w:pPr>
    <w:rPr>
      <w:rFonts w:ascii="宋体" w:hAnsi="宋体" w:cs="宋体"/>
      <w:sz w:val="28"/>
      <w:szCs w:val="24"/>
    </w:rPr>
  </w:style>
  <w:style w:type="paragraph" w:customStyle="1" w:styleId="179">
    <w:name w:val="&quot;179&quot;"/>
    <w:basedOn w:val="a"/>
    <w:qFormat/>
    <w:rsid w:val="00920265"/>
    <w:pPr>
      <w:ind w:firstLineChars="200" w:firstLine="420"/>
    </w:pPr>
    <w:rPr>
      <w:rFonts w:ascii="Calibri" w:hAnsi="Calibri" w:cs="宋体"/>
      <w:sz w:val="28"/>
      <w:szCs w:val="22"/>
    </w:rPr>
  </w:style>
  <w:style w:type="paragraph" w:customStyle="1" w:styleId="UserStyle136">
    <w:name w:val="&quot;UserStyle_136&quot;"/>
    <w:basedOn w:val="a"/>
    <w:qFormat/>
    <w:rsid w:val="00920265"/>
    <w:pPr>
      <w:spacing w:before="120" w:after="120" w:line="360" w:lineRule="auto"/>
      <w:jc w:val="center"/>
    </w:pPr>
    <w:rPr>
      <w:rFonts w:eastAsia="仿宋_GB2312" w:cs="宋体"/>
      <w:b/>
      <w:bCs/>
      <w:sz w:val="24"/>
      <w:szCs w:val="24"/>
    </w:rPr>
  </w:style>
  <w:style w:type="paragraph" w:customStyle="1" w:styleId="1791">
    <w:name w:val="&quot;179&quot;1"/>
    <w:basedOn w:val="a"/>
    <w:qFormat/>
    <w:rsid w:val="00920265"/>
    <w:pPr>
      <w:ind w:firstLineChars="200" w:firstLine="420"/>
    </w:pPr>
    <w:rPr>
      <w:rFonts w:ascii="Calibri" w:hAnsi="Calibri"/>
      <w:szCs w:val="22"/>
    </w:rPr>
  </w:style>
  <w:style w:type="paragraph" w:customStyle="1" w:styleId="Normal18">
    <w:name w:val="&quot;Normal_18&quot;"/>
    <w:qFormat/>
    <w:rsid w:val="00920265"/>
    <w:rPr>
      <w:rFonts w:eastAsia="Times New Roman"/>
      <w:sz w:val="24"/>
      <w:szCs w:val="24"/>
    </w:rPr>
  </w:style>
  <w:style w:type="character" w:customStyle="1" w:styleId="aff5">
    <w:name w:val="列表段落 字符"/>
    <w:link w:val="aff4"/>
    <w:uiPriority w:val="34"/>
    <w:qFormat/>
    <w:rsid w:val="00920265"/>
    <w:rPr>
      <w:kern w:val="2"/>
      <w:sz w:val="21"/>
      <w:szCs w:val="22"/>
    </w:rPr>
  </w:style>
  <w:style w:type="paragraph" w:customStyle="1" w:styleId="AONormal">
    <w:name w:val="AONormal"/>
    <w:qFormat/>
    <w:rsid w:val="00920265"/>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16">
    <w:name w:val="列出段落1"/>
    <w:basedOn w:val="a"/>
    <w:qFormat/>
    <w:rsid w:val="00920265"/>
    <w:pPr>
      <w:ind w:firstLineChars="200" w:firstLine="420"/>
    </w:pPr>
    <w:rPr>
      <w:szCs w:val="21"/>
    </w:rPr>
  </w:style>
  <w:style w:type="character" w:customStyle="1" w:styleId="font41">
    <w:name w:val="font41"/>
    <w:basedOn w:val="a1"/>
    <w:qFormat/>
    <w:rsid w:val="00920265"/>
    <w:rPr>
      <w:rFonts w:ascii="宋体" w:eastAsia="宋体" w:hAnsi="宋体" w:cs="宋体" w:hint="eastAsia"/>
      <w:color w:val="000000"/>
      <w:sz w:val="21"/>
      <w:szCs w:val="21"/>
      <w:u w:val="none"/>
    </w:rPr>
  </w:style>
  <w:style w:type="character" w:customStyle="1" w:styleId="font61">
    <w:name w:val="font61"/>
    <w:basedOn w:val="a1"/>
    <w:qFormat/>
    <w:rsid w:val="00920265"/>
    <w:rPr>
      <w:rFonts w:ascii="Times New Roman" w:eastAsia="宋体" w:hAnsi="Times New Roman" w:cs="Times New Roman" w:hint="default"/>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3737875">
      <w:bodyDiv w:val="1"/>
      <w:marLeft w:val="0"/>
      <w:marRight w:val="0"/>
      <w:marTop w:val="0"/>
      <w:marBottom w:val="0"/>
      <w:divBdr>
        <w:top w:val="none" w:sz="0" w:space="0" w:color="auto"/>
        <w:left w:val="none" w:sz="0" w:space="0" w:color="auto"/>
        <w:bottom w:val="none" w:sz="0" w:space="0" w:color="auto"/>
        <w:right w:val="none" w:sz="0" w:space="0" w:color="auto"/>
      </w:divBdr>
      <w:divsChild>
        <w:div w:id="1330906643">
          <w:marLeft w:val="0"/>
          <w:marRight w:val="0"/>
          <w:marTop w:val="0"/>
          <w:marBottom w:val="0"/>
          <w:divBdr>
            <w:top w:val="none" w:sz="0" w:space="0" w:color="auto"/>
            <w:left w:val="none" w:sz="0" w:space="0" w:color="auto"/>
            <w:bottom w:val="none" w:sz="0" w:space="0" w:color="auto"/>
            <w:right w:val="none" w:sz="0" w:space="0" w:color="auto"/>
          </w:divBdr>
        </w:div>
        <w:div w:id="1162159327">
          <w:marLeft w:val="0"/>
          <w:marRight w:val="0"/>
          <w:marTop w:val="0"/>
          <w:marBottom w:val="0"/>
          <w:divBdr>
            <w:top w:val="none" w:sz="0" w:space="0" w:color="auto"/>
            <w:left w:val="none" w:sz="0" w:space="0" w:color="auto"/>
            <w:bottom w:val="none" w:sz="0" w:space="0" w:color="auto"/>
            <w:right w:val="none" w:sz="0" w:space="0" w:color="auto"/>
          </w:divBdr>
          <w:divsChild>
            <w:div w:id="387146637">
              <w:marLeft w:val="0"/>
              <w:marRight w:val="0"/>
              <w:marTop w:val="0"/>
              <w:marBottom w:val="0"/>
              <w:divBdr>
                <w:top w:val="none" w:sz="0" w:space="0" w:color="auto"/>
                <w:left w:val="none" w:sz="0" w:space="0" w:color="auto"/>
                <w:bottom w:val="none" w:sz="0" w:space="0" w:color="auto"/>
                <w:right w:val="none" w:sz="0" w:space="0" w:color="auto"/>
              </w:divBdr>
              <w:divsChild>
                <w:div w:id="1745493474">
                  <w:marLeft w:val="0"/>
                  <w:marRight w:val="0"/>
                  <w:marTop w:val="0"/>
                  <w:marBottom w:val="0"/>
                  <w:divBdr>
                    <w:top w:val="none" w:sz="0" w:space="0" w:color="auto"/>
                    <w:left w:val="none" w:sz="0" w:space="0" w:color="auto"/>
                    <w:bottom w:val="none" w:sz="0" w:space="0" w:color="auto"/>
                    <w:right w:val="none" w:sz="0" w:space="0" w:color="auto"/>
                  </w:divBdr>
                </w:div>
                <w:div w:id="10879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768064">
          <w:marLeft w:val="0"/>
          <w:marRight w:val="0"/>
          <w:marTop w:val="0"/>
          <w:marBottom w:val="0"/>
          <w:divBdr>
            <w:top w:val="none" w:sz="0" w:space="0" w:color="auto"/>
            <w:left w:val="none" w:sz="0" w:space="0" w:color="auto"/>
            <w:bottom w:val="none" w:sz="0" w:space="0" w:color="auto"/>
            <w:right w:val="none" w:sz="0" w:space="0" w:color="auto"/>
          </w:divBdr>
          <w:divsChild>
            <w:div w:id="739132986">
              <w:marLeft w:val="0"/>
              <w:marRight w:val="0"/>
              <w:marTop w:val="0"/>
              <w:marBottom w:val="0"/>
              <w:divBdr>
                <w:top w:val="none" w:sz="0" w:space="0" w:color="auto"/>
                <w:left w:val="none" w:sz="0" w:space="0" w:color="auto"/>
                <w:bottom w:val="none" w:sz="0" w:space="0" w:color="auto"/>
                <w:right w:val="none" w:sz="0" w:space="0" w:color="auto"/>
              </w:divBdr>
              <w:divsChild>
                <w:div w:id="1509097822">
                  <w:marLeft w:val="0"/>
                  <w:marRight w:val="0"/>
                  <w:marTop w:val="0"/>
                  <w:marBottom w:val="0"/>
                  <w:divBdr>
                    <w:top w:val="none" w:sz="0" w:space="0" w:color="auto"/>
                    <w:left w:val="none" w:sz="0" w:space="0" w:color="auto"/>
                    <w:bottom w:val="none" w:sz="0" w:space="0" w:color="auto"/>
                    <w:right w:val="none" w:sz="0" w:space="0" w:color="auto"/>
                  </w:divBdr>
                  <w:divsChild>
                    <w:div w:id="609971887">
                      <w:marLeft w:val="0"/>
                      <w:marRight w:val="0"/>
                      <w:marTop w:val="0"/>
                      <w:marBottom w:val="0"/>
                      <w:divBdr>
                        <w:top w:val="none" w:sz="0" w:space="0" w:color="auto"/>
                        <w:left w:val="none" w:sz="0" w:space="0" w:color="auto"/>
                        <w:bottom w:val="none" w:sz="0" w:space="0" w:color="auto"/>
                        <w:right w:val="none" w:sz="0" w:space="0" w:color="auto"/>
                      </w:divBdr>
                    </w:div>
                  </w:divsChild>
                </w:div>
                <w:div w:id="1066997499">
                  <w:marLeft w:val="0"/>
                  <w:marRight w:val="0"/>
                  <w:marTop w:val="0"/>
                  <w:marBottom w:val="0"/>
                  <w:divBdr>
                    <w:top w:val="none" w:sz="0" w:space="0" w:color="auto"/>
                    <w:left w:val="none" w:sz="0" w:space="0" w:color="auto"/>
                    <w:bottom w:val="none" w:sz="0" w:space="0" w:color="auto"/>
                    <w:right w:val="none" w:sz="0" w:space="0" w:color="auto"/>
                  </w:divBdr>
                  <w:divsChild>
                    <w:div w:id="11746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08895">
          <w:marLeft w:val="0"/>
          <w:marRight w:val="0"/>
          <w:marTop w:val="0"/>
          <w:marBottom w:val="0"/>
          <w:divBdr>
            <w:top w:val="none" w:sz="0" w:space="0" w:color="auto"/>
            <w:left w:val="none" w:sz="0" w:space="0" w:color="auto"/>
            <w:bottom w:val="none" w:sz="0" w:space="0" w:color="auto"/>
            <w:right w:val="none" w:sz="0" w:space="0" w:color="auto"/>
          </w:divBdr>
          <w:divsChild>
            <w:div w:id="1405761103">
              <w:marLeft w:val="0"/>
              <w:marRight w:val="0"/>
              <w:marTop w:val="0"/>
              <w:marBottom w:val="0"/>
              <w:divBdr>
                <w:top w:val="none" w:sz="0" w:space="0" w:color="auto"/>
                <w:left w:val="none" w:sz="0" w:space="0" w:color="auto"/>
                <w:bottom w:val="none" w:sz="0" w:space="0" w:color="auto"/>
                <w:right w:val="none" w:sz="0" w:space="0" w:color="auto"/>
              </w:divBdr>
              <w:divsChild>
                <w:div w:id="511994127">
                  <w:marLeft w:val="0"/>
                  <w:marRight w:val="0"/>
                  <w:marTop w:val="0"/>
                  <w:marBottom w:val="0"/>
                  <w:divBdr>
                    <w:top w:val="none" w:sz="0" w:space="0" w:color="auto"/>
                    <w:left w:val="none" w:sz="0" w:space="0" w:color="auto"/>
                    <w:bottom w:val="none" w:sz="0" w:space="0" w:color="auto"/>
                    <w:right w:val="none" w:sz="0" w:space="0" w:color="auto"/>
                  </w:divBdr>
                </w:div>
                <w:div w:id="204166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06005">
          <w:marLeft w:val="0"/>
          <w:marRight w:val="0"/>
          <w:marTop w:val="0"/>
          <w:marBottom w:val="0"/>
          <w:divBdr>
            <w:top w:val="none" w:sz="0" w:space="0" w:color="auto"/>
            <w:left w:val="none" w:sz="0" w:space="0" w:color="auto"/>
            <w:bottom w:val="none" w:sz="0" w:space="0" w:color="auto"/>
            <w:right w:val="none" w:sz="0" w:space="0" w:color="auto"/>
          </w:divBdr>
          <w:divsChild>
            <w:div w:id="1746684662">
              <w:marLeft w:val="0"/>
              <w:marRight w:val="0"/>
              <w:marTop w:val="0"/>
              <w:marBottom w:val="0"/>
              <w:divBdr>
                <w:top w:val="none" w:sz="0" w:space="0" w:color="auto"/>
                <w:left w:val="none" w:sz="0" w:space="0" w:color="auto"/>
                <w:bottom w:val="none" w:sz="0" w:space="0" w:color="auto"/>
                <w:right w:val="none" w:sz="0" w:space="0" w:color="auto"/>
              </w:divBdr>
              <w:divsChild>
                <w:div w:id="226036545">
                  <w:marLeft w:val="0"/>
                  <w:marRight w:val="0"/>
                  <w:marTop w:val="0"/>
                  <w:marBottom w:val="0"/>
                  <w:divBdr>
                    <w:top w:val="none" w:sz="0" w:space="0" w:color="auto"/>
                    <w:left w:val="none" w:sz="0" w:space="0" w:color="auto"/>
                    <w:bottom w:val="none" w:sz="0" w:space="0" w:color="auto"/>
                    <w:right w:val="none" w:sz="0" w:space="0" w:color="auto"/>
                  </w:divBdr>
                </w:div>
                <w:div w:id="150847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5691">
          <w:marLeft w:val="0"/>
          <w:marRight w:val="0"/>
          <w:marTop w:val="0"/>
          <w:marBottom w:val="0"/>
          <w:divBdr>
            <w:top w:val="none" w:sz="0" w:space="0" w:color="auto"/>
            <w:left w:val="none" w:sz="0" w:space="0" w:color="auto"/>
            <w:bottom w:val="none" w:sz="0" w:space="0" w:color="auto"/>
            <w:right w:val="none" w:sz="0" w:space="0" w:color="auto"/>
          </w:divBdr>
          <w:divsChild>
            <w:div w:id="1393430060">
              <w:marLeft w:val="0"/>
              <w:marRight w:val="0"/>
              <w:marTop w:val="0"/>
              <w:marBottom w:val="0"/>
              <w:divBdr>
                <w:top w:val="none" w:sz="0" w:space="0" w:color="auto"/>
                <w:left w:val="none" w:sz="0" w:space="0" w:color="auto"/>
                <w:bottom w:val="none" w:sz="0" w:space="0" w:color="auto"/>
                <w:right w:val="none" w:sz="0" w:space="0" w:color="auto"/>
              </w:divBdr>
              <w:divsChild>
                <w:div w:id="981353340">
                  <w:marLeft w:val="0"/>
                  <w:marRight w:val="0"/>
                  <w:marTop w:val="0"/>
                  <w:marBottom w:val="0"/>
                  <w:divBdr>
                    <w:top w:val="none" w:sz="0" w:space="0" w:color="auto"/>
                    <w:left w:val="none" w:sz="0" w:space="0" w:color="auto"/>
                    <w:bottom w:val="none" w:sz="0" w:space="0" w:color="auto"/>
                    <w:right w:val="none" w:sz="0" w:space="0" w:color="auto"/>
                  </w:divBdr>
                </w:div>
                <w:div w:id="2376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5606">
          <w:marLeft w:val="0"/>
          <w:marRight w:val="0"/>
          <w:marTop w:val="0"/>
          <w:marBottom w:val="0"/>
          <w:divBdr>
            <w:top w:val="none" w:sz="0" w:space="0" w:color="auto"/>
            <w:left w:val="none" w:sz="0" w:space="0" w:color="auto"/>
            <w:bottom w:val="none" w:sz="0" w:space="0" w:color="auto"/>
            <w:right w:val="none" w:sz="0" w:space="0" w:color="auto"/>
          </w:divBdr>
          <w:divsChild>
            <w:div w:id="1979609912">
              <w:marLeft w:val="0"/>
              <w:marRight w:val="0"/>
              <w:marTop w:val="0"/>
              <w:marBottom w:val="0"/>
              <w:divBdr>
                <w:top w:val="none" w:sz="0" w:space="0" w:color="auto"/>
                <w:left w:val="none" w:sz="0" w:space="0" w:color="auto"/>
                <w:bottom w:val="none" w:sz="0" w:space="0" w:color="auto"/>
                <w:right w:val="none" w:sz="0" w:space="0" w:color="auto"/>
              </w:divBdr>
              <w:divsChild>
                <w:div w:id="291792821">
                  <w:marLeft w:val="0"/>
                  <w:marRight w:val="0"/>
                  <w:marTop w:val="0"/>
                  <w:marBottom w:val="0"/>
                  <w:divBdr>
                    <w:top w:val="none" w:sz="0" w:space="0" w:color="auto"/>
                    <w:left w:val="none" w:sz="0" w:space="0" w:color="auto"/>
                    <w:bottom w:val="none" w:sz="0" w:space="0" w:color="auto"/>
                    <w:right w:val="none" w:sz="0" w:space="0" w:color="auto"/>
                  </w:divBdr>
                </w:div>
                <w:div w:id="62747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4931">
          <w:marLeft w:val="0"/>
          <w:marRight w:val="0"/>
          <w:marTop w:val="0"/>
          <w:marBottom w:val="0"/>
          <w:divBdr>
            <w:top w:val="none" w:sz="0" w:space="0" w:color="auto"/>
            <w:left w:val="none" w:sz="0" w:space="0" w:color="auto"/>
            <w:bottom w:val="none" w:sz="0" w:space="0" w:color="auto"/>
            <w:right w:val="none" w:sz="0" w:space="0" w:color="auto"/>
          </w:divBdr>
          <w:divsChild>
            <w:div w:id="779179007">
              <w:marLeft w:val="0"/>
              <w:marRight w:val="0"/>
              <w:marTop w:val="0"/>
              <w:marBottom w:val="0"/>
              <w:divBdr>
                <w:top w:val="none" w:sz="0" w:space="0" w:color="auto"/>
                <w:left w:val="none" w:sz="0" w:space="0" w:color="auto"/>
                <w:bottom w:val="none" w:sz="0" w:space="0" w:color="auto"/>
                <w:right w:val="none" w:sz="0" w:space="0" w:color="auto"/>
              </w:divBdr>
              <w:divsChild>
                <w:div w:id="644088630">
                  <w:marLeft w:val="0"/>
                  <w:marRight w:val="0"/>
                  <w:marTop w:val="0"/>
                  <w:marBottom w:val="0"/>
                  <w:divBdr>
                    <w:top w:val="none" w:sz="0" w:space="0" w:color="auto"/>
                    <w:left w:val="none" w:sz="0" w:space="0" w:color="auto"/>
                    <w:bottom w:val="none" w:sz="0" w:space="0" w:color="auto"/>
                    <w:right w:val="none" w:sz="0" w:space="0" w:color="auto"/>
                  </w:divBdr>
                </w:div>
                <w:div w:id="97514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2737">
          <w:marLeft w:val="0"/>
          <w:marRight w:val="0"/>
          <w:marTop w:val="0"/>
          <w:marBottom w:val="0"/>
          <w:divBdr>
            <w:top w:val="none" w:sz="0" w:space="0" w:color="auto"/>
            <w:left w:val="none" w:sz="0" w:space="0" w:color="auto"/>
            <w:bottom w:val="none" w:sz="0" w:space="0" w:color="auto"/>
            <w:right w:val="none" w:sz="0" w:space="0" w:color="auto"/>
          </w:divBdr>
          <w:divsChild>
            <w:div w:id="394939154">
              <w:marLeft w:val="0"/>
              <w:marRight w:val="0"/>
              <w:marTop w:val="0"/>
              <w:marBottom w:val="0"/>
              <w:divBdr>
                <w:top w:val="none" w:sz="0" w:space="0" w:color="auto"/>
                <w:left w:val="none" w:sz="0" w:space="0" w:color="auto"/>
                <w:bottom w:val="none" w:sz="0" w:space="0" w:color="auto"/>
                <w:right w:val="none" w:sz="0" w:space="0" w:color="auto"/>
              </w:divBdr>
              <w:divsChild>
                <w:div w:id="150026257">
                  <w:marLeft w:val="0"/>
                  <w:marRight w:val="0"/>
                  <w:marTop w:val="0"/>
                  <w:marBottom w:val="0"/>
                  <w:divBdr>
                    <w:top w:val="none" w:sz="0" w:space="0" w:color="auto"/>
                    <w:left w:val="none" w:sz="0" w:space="0" w:color="auto"/>
                    <w:bottom w:val="none" w:sz="0" w:space="0" w:color="auto"/>
                    <w:right w:val="none" w:sz="0" w:space="0" w:color="auto"/>
                  </w:divBdr>
                </w:div>
                <w:div w:id="19427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54529">
          <w:marLeft w:val="0"/>
          <w:marRight w:val="0"/>
          <w:marTop w:val="0"/>
          <w:marBottom w:val="0"/>
          <w:divBdr>
            <w:top w:val="none" w:sz="0" w:space="0" w:color="auto"/>
            <w:left w:val="none" w:sz="0" w:space="0" w:color="auto"/>
            <w:bottom w:val="none" w:sz="0" w:space="0" w:color="auto"/>
            <w:right w:val="none" w:sz="0" w:space="0" w:color="auto"/>
          </w:divBdr>
          <w:divsChild>
            <w:div w:id="2057309669">
              <w:marLeft w:val="0"/>
              <w:marRight w:val="0"/>
              <w:marTop w:val="0"/>
              <w:marBottom w:val="0"/>
              <w:divBdr>
                <w:top w:val="none" w:sz="0" w:space="0" w:color="auto"/>
                <w:left w:val="none" w:sz="0" w:space="0" w:color="auto"/>
                <w:bottom w:val="none" w:sz="0" w:space="0" w:color="auto"/>
                <w:right w:val="none" w:sz="0" w:space="0" w:color="auto"/>
              </w:divBdr>
              <w:divsChild>
                <w:div w:id="1426800457">
                  <w:marLeft w:val="0"/>
                  <w:marRight w:val="0"/>
                  <w:marTop w:val="0"/>
                  <w:marBottom w:val="0"/>
                  <w:divBdr>
                    <w:top w:val="none" w:sz="0" w:space="0" w:color="auto"/>
                    <w:left w:val="none" w:sz="0" w:space="0" w:color="auto"/>
                    <w:bottom w:val="none" w:sz="0" w:space="0" w:color="auto"/>
                    <w:right w:val="none" w:sz="0" w:space="0" w:color="auto"/>
                  </w:divBdr>
                </w:div>
                <w:div w:id="154398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3870">
          <w:marLeft w:val="0"/>
          <w:marRight w:val="0"/>
          <w:marTop w:val="0"/>
          <w:marBottom w:val="0"/>
          <w:divBdr>
            <w:top w:val="none" w:sz="0" w:space="0" w:color="auto"/>
            <w:left w:val="none" w:sz="0" w:space="0" w:color="auto"/>
            <w:bottom w:val="none" w:sz="0" w:space="0" w:color="auto"/>
            <w:right w:val="none" w:sz="0" w:space="0" w:color="auto"/>
          </w:divBdr>
          <w:divsChild>
            <w:div w:id="2128087318">
              <w:marLeft w:val="0"/>
              <w:marRight w:val="0"/>
              <w:marTop w:val="0"/>
              <w:marBottom w:val="0"/>
              <w:divBdr>
                <w:top w:val="none" w:sz="0" w:space="0" w:color="auto"/>
                <w:left w:val="none" w:sz="0" w:space="0" w:color="auto"/>
                <w:bottom w:val="none" w:sz="0" w:space="0" w:color="auto"/>
                <w:right w:val="none" w:sz="0" w:space="0" w:color="auto"/>
              </w:divBdr>
              <w:divsChild>
                <w:div w:id="1448623125">
                  <w:marLeft w:val="0"/>
                  <w:marRight w:val="0"/>
                  <w:marTop w:val="0"/>
                  <w:marBottom w:val="0"/>
                  <w:divBdr>
                    <w:top w:val="none" w:sz="0" w:space="0" w:color="auto"/>
                    <w:left w:val="none" w:sz="0" w:space="0" w:color="auto"/>
                    <w:bottom w:val="none" w:sz="0" w:space="0" w:color="auto"/>
                    <w:right w:val="none" w:sz="0" w:space="0" w:color="auto"/>
                  </w:divBdr>
                </w:div>
                <w:div w:id="544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26890">
          <w:marLeft w:val="0"/>
          <w:marRight w:val="0"/>
          <w:marTop w:val="0"/>
          <w:marBottom w:val="0"/>
          <w:divBdr>
            <w:top w:val="none" w:sz="0" w:space="0" w:color="auto"/>
            <w:left w:val="none" w:sz="0" w:space="0" w:color="auto"/>
            <w:bottom w:val="none" w:sz="0" w:space="0" w:color="auto"/>
            <w:right w:val="none" w:sz="0" w:space="0" w:color="auto"/>
          </w:divBdr>
          <w:divsChild>
            <w:div w:id="1336960003">
              <w:marLeft w:val="0"/>
              <w:marRight w:val="0"/>
              <w:marTop w:val="0"/>
              <w:marBottom w:val="0"/>
              <w:divBdr>
                <w:top w:val="none" w:sz="0" w:space="0" w:color="auto"/>
                <w:left w:val="none" w:sz="0" w:space="0" w:color="auto"/>
                <w:bottom w:val="none" w:sz="0" w:space="0" w:color="auto"/>
                <w:right w:val="none" w:sz="0" w:space="0" w:color="auto"/>
              </w:divBdr>
              <w:divsChild>
                <w:div w:id="426510043">
                  <w:marLeft w:val="0"/>
                  <w:marRight w:val="0"/>
                  <w:marTop w:val="0"/>
                  <w:marBottom w:val="0"/>
                  <w:divBdr>
                    <w:top w:val="none" w:sz="0" w:space="0" w:color="auto"/>
                    <w:left w:val="none" w:sz="0" w:space="0" w:color="auto"/>
                    <w:bottom w:val="none" w:sz="0" w:space="0" w:color="auto"/>
                    <w:right w:val="none" w:sz="0" w:space="0" w:color="auto"/>
                  </w:divBdr>
                </w:div>
                <w:div w:id="27722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37567">
      <w:bodyDiv w:val="1"/>
      <w:marLeft w:val="0"/>
      <w:marRight w:val="0"/>
      <w:marTop w:val="0"/>
      <w:marBottom w:val="0"/>
      <w:divBdr>
        <w:top w:val="none" w:sz="0" w:space="0" w:color="auto"/>
        <w:left w:val="none" w:sz="0" w:space="0" w:color="auto"/>
        <w:bottom w:val="none" w:sz="0" w:space="0" w:color="auto"/>
        <w:right w:val="none" w:sz="0" w:space="0" w:color="auto"/>
      </w:divBdr>
      <w:divsChild>
        <w:div w:id="1265920644">
          <w:marLeft w:val="0"/>
          <w:marRight w:val="0"/>
          <w:marTop w:val="0"/>
          <w:marBottom w:val="0"/>
          <w:divBdr>
            <w:top w:val="none" w:sz="0" w:space="0" w:color="auto"/>
            <w:left w:val="none" w:sz="0" w:space="0" w:color="auto"/>
            <w:bottom w:val="none" w:sz="0" w:space="0" w:color="auto"/>
            <w:right w:val="none" w:sz="0" w:space="0" w:color="auto"/>
          </w:divBdr>
        </w:div>
        <w:div w:id="151263501">
          <w:marLeft w:val="0"/>
          <w:marRight w:val="0"/>
          <w:marTop w:val="0"/>
          <w:marBottom w:val="0"/>
          <w:divBdr>
            <w:top w:val="none" w:sz="0" w:space="0" w:color="auto"/>
            <w:left w:val="none" w:sz="0" w:space="0" w:color="auto"/>
            <w:bottom w:val="none" w:sz="0" w:space="0" w:color="auto"/>
            <w:right w:val="none" w:sz="0" w:space="0" w:color="auto"/>
          </w:divBdr>
          <w:divsChild>
            <w:div w:id="54470068">
              <w:marLeft w:val="0"/>
              <w:marRight w:val="0"/>
              <w:marTop w:val="0"/>
              <w:marBottom w:val="0"/>
              <w:divBdr>
                <w:top w:val="none" w:sz="0" w:space="0" w:color="auto"/>
                <w:left w:val="none" w:sz="0" w:space="0" w:color="auto"/>
                <w:bottom w:val="none" w:sz="0" w:space="0" w:color="auto"/>
                <w:right w:val="none" w:sz="0" w:space="0" w:color="auto"/>
              </w:divBdr>
              <w:divsChild>
                <w:div w:id="75224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21473">
          <w:marLeft w:val="0"/>
          <w:marRight w:val="0"/>
          <w:marTop w:val="0"/>
          <w:marBottom w:val="0"/>
          <w:divBdr>
            <w:top w:val="none" w:sz="0" w:space="0" w:color="auto"/>
            <w:left w:val="none" w:sz="0" w:space="0" w:color="auto"/>
            <w:bottom w:val="none" w:sz="0" w:space="0" w:color="auto"/>
            <w:right w:val="none" w:sz="0" w:space="0" w:color="auto"/>
          </w:divBdr>
          <w:divsChild>
            <w:div w:id="1387726840">
              <w:marLeft w:val="0"/>
              <w:marRight w:val="0"/>
              <w:marTop w:val="0"/>
              <w:marBottom w:val="0"/>
              <w:divBdr>
                <w:top w:val="none" w:sz="0" w:space="0" w:color="auto"/>
                <w:left w:val="none" w:sz="0" w:space="0" w:color="auto"/>
                <w:bottom w:val="none" w:sz="0" w:space="0" w:color="auto"/>
                <w:right w:val="none" w:sz="0" w:space="0" w:color="auto"/>
              </w:divBdr>
              <w:divsChild>
                <w:div w:id="1758866157">
                  <w:marLeft w:val="0"/>
                  <w:marRight w:val="0"/>
                  <w:marTop w:val="0"/>
                  <w:marBottom w:val="0"/>
                  <w:divBdr>
                    <w:top w:val="none" w:sz="0" w:space="0" w:color="auto"/>
                    <w:left w:val="none" w:sz="0" w:space="0" w:color="auto"/>
                    <w:bottom w:val="none" w:sz="0" w:space="0" w:color="auto"/>
                    <w:right w:val="none" w:sz="0" w:space="0" w:color="auto"/>
                  </w:divBdr>
                  <w:divsChild>
                    <w:div w:id="65275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081079">
          <w:marLeft w:val="0"/>
          <w:marRight w:val="0"/>
          <w:marTop w:val="0"/>
          <w:marBottom w:val="0"/>
          <w:divBdr>
            <w:top w:val="none" w:sz="0" w:space="0" w:color="auto"/>
            <w:left w:val="none" w:sz="0" w:space="0" w:color="auto"/>
            <w:bottom w:val="none" w:sz="0" w:space="0" w:color="auto"/>
            <w:right w:val="none" w:sz="0" w:space="0" w:color="auto"/>
          </w:divBdr>
          <w:divsChild>
            <w:div w:id="1508405745">
              <w:marLeft w:val="0"/>
              <w:marRight w:val="0"/>
              <w:marTop w:val="0"/>
              <w:marBottom w:val="0"/>
              <w:divBdr>
                <w:top w:val="none" w:sz="0" w:space="0" w:color="auto"/>
                <w:left w:val="none" w:sz="0" w:space="0" w:color="auto"/>
                <w:bottom w:val="none" w:sz="0" w:space="0" w:color="auto"/>
                <w:right w:val="none" w:sz="0" w:space="0" w:color="auto"/>
              </w:divBdr>
              <w:divsChild>
                <w:div w:id="24742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13793">
          <w:marLeft w:val="0"/>
          <w:marRight w:val="0"/>
          <w:marTop w:val="0"/>
          <w:marBottom w:val="0"/>
          <w:divBdr>
            <w:top w:val="none" w:sz="0" w:space="0" w:color="auto"/>
            <w:left w:val="none" w:sz="0" w:space="0" w:color="auto"/>
            <w:bottom w:val="none" w:sz="0" w:space="0" w:color="auto"/>
            <w:right w:val="none" w:sz="0" w:space="0" w:color="auto"/>
          </w:divBdr>
          <w:divsChild>
            <w:div w:id="2039508548">
              <w:marLeft w:val="0"/>
              <w:marRight w:val="0"/>
              <w:marTop w:val="0"/>
              <w:marBottom w:val="0"/>
              <w:divBdr>
                <w:top w:val="none" w:sz="0" w:space="0" w:color="auto"/>
                <w:left w:val="none" w:sz="0" w:space="0" w:color="auto"/>
                <w:bottom w:val="none" w:sz="0" w:space="0" w:color="auto"/>
                <w:right w:val="none" w:sz="0" w:space="0" w:color="auto"/>
              </w:divBdr>
              <w:divsChild>
                <w:div w:id="115476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75920">
          <w:marLeft w:val="0"/>
          <w:marRight w:val="0"/>
          <w:marTop w:val="0"/>
          <w:marBottom w:val="0"/>
          <w:divBdr>
            <w:top w:val="none" w:sz="0" w:space="0" w:color="auto"/>
            <w:left w:val="none" w:sz="0" w:space="0" w:color="auto"/>
            <w:bottom w:val="none" w:sz="0" w:space="0" w:color="auto"/>
            <w:right w:val="none" w:sz="0" w:space="0" w:color="auto"/>
          </w:divBdr>
          <w:divsChild>
            <w:div w:id="1843161495">
              <w:marLeft w:val="0"/>
              <w:marRight w:val="0"/>
              <w:marTop w:val="0"/>
              <w:marBottom w:val="0"/>
              <w:divBdr>
                <w:top w:val="none" w:sz="0" w:space="0" w:color="auto"/>
                <w:left w:val="none" w:sz="0" w:space="0" w:color="auto"/>
                <w:bottom w:val="none" w:sz="0" w:space="0" w:color="auto"/>
                <w:right w:val="none" w:sz="0" w:space="0" w:color="auto"/>
              </w:divBdr>
              <w:divsChild>
                <w:div w:id="96554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00094">
          <w:marLeft w:val="0"/>
          <w:marRight w:val="0"/>
          <w:marTop w:val="0"/>
          <w:marBottom w:val="0"/>
          <w:divBdr>
            <w:top w:val="none" w:sz="0" w:space="0" w:color="auto"/>
            <w:left w:val="none" w:sz="0" w:space="0" w:color="auto"/>
            <w:bottom w:val="none" w:sz="0" w:space="0" w:color="auto"/>
            <w:right w:val="none" w:sz="0" w:space="0" w:color="auto"/>
          </w:divBdr>
          <w:divsChild>
            <w:div w:id="1584875340">
              <w:marLeft w:val="0"/>
              <w:marRight w:val="0"/>
              <w:marTop w:val="0"/>
              <w:marBottom w:val="0"/>
              <w:divBdr>
                <w:top w:val="none" w:sz="0" w:space="0" w:color="auto"/>
                <w:left w:val="none" w:sz="0" w:space="0" w:color="auto"/>
                <w:bottom w:val="none" w:sz="0" w:space="0" w:color="auto"/>
                <w:right w:val="none" w:sz="0" w:space="0" w:color="auto"/>
              </w:divBdr>
              <w:divsChild>
                <w:div w:id="15264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03667">
          <w:marLeft w:val="0"/>
          <w:marRight w:val="0"/>
          <w:marTop w:val="0"/>
          <w:marBottom w:val="0"/>
          <w:divBdr>
            <w:top w:val="none" w:sz="0" w:space="0" w:color="auto"/>
            <w:left w:val="none" w:sz="0" w:space="0" w:color="auto"/>
            <w:bottom w:val="none" w:sz="0" w:space="0" w:color="auto"/>
            <w:right w:val="none" w:sz="0" w:space="0" w:color="auto"/>
          </w:divBdr>
          <w:divsChild>
            <w:div w:id="1004747474">
              <w:marLeft w:val="0"/>
              <w:marRight w:val="0"/>
              <w:marTop w:val="0"/>
              <w:marBottom w:val="0"/>
              <w:divBdr>
                <w:top w:val="none" w:sz="0" w:space="0" w:color="auto"/>
                <w:left w:val="none" w:sz="0" w:space="0" w:color="auto"/>
                <w:bottom w:val="none" w:sz="0" w:space="0" w:color="auto"/>
                <w:right w:val="none" w:sz="0" w:space="0" w:color="auto"/>
              </w:divBdr>
              <w:divsChild>
                <w:div w:id="186135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7463">
          <w:marLeft w:val="0"/>
          <w:marRight w:val="0"/>
          <w:marTop w:val="0"/>
          <w:marBottom w:val="0"/>
          <w:divBdr>
            <w:top w:val="none" w:sz="0" w:space="0" w:color="auto"/>
            <w:left w:val="none" w:sz="0" w:space="0" w:color="auto"/>
            <w:bottom w:val="none" w:sz="0" w:space="0" w:color="auto"/>
            <w:right w:val="none" w:sz="0" w:space="0" w:color="auto"/>
          </w:divBdr>
          <w:divsChild>
            <w:div w:id="1269243001">
              <w:marLeft w:val="0"/>
              <w:marRight w:val="0"/>
              <w:marTop w:val="0"/>
              <w:marBottom w:val="0"/>
              <w:divBdr>
                <w:top w:val="none" w:sz="0" w:space="0" w:color="auto"/>
                <w:left w:val="none" w:sz="0" w:space="0" w:color="auto"/>
                <w:bottom w:val="none" w:sz="0" w:space="0" w:color="auto"/>
                <w:right w:val="none" w:sz="0" w:space="0" w:color="auto"/>
              </w:divBdr>
              <w:divsChild>
                <w:div w:id="4351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44178">
          <w:marLeft w:val="0"/>
          <w:marRight w:val="0"/>
          <w:marTop w:val="0"/>
          <w:marBottom w:val="0"/>
          <w:divBdr>
            <w:top w:val="none" w:sz="0" w:space="0" w:color="auto"/>
            <w:left w:val="none" w:sz="0" w:space="0" w:color="auto"/>
            <w:bottom w:val="none" w:sz="0" w:space="0" w:color="auto"/>
            <w:right w:val="none" w:sz="0" w:space="0" w:color="auto"/>
          </w:divBdr>
          <w:divsChild>
            <w:div w:id="848829681">
              <w:marLeft w:val="0"/>
              <w:marRight w:val="0"/>
              <w:marTop w:val="0"/>
              <w:marBottom w:val="0"/>
              <w:divBdr>
                <w:top w:val="none" w:sz="0" w:space="0" w:color="auto"/>
                <w:left w:val="none" w:sz="0" w:space="0" w:color="auto"/>
                <w:bottom w:val="none" w:sz="0" w:space="0" w:color="auto"/>
                <w:right w:val="none" w:sz="0" w:space="0" w:color="auto"/>
              </w:divBdr>
              <w:divsChild>
                <w:div w:id="189419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10655">
          <w:marLeft w:val="0"/>
          <w:marRight w:val="0"/>
          <w:marTop w:val="0"/>
          <w:marBottom w:val="0"/>
          <w:divBdr>
            <w:top w:val="none" w:sz="0" w:space="0" w:color="auto"/>
            <w:left w:val="none" w:sz="0" w:space="0" w:color="auto"/>
            <w:bottom w:val="none" w:sz="0" w:space="0" w:color="auto"/>
            <w:right w:val="none" w:sz="0" w:space="0" w:color="auto"/>
          </w:divBdr>
          <w:divsChild>
            <w:div w:id="1286421408">
              <w:marLeft w:val="0"/>
              <w:marRight w:val="0"/>
              <w:marTop w:val="0"/>
              <w:marBottom w:val="0"/>
              <w:divBdr>
                <w:top w:val="none" w:sz="0" w:space="0" w:color="auto"/>
                <w:left w:val="none" w:sz="0" w:space="0" w:color="auto"/>
                <w:bottom w:val="none" w:sz="0" w:space="0" w:color="auto"/>
                <w:right w:val="none" w:sz="0" w:space="0" w:color="auto"/>
              </w:divBdr>
              <w:divsChild>
                <w:div w:id="12377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55527">
          <w:marLeft w:val="0"/>
          <w:marRight w:val="0"/>
          <w:marTop w:val="0"/>
          <w:marBottom w:val="0"/>
          <w:divBdr>
            <w:top w:val="none" w:sz="0" w:space="0" w:color="auto"/>
            <w:left w:val="none" w:sz="0" w:space="0" w:color="auto"/>
            <w:bottom w:val="none" w:sz="0" w:space="0" w:color="auto"/>
            <w:right w:val="none" w:sz="0" w:space="0" w:color="auto"/>
          </w:divBdr>
          <w:divsChild>
            <w:div w:id="1282414826">
              <w:marLeft w:val="0"/>
              <w:marRight w:val="0"/>
              <w:marTop w:val="0"/>
              <w:marBottom w:val="0"/>
              <w:divBdr>
                <w:top w:val="none" w:sz="0" w:space="0" w:color="auto"/>
                <w:left w:val="none" w:sz="0" w:space="0" w:color="auto"/>
                <w:bottom w:val="none" w:sz="0" w:space="0" w:color="auto"/>
                <w:right w:val="none" w:sz="0" w:space="0" w:color="auto"/>
              </w:divBdr>
              <w:divsChild>
                <w:div w:id="8973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pn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60.jpeg"/><Relationship Id="rId8" Type="http://schemas.openxmlformats.org/officeDocument/2006/relationships/image" Target="media/image4.pn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png"/><Relationship Id="rId67"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pn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31</Pages>
  <Words>3650</Words>
  <Characters>20808</Characters>
  <Application>Microsoft Office Word</Application>
  <DocSecurity>0</DocSecurity>
  <Lines>173</Lines>
  <Paragraphs>48</Paragraphs>
  <ScaleCrop>false</ScaleCrop>
  <Company>MS</Company>
  <LinksUpToDate>false</LinksUpToDate>
  <CharactersWithSpaces>24410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用户</cp:lastModifiedBy>
  <cp:revision>22</cp:revision>
  <cp:lastPrinted>2024-12-27T09:07:00Z</cp:lastPrinted>
  <dcterms:created xsi:type="dcterms:W3CDTF">2024-12-26T10:04:00Z</dcterms:created>
  <dcterms:modified xsi:type="dcterms:W3CDTF">2025-02-18T02:07:00Z</dcterms:modified>
</cp:coreProperties>
</file>