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4CF9F">
      <w:pPr>
        <w:spacing w:line="540" w:lineRule="exact"/>
        <w:jc w:val="center"/>
        <w:rPr>
          <w:rFonts w:ascii="小标宋" w:hAnsi="Times New Roman" w:eastAsia="小标宋" w:cs="Times New Roman"/>
          <w:sz w:val="36"/>
          <w:szCs w:val="36"/>
        </w:rPr>
      </w:pPr>
      <w:r>
        <w:rPr>
          <w:rFonts w:hint="eastAsia" w:ascii="小标宋" w:hAnsi="Times New Roman" w:eastAsia="小标宋" w:cs="Times New Roman"/>
          <w:sz w:val="36"/>
          <w:szCs w:val="36"/>
        </w:rPr>
        <w:t>雁塔区公共法律服务领域基层政务公开标准目录</w:t>
      </w:r>
    </w:p>
    <w:tbl>
      <w:tblPr>
        <w:tblStyle w:val="4"/>
        <w:tblW w:w="14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60"/>
        <w:gridCol w:w="1134"/>
        <w:gridCol w:w="1701"/>
        <w:gridCol w:w="1985"/>
        <w:gridCol w:w="850"/>
        <w:gridCol w:w="800"/>
        <w:gridCol w:w="3311"/>
        <w:gridCol w:w="709"/>
        <w:gridCol w:w="850"/>
        <w:gridCol w:w="567"/>
        <w:gridCol w:w="658"/>
        <w:gridCol w:w="567"/>
        <w:gridCol w:w="567"/>
      </w:tblGrid>
      <w:tr w14:paraId="0412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blHeader/>
          <w:jc w:val="center"/>
        </w:trPr>
        <w:tc>
          <w:tcPr>
            <w:tcW w:w="469" w:type="dxa"/>
            <w:vMerge w:val="restart"/>
            <w:shd w:val="clear" w:color="auto" w:fill="auto"/>
            <w:noWrap/>
            <w:vAlign w:val="center"/>
          </w:tcPr>
          <w:p w14:paraId="6EBD1BEB">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w:t>
            </w:r>
          </w:p>
          <w:p w14:paraId="7535F794">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号</w:t>
            </w:r>
          </w:p>
        </w:tc>
        <w:tc>
          <w:tcPr>
            <w:tcW w:w="1894" w:type="dxa"/>
            <w:gridSpan w:val="2"/>
            <w:shd w:val="clear" w:color="auto" w:fill="auto"/>
            <w:noWrap/>
            <w:vAlign w:val="center"/>
          </w:tcPr>
          <w:p w14:paraId="4A2B5FE1">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公开事项</w:t>
            </w:r>
          </w:p>
        </w:tc>
        <w:tc>
          <w:tcPr>
            <w:tcW w:w="1701" w:type="dxa"/>
            <w:vMerge w:val="restart"/>
            <w:shd w:val="clear" w:color="auto" w:fill="auto"/>
            <w:noWrap/>
            <w:vAlign w:val="center"/>
          </w:tcPr>
          <w:p w14:paraId="40D42E55">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公开内容</w:t>
            </w:r>
          </w:p>
          <w:p w14:paraId="5A00F535">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（要素）</w:t>
            </w:r>
          </w:p>
        </w:tc>
        <w:tc>
          <w:tcPr>
            <w:tcW w:w="1985" w:type="dxa"/>
            <w:vMerge w:val="restart"/>
            <w:shd w:val="clear" w:color="auto" w:fill="auto"/>
            <w:noWrap/>
            <w:vAlign w:val="center"/>
          </w:tcPr>
          <w:p w14:paraId="5C2E47BC">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公开依据</w:t>
            </w:r>
          </w:p>
        </w:tc>
        <w:tc>
          <w:tcPr>
            <w:tcW w:w="850" w:type="dxa"/>
            <w:vMerge w:val="restart"/>
            <w:shd w:val="clear" w:color="auto" w:fill="auto"/>
            <w:noWrap/>
            <w:vAlign w:val="center"/>
          </w:tcPr>
          <w:p w14:paraId="4A315680">
            <w:pPr>
              <w:widowControl/>
              <w:jc w:val="center"/>
              <w:rPr>
                <w:rFonts w:hint="eastAsia"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w:t>
            </w:r>
          </w:p>
          <w:p w14:paraId="3ECD9C52">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时限</w:t>
            </w:r>
          </w:p>
        </w:tc>
        <w:tc>
          <w:tcPr>
            <w:tcW w:w="800" w:type="dxa"/>
            <w:vMerge w:val="restart"/>
            <w:shd w:val="clear" w:color="auto" w:fill="auto"/>
            <w:noWrap/>
            <w:vAlign w:val="center"/>
          </w:tcPr>
          <w:p w14:paraId="2F9DF356">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公开主体</w:t>
            </w:r>
          </w:p>
        </w:tc>
        <w:tc>
          <w:tcPr>
            <w:tcW w:w="3311" w:type="dxa"/>
            <w:vMerge w:val="restart"/>
            <w:shd w:val="clear" w:color="auto" w:fill="auto"/>
            <w:noWrap/>
            <w:vAlign w:val="center"/>
          </w:tcPr>
          <w:p w14:paraId="478CC00A">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公开渠道和载体</w:t>
            </w:r>
          </w:p>
        </w:tc>
        <w:tc>
          <w:tcPr>
            <w:tcW w:w="1559" w:type="dxa"/>
            <w:gridSpan w:val="2"/>
            <w:shd w:val="clear" w:color="auto" w:fill="auto"/>
            <w:noWrap/>
            <w:vAlign w:val="center"/>
          </w:tcPr>
          <w:p w14:paraId="7E1758FB">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公开对象</w:t>
            </w:r>
          </w:p>
        </w:tc>
        <w:tc>
          <w:tcPr>
            <w:tcW w:w="1225" w:type="dxa"/>
            <w:gridSpan w:val="2"/>
            <w:shd w:val="clear" w:color="auto" w:fill="auto"/>
            <w:noWrap/>
            <w:vAlign w:val="center"/>
          </w:tcPr>
          <w:p w14:paraId="7DC07610">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公开方式</w:t>
            </w:r>
          </w:p>
        </w:tc>
        <w:tc>
          <w:tcPr>
            <w:tcW w:w="1134" w:type="dxa"/>
            <w:gridSpan w:val="2"/>
            <w:shd w:val="clear" w:color="auto" w:fill="auto"/>
            <w:noWrap/>
            <w:vAlign w:val="center"/>
          </w:tcPr>
          <w:p w14:paraId="4AEB0481">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公开层级</w:t>
            </w:r>
          </w:p>
        </w:tc>
      </w:tr>
      <w:tr w14:paraId="04B3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blHeader/>
          <w:jc w:val="center"/>
        </w:trPr>
        <w:tc>
          <w:tcPr>
            <w:tcW w:w="469" w:type="dxa"/>
            <w:vMerge w:val="continue"/>
            <w:shd w:val="clear" w:color="auto" w:fill="auto"/>
            <w:noWrap/>
            <w:vAlign w:val="center"/>
          </w:tcPr>
          <w:p w14:paraId="696D4C5E">
            <w:pPr>
              <w:widowControl/>
              <w:jc w:val="center"/>
              <w:rPr>
                <w:rFonts w:ascii="Times New Roman" w:hAnsi="Times New Roman" w:eastAsia="仿宋_GB2312" w:cs="Times New Roman"/>
                <w:b/>
                <w:color w:val="000000"/>
                <w:kern w:val="0"/>
                <w:szCs w:val="21"/>
              </w:rPr>
            </w:pPr>
          </w:p>
        </w:tc>
        <w:tc>
          <w:tcPr>
            <w:tcW w:w="760" w:type="dxa"/>
            <w:shd w:val="clear" w:color="auto" w:fill="auto"/>
            <w:noWrap/>
            <w:vAlign w:val="center"/>
          </w:tcPr>
          <w:p w14:paraId="636EFA7F">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一级事项</w:t>
            </w:r>
          </w:p>
        </w:tc>
        <w:tc>
          <w:tcPr>
            <w:tcW w:w="1134" w:type="dxa"/>
            <w:shd w:val="clear" w:color="auto" w:fill="auto"/>
            <w:noWrap/>
            <w:vAlign w:val="center"/>
          </w:tcPr>
          <w:p w14:paraId="2172DDDA">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二级事项</w:t>
            </w:r>
          </w:p>
        </w:tc>
        <w:tc>
          <w:tcPr>
            <w:tcW w:w="1701" w:type="dxa"/>
            <w:vMerge w:val="continue"/>
            <w:shd w:val="clear" w:color="auto" w:fill="auto"/>
            <w:noWrap/>
            <w:vAlign w:val="center"/>
          </w:tcPr>
          <w:p w14:paraId="517C3773">
            <w:pPr>
              <w:widowControl/>
              <w:jc w:val="center"/>
              <w:rPr>
                <w:rFonts w:ascii="Times New Roman" w:hAnsi="Times New Roman" w:eastAsia="仿宋_GB2312" w:cs="Times New Roman"/>
                <w:b/>
                <w:color w:val="000000"/>
                <w:kern w:val="0"/>
                <w:szCs w:val="21"/>
              </w:rPr>
            </w:pPr>
          </w:p>
        </w:tc>
        <w:tc>
          <w:tcPr>
            <w:tcW w:w="1985" w:type="dxa"/>
            <w:vMerge w:val="continue"/>
            <w:shd w:val="clear" w:color="auto" w:fill="auto"/>
            <w:noWrap/>
            <w:vAlign w:val="center"/>
          </w:tcPr>
          <w:p w14:paraId="75FF5F68">
            <w:pPr>
              <w:widowControl/>
              <w:jc w:val="center"/>
              <w:rPr>
                <w:rFonts w:ascii="Times New Roman" w:hAnsi="Times New Roman" w:eastAsia="仿宋_GB2312" w:cs="Times New Roman"/>
                <w:b/>
                <w:color w:val="000000"/>
                <w:kern w:val="0"/>
                <w:szCs w:val="21"/>
              </w:rPr>
            </w:pPr>
          </w:p>
        </w:tc>
        <w:tc>
          <w:tcPr>
            <w:tcW w:w="850" w:type="dxa"/>
            <w:vMerge w:val="continue"/>
            <w:shd w:val="clear" w:color="auto" w:fill="auto"/>
            <w:noWrap/>
            <w:vAlign w:val="center"/>
          </w:tcPr>
          <w:p w14:paraId="65E63F7C">
            <w:pPr>
              <w:widowControl/>
              <w:jc w:val="center"/>
              <w:rPr>
                <w:rFonts w:ascii="Times New Roman" w:hAnsi="Times New Roman" w:eastAsia="仿宋_GB2312" w:cs="Times New Roman"/>
                <w:b/>
                <w:color w:val="000000"/>
                <w:kern w:val="0"/>
                <w:szCs w:val="21"/>
              </w:rPr>
            </w:pPr>
          </w:p>
        </w:tc>
        <w:tc>
          <w:tcPr>
            <w:tcW w:w="800" w:type="dxa"/>
            <w:vMerge w:val="continue"/>
            <w:shd w:val="clear" w:color="auto" w:fill="auto"/>
            <w:noWrap/>
            <w:vAlign w:val="center"/>
          </w:tcPr>
          <w:p w14:paraId="1CEBE03E">
            <w:pPr>
              <w:widowControl/>
              <w:jc w:val="center"/>
              <w:rPr>
                <w:rFonts w:ascii="Times New Roman" w:hAnsi="Times New Roman" w:eastAsia="仿宋_GB2312" w:cs="Times New Roman"/>
                <w:b/>
                <w:color w:val="000000"/>
                <w:kern w:val="0"/>
                <w:szCs w:val="21"/>
              </w:rPr>
            </w:pPr>
          </w:p>
        </w:tc>
        <w:tc>
          <w:tcPr>
            <w:tcW w:w="3311" w:type="dxa"/>
            <w:vMerge w:val="continue"/>
            <w:shd w:val="clear" w:color="auto" w:fill="auto"/>
            <w:noWrap/>
            <w:vAlign w:val="center"/>
          </w:tcPr>
          <w:p w14:paraId="78B28589">
            <w:pPr>
              <w:widowControl/>
              <w:jc w:val="center"/>
              <w:rPr>
                <w:rFonts w:ascii="Times New Roman" w:hAnsi="Times New Roman" w:eastAsia="仿宋_GB2312" w:cs="Times New Roman"/>
                <w:b/>
                <w:color w:val="000000"/>
                <w:kern w:val="0"/>
                <w:szCs w:val="21"/>
              </w:rPr>
            </w:pPr>
          </w:p>
        </w:tc>
        <w:tc>
          <w:tcPr>
            <w:tcW w:w="709" w:type="dxa"/>
            <w:shd w:val="clear" w:color="auto" w:fill="auto"/>
            <w:noWrap/>
            <w:vAlign w:val="center"/>
          </w:tcPr>
          <w:p w14:paraId="6616EBA5">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全社会</w:t>
            </w:r>
          </w:p>
        </w:tc>
        <w:tc>
          <w:tcPr>
            <w:tcW w:w="850" w:type="dxa"/>
            <w:shd w:val="clear" w:color="auto" w:fill="auto"/>
            <w:noWrap/>
            <w:vAlign w:val="center"/>
          </w:tcPr>
          <w:p w14:paraId="676E9EBD">
            <w:pPr>
              <w:widowControl/>
              <w:jc w:val="center"/>
              <w:rPr>
                <w:rFonts w:hint="eastAsia"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特定</w:t>
            </w:r>
          </w:p>
          <w:p w14:paraId="1F0A220E">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群体</w:t>
            </w:r>
          </w:p>
        </w:tc>
        <w:tc>
          <w:tcPr>
            <w:tcW w:w="567" w:type="dxa"/>
            <w:shd w:val="clear" w:color="auto" w:fill="auto"/>
            <w:noWrap/>
            <w:vAlign w:val="center"/>
          </w:tcPr>
          <w:p w14:paraId="7ED1B708">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主动</w:t>
            </w:r>
          </w:p>
        </w:tc>
        <w:tc>
          <w:tcPr>
            <w:tcW w:w="658" w:type="dxa"/>
            <w:shd w:val="clear" w:color="auto" w:fill="auto"/>
            <w:noWrap/>
            <w:vAlign w:val="center"/>
          </w:tcPr>
          <w:p w14:paraId="1FCD78D6">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依申请</w:t>
            </w:r>
          </w:p>
        </w:tc>
        <w:tc>
          <w:tcPr>
            <w:tcW w:w="567" w:type="dxa"/>
            <w:shd w:val="clear" w:color="auto" w:fill="auto"/>
            <w:noWrap/>
            <w:vAlign w:val="center"/>
          </w:tcPr>
          <w:p w14:paraId="45B4A708">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县级</w:t>
            </w:r>
          </w:p>
        </w:tc>
        <w:tc>
          <w:tcPr>
            <w:tcW w:w="567" w:type="dxa"/>
            <w:shd w:val="clear" w:color="auto" w:fill="auto"/>
            <w:noWrap/>
            <w:vAlign w:val="center"/>
          </w:tcPr>
          <w:p w14:paraId="6932EBE0">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乡级</w:t>
            </w:r>
          </w:p>
        </w:tc>
      </w:tr>
      <w:tr w14:paraId="1372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469" w:type="dxa"/>
            <w:shd w:val="clear" w:color="auto" w:fill="auto"/>
            <w:noWrap/>
            <w:vAlign w:val="center"/>
          </w:tcPr>
          <w:p w14:paraId="5BB8EE6E">
            <w:pPr>
              <w:widowControl/>
              <w:spacing w:line="2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0" w:type="dxa"/>
            <w:vMerge w:val="restart"/>
            <w:shd w:val="clear" w:color="auto" w:fill="auto"/>
            <w:noWrap/>
            <w:vAlign w:val="center"/>
          </w:tcPr>
          <w:p w14:paraId="0F921C51">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法治宣传教育</w:t>
            </w:r>
          </w:p>
        </w:tc>
        <w:tc>
          <w:tcPr>
            <w:tcW w:w="1134" w:type="dxa"/>
            <w:shd w:val="clear" w:color="auto" w:fill="auto"/>
            <w:noWrap/>
            <w:vAlign w:val="center"/>
          </w:tcPr>
          <w:p w14:paraId="65764ECA">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法律知识普及服务</w:t>
            </w:r>
          </w:p>
        </w:tc>
        <w:tc>
          <w:tcPr>
            <w:tcW w:w="1701" w:type="dxa"/>
            <w:shd w:val="clear" w:color="auto" w:fill="auto"/>
            <w:noWrap/>
            <w:vAlign w:val="center"/>
          </w:tcPr>
          <w:p w14:paraId="096C7D68">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1.法律法规资讯；</w:t>
            </w:r>
          </w:p>
          <w:p w14:paraId="5A70E352">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2.普法动态资讯；</w:t>
            </w:r>
          </w:p>
          <w:p w14:paraId="186F6C06">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3.普法讲师团信息等</w:t>
            </w:r>
          </w:p>
        </w:tc>
        <w:tc>
          <w:tcPr>
            <w:tcW w:w="1985" w:type="dxa"/>
            <w:shd w:val="clear" w:color="auto" w:fill="auto"/>
            <w:noWrap/>
            <w:vAlign w:val="center"/>
          </w:tcPr>
          <w:p w14:paraId="332E0EE9">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《中共中央、国务院转发&lt;中央宣传部、司法部关于在公民中开展法治宣传教育的第</w:t>
            </w:r>
            <w:r>
              <w:rPr>
                <w:rFonts w:hint="eastAsia" w:ascii="仿宋_GB2312" w:hAnsi="仿宋_GB2312" w:eastAsia="仿宋_GB2312" w:cs="仿宋_GB2312"/>
                <w:color w:val="000000"/>
                <w:kern w:val="0"/>
                <w:sz w:val="18"/>
                <w:szCs w:val="18"/>
                <w:lang w:eastAsia="zh-CN"/>
              </w:rPr>
              <w:t>八</w:t>
            </w:r>
            <w:r>
              <w:rPr>
                <w:rFonts w:hint="eastAsia" w:ascii="仿宋_GB2312" w:hAnsi="仿宋_GB2312" w:eastAsia="仿宋_GB2312" w:cs="仿宋_GB2312"/>
                <w:color w:val="000000"/>
                <w:kern w:val="0"/>
                <w:sz w:val="18"/>
                <w:szCs w:val="18"/>
              </w:rPr>
              <w:t>个五年规划（20</w:t>
            </w:r>
            <w:r>
              <w:rPr>
                <w:rFonts w:hint="eastAsia" w:ascii="仿宋_GB2312" w:hAnsi="仿宋_GB2312" w:eastAsia="仿宋_GB2312" w:cs="仿宋_GB2312"/>
                <w:color w:val="000000"/>
                <w:kern w:val="0"/>
                <w:sz w:val="18"/>
                <w:szCs w:val="18"/>
                <w:lang w:val="en-US" w:eastAsia="zh-CN"/>
              </w:rPr>
              <w:t>21</w:t>
            </w:r>
            <w:r>
              <w:rPr>
                <w:rFonts w:hint="eastAsia" w:ascii="仿宋_GB2312" w:hAnsi="仿宋_GB2312" w:eastAsia="仿宋_GB2312" w:cs="仿宋_GB2312"/>
                <w:color w:val="000000"/>
                <w:kern w:val="0"/>
                <w:sz w:val="18"/>
                <w:szCs w:val="18"/>
              </w:rPr>
              <w:t>－20</w:t>
            </w:r>
            <w:r>
              <w:rPr>
                <w:rFonts w:hint="eastAsia" w:ascii="仿宋_GB2312" w:hAnsi="仿宋_GB2312" w:eastAsia="仿宋_GB2312" w:cs="仿宋_GB2312"/>
                <w:color w:val="000000"/>
                <w:kern w:val="0"/>
                <w:sz w:val="18"/>
                <w:szCs w:val="18"/>
                <w:lang w:val="en-US" w:eastAsia="zh-CN"/>
              </w:rPr>
              <w:t>25</w:t>
            </w:r>
            <w:r>
              <w:rPr>
                <w:rFonts w:hint="eastAsia" w:ascii="仿宋_GB2312" w:hAnsi="仿宋_GB2312" w:eastAsia="仿宋_GB2312" w:cs="仿宋_GB2312"/>
                <w:color w:val="000000"/>
                <w:kern w:val="0"/>
                <w:sz w:val="18"/>
                <w:szCs w:val="18"/>
              </w:rPr>
              <w:t>年）&gt;》《雁塔区“</w:t>
            </w:r>
            <w:r>
              <w:rPr>
                <w:rFonts w:hint="eastAsia" w:ascii="仿宋_GB2312" w:hAnsi="仿宋_GB2312" w:eastAsia="仿宋_GB2312" w:cs="仿宋_GB2312"/>
                <w:color w:val="000000"/>
                <w:kern w:val="0"/>
                <w:sz w:val="18"/>
                <w:szCs w:val="18"/>
                <w:lang w:eastAsia="zh-CN"/>
              </w:rPr>
              <w:t>八</w:t>
            </w:r>
            <w:r>
              <w:rPr>
                <w:rFonts w:hint="eastAsia" w:ascii="仿宋_GB2312" w:hAnsi="仿宋_GB2312" w:eastAsia="仿宋_GB2312" w:cs="仿宋_GB2312"/>
                <w:color w:val="000000"/>
                <w:kern w:val="0"/>
                <w:sz w:val="18"/>
                <w:szCs w:val="18"/>
              </w:rPr>
              <w:t>五”普法规划》</w:t>
            </w:r>
          </w:p>
        </w:tc>
        <w:tc>
          <w:tcPr>
            <w:tcW w:w="850" w:type="dxa"/>
            <w:shd w:val="clear" w:color="auto" w:fill="auto"/>
            <w:noWrap/>
            <w:vAlign w:val="center"/>
          </w:tcPr>
          <w:p w14:paraId="58B559A6">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38F9608B">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653CB066">
            <w:pPr>
              <w:widowControl/>
              <w:spacing w:line="260" w:lineRule="exact"/>
              <w:jc w:val="lef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■政府网站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政府公报    </w:t>
            </w:r>
          </w:p>
          <w:p w14:paraId="4CB46D7F">
            <w:pPr>
              <w:widowControl/>
              <w:spacing w:line="26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■两微一端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发布会/听证会 </w:t>
            </w:r>
          </w:p>
          <w:p w14:paraId="765B1CCF">
            <w:pPr>
              <w:widowControl/>
              <w:spacing w:line="260" w:lineRule="exact"/>
              <w:jc w:val="lef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■广播电视    ■纸质媒体</w:t>
            </w:r>
          </w:p>
          <w:p w14:paraId="71479AE2">
            <w:pPr>
              <w:widowControl/>
              <w:spacing w:line="26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□公开查阅点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政务服务中心  </w:t>
            </w:r>
          </w:p>
          <w:p w14:paraId="5685E614">
            <w:pPr>
              <w:widowControl/>
              <w:spacing w:line="260" w:lineRule="exact"/>
              <w:jc w:val="lef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□便民服务站  ■入户/现场</w:t>
            </w:r>
          </w:p>
          <w:p w14:paraId="7318ACE0">
            <w:pPr>
              <w:widowControl/>
              <w:spacing w:line="260" w:lineRule="exact"/>
              <w:jc w:val="left"/>
              <w:rPr>
                <w:rFonts w:ascii="Times New Roman" w:hAnsi="Times New Roman" w:eastAsia="仿宋_GB2312" w:cs="Times New Roman"/>
                <w:color w:val="000000"/>
                <w:kern w:val="0"/>
                <w:sz w:val="18"/>
                <w:szCs w:val="18"/>
                <w:u w:val="single"/>
              </w:rPr>
            </w:pPr>
            <w:r>
              <w:rPr>
                <w:rFonts w:hint="eastAsia" w:ascii="Times New Roman" w:hAnsi="Times New Roman" w:eastAsia="仿宋_GB2312" w:cs="Times New Roman"/>
                <w:color w:val="000000"/>
                <w:kern w:val="0"/>
                <w:sz w:val="18"/>
                <w:szCs w:val="18"/>
              </w:rPr>
              <w:t>■社区/企事业单位/村公示栏（电子屏）□精准推送    ■其他法律服务网</w:t>
            </w:r>
          </w:p>
        </w:tc>
        <w:tc>
          <w:tcPr>
            <w:tcW w:w="709" w:type="dxa"/>
            <w:shd w:val="clear" w:color="auto" w:fill="auto"/>
            <w:noWrap/>
            <w:vAlign w:val="center"/>
          </w:tcPr>
          <w:p w14:paraId="1779AE27">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c>
          <w:tcPr>
            <w:tcW w:w="850" w:type="dxa"/>
            <w:shd w:val="clear" w:color="auto" w:fill="auto"/>
            <w:noWrap/>
            <w:vAlign w:val="center"/>
          </w:tcPr>
          <w:p w14:paraId="23AF126C">
            <w:pPr>
              <w:spacing w:line="260" w:lineRule="exact"/>
              <w:jc w:val="center"/>
              <w:rPr>
                <w:rFonts w:ascii="Times New Roman" w:hAnsi="Times New Roman" w:eastAsia="仿宋_GB2312" w:cs="Times New Roman"/>
                <w:color w:val="000000"/>
                <w:kern w:val="0"/>
                <w:sz w:val="24"/>
                <w:szCs w:val="24"/>
              </w:rPr>
            </w:pPr>
          </w:p>
        </w:tc>
        <w:tc>
          <w:tcPr>
            <w:tcW w:w="567" w:type="dxa"/>
            <w:shd w:val="clear" w:color="auto" w:fill="auto"/>
            <w:noWrap/>
            <w:vAlign w:val="center"/>
          </w:tcPr>
          <w:p w14:paraId="0844040A">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c>
          <w:tcPr>
            <w:tcW w:w="658" w:type="dxa"/>
            <w:shd w:val="clear" w:color="auto" w:fill="auto"/>
            <w:noWrap/>
            <w:vAlign w:val="center"/>
          </w:tcPr>
          <w:p w14:paraId="22FDBA1C">
            <w:pPr>
              <w:spacing w:line="260" w:lineRule="exact"/>
              <w:jc w:val="center"/>
              <w:rPr>
                <w:rFonts w:ascii="Times New Roman" w:hAnsi="Times New Roman" w:eastAsia="仿宋_GB2312" w:cs="Times New Roman"/>
                <w:color w:val="000000"/>
                <w:kern w:val="0"/>
                <w:sz w:val="24"/>
                <w:szCs w:val="24"/>
              </w:rPr>
            </w:pPr>
          </w:p>
        </w:tc>
        <w:tc>
          <w:tcPr>
            <w:tcW w:w="567" w:type="dxa"/>
            <w:shd w:val="clear" w:color="auto" w:fill="auto"/>
            <w:noWrap/>
            <w:vAlign w:val="center"/>
          </w:tcPr>
          <w:p w14:paraId="771D3E25">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c>
          <w:tcPr>
            <w:tcW w:w="567" w:type="dxa"/>
            <w:shd w:val="clear" w:color="auto" w:fill="auto"/>
            <w:noWrap/>
            <w:vAlign w:val="center"/>
          </w:tcPr>
          <w:p w14:paraId="55AE1392">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r>
      <w:tr w14:paraId="213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469" w:type="dxa"/>
            <w:shd w:val="clear" w:color="auto" w:fill="auto"/>
            <w:noWrap/>
            <w:vAlign w:val="center"/>
          </w:tcPr>
          <w:p w14:paraId="0F2F62D2">
            <w:pPr>
              <w:widowControl/>
              <w:spacing w:line="2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w:t>
            </w:r>
          </w:p>
        </w:tc>
        <w:tc>
          <w:tcPr>
            <w:tcW w:w="760" w:type="dxa"/>
            <w:vMerge w:val="continue"/>
            <w:shd w:val="clear" w:color="auto" w:fill="auto"/>
            <w:noWrap/>
            <w:vAlign w:val="center"/>
          </w:tcPr>
          <w:p w14:paraId="322BF2C3">
            <w:pPr>
              <w:widowControl/>
              <w:spacing w:line="260" w:lineRule="exact"/>
              <w:jc w:val="center"/>
              <w:rPr>
                <w:rFonts w:ascii="仿宋_GB2312" w:hAnsi="仿宋_GB2312" w:eastAsia="仿宋_GB2312" w:cs="仿宋_GB2312"/>
                <w:color w:val="000000"/>
                <w:kern w:val="0"/>
                <w:szCs w:val="21"/>
              </w:rPr>
            </w:pPr>
          </w:p>
        </w:tc>
        <w:tc>
          <w:tcPr>
            <w:tcW w:w="1134" w:type="dxa"/>
            <w:shd w:val="clear" w:color="auto" w:fill="auto"/>
            <w:noWrap/>
            <w:vAlign w:val="center"/>
          </w:tcPr>
          <w:p w14:paraId="6577453B">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对在法治宣传教育工作中做出显著成绩的单位和个人进行表彰奖励</w:t>
            </w:r>
          </w:p>
        </w:tc>
        <w:tc>
          <w:tcPr>
            <w:tcW w:w="1701" w:type="dxa"/>
            <w:shd w:val="clear" w:color="auto" w:fill="auto"/>
            <w:noWrap/>
            <w:vAlign w:val="center"/>
          </w:tcPr>
          <w:p w14:paraId="3F7E485F">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1.评选表彰通知；</w:t>
            </w:r>
          </w:p>
          <w:p w14:paraId="7B6E9664">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2.先进集体和个人申报表（空白表）；</w:t>
            </w:r>
          </w:p>
          <w:p w14:paraId="208200E3">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3.拟表彰的先进集体先进个人名单；</w:t>
            </w:r>
          </w:p>
          <w:p w14:paraId="4190DB5E">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4.表彰决定</w:t>
            </w:r>
          </w:p>
        </w:tc>
        <w:tc>
          <w:tcPr>
            <w:tcW w:w="1985" w:type="dxa"/>
            <w:shd w:val="clear" w:color="auto" w:fill="auto"/>
            <w:noWrap/>
            <w:vAlign w:val="center"/>
          </w:tcPr>
          <w:p w14:paraId="5E7A5FE9">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《中共中央、国务院转发&lt;中央宣传部、司法部关于在公民中开展法治宣传教育的第七个五年规划（20</w:t>
            </w:r>
            <w:r>
              <w:rPr>
                <w:rFonts w:hint="eastAsia" w:ascii="仿宋_GB2312" w:hAnsi="仿宋_GB2312" w:eastAsia="仿宋_GB2312" w:cs="仿宋_GB2312"/>
                <w:color w:val="000000"/>
                <w:kern w:val="0"/>
                <w:sz w:val="18"/>
                <w:szCs w:val="18"/>
                <w:lang w:val="en-US" w:eastAsia="zh-CN"/>
              </w:rPr>
              <w:t>21</w:t>
            </w:r>
            <w:r>
              <w:rPr>
                <w:rFonts w:hint="eastAsia" w:ascii="仿宋_GB2312" w:hAnsi="仿宋_GB2312" w:eastAsia="仿宋_GB2312" w:cs="仿宋_GB2312"/>
                <w:color w:val="000000"/>
                <w:kern w:val="0"/>
                <w:sz w:val="18"/>
                <w:szCs w:val="18"/>
              </w:rPr>
              <w:t>－20</w:t>
            </w:r>
            <w:r>
              <w:rPr>
                <w:rFonts w:hint="eastAsia" w:ascii="仿宋_GB2312" w:hAnsi="仿宋_GB2312" w:eastAsia="仿宋_GB2312" w:cs="仿宋_GB2312"/>
                <w:color w:val="000000"/>
                <w:kern w:val="0"/>
                <w:sz w:val="18"/>
                <w:szCs w:val="18"/>
                <w:lang w:val="en-US" w:eastAsia="zh-CN"/>
              </w:rPr>
              <w:t>25</w:t>
            </w:r>
            <w:r>
              <w:rPr>
                <w:rFonts w:hint="eastAsia" w:ascii="仿宋_GB2312" w:hAnsi="仿宋_GB2312" w:eastAsia="仿宋_GB2312" w:cs="仿宋_GB2312"/>
                <w:color w:val="000000"/>
                <w:kern w:val="0"/>
                <w:sz w:val="18"/>
                <w:szCs w:val="18"/>
              </w:rPr>
              <w:t>年）&gt;》《雁塔区“</w:t>
            </w:r>
            <w:r>
              <w:rPr>
                <w:rFonts w:hint="eastAsia" w:ascii="仿宋_GB2312" w:hAnsi="仿宋_GB2312" w:eastAsia="仿宋_GB2312" w:cs="仿宋_GB2312"/>
                <w:color w:val="000000"/>
                <w:kern w:val="0"/>
                <w:sz w:val="18"/>
                <w:szCs w:val="18"/>
                <w:lang w:eastAsia="zh-CN"/>
              </w:rPr>
              <w:t>八</w:t>
            </w:r>
            <w:r>
              <w:rPr>
                <w:rFonts w:hint="eastAsia" w:ascii="仿宋_GB2312" w:hAnsi="仿宋_GB2312" w:eastAsia="仿宋_GB2312" w:cs="仿宋_GB2312"/>
                <w:color w:val="000000"/>
                <w:kern w:val="0"/>
                <w:sz w:val="18"/>
                <w:szCs w:val="18"/>
              </w:rPr>
              <w:t>五”普法规划》</w:t>
            </w:r>
          </w:p>
        </w:tc>
        <w:tc>
          <w:tcPr>
            <w:tcW w:w="850" w:type="dxa"/>
            <w:shd w:val="clear" w:color="auto" w:fill="auto"/>
            <w:noWrap/>
            <w:vAlign w:val="center"/>
          </w:tcPr>
          <w:p w14:paraId="34B4E148">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7F41C9CE">
            <w:pPr>
              <w:widowControl/>
              <w:spacing w:line="26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354FEF01">
            <w:pPr>
              <w:widowControl/>
              <w:spacing w:line="260" w:lineRule="exact"/>
              <w:jc w:val="lef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■政府网站    □政府公报    </w:t>
            </w:r>
          </w:p>
          <w:p w14:paraId="376C6417">
            <w:pPr>
              <w:widowControl/>
              <w:spacing w:line="26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■两微一端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发布会/听证会 </w:t>
            </w:r>
          </w:p>
          <w:p w14:paraId="3A950EEE">
            <w:pPr>
              <w:widowControl/>
              <w:spacing w:line="26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□广播电视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纸质媒体      </w:t>
            </w:r>
          </w:p>
          <w:p w14:paraId="20CCE0FA">
            <w:pPr>
              <w:widowControl/>
              <w:spacing w:line="26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■公开查阅点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政务服务中心  </w:t>
            </w:r>
          </w:p>
          <w:p w14:paraId="239BF78B">
            <w:pPr>
              <w:widowControl/>
              <w:spacing w:line="26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■便民服务站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 xml:space="preserve">入户/现场     </w:t>
            </w:r>
          </w:p>
          <w:p w14:paraId="3898D1A5">
            <w:pPr>
              <w:widowControl/>
              <w:spacing w:line="260" w:lineRule="exact"/>
              <w:jc w:val="lef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■社区/企事业单位/村公示栏（电子屏）                       </w:t>
            </w:r>
            <w:r>
              <w:rPr>
                <w:rFonts w:hint="eastAsia" w:ascii="Times New Roman" w:hAnsi="Times New Roman" w:eastAsia="仿宋_GB2312" w:cs="Times New Roman"/>
                <w:color w:val="000000"/>
                <w:kern w:val="0"/>
                <w:sz w:val="18"/>
                <w:szCs w:val="18"/>
              </w:rPr>
              <w:sym w:font="Wingdings 2" w:char="00A3"/>
            </w:r>
            <w:r>
              <w:rPr>
                <w:rFonts w:hint="eastAsia" w:ascii="Times New Roman" w:hAnsi="Times New Roman" w:eastAsia="仿宋_GB2312" w:cs="Times New Roman"/>
                <w:color w:val="000000"/>
                <w:kern w:val="0"/>
                <w:sz w:val="18"/>
                <w:szCs w:val="18"/>
              </w:rPr>
              <w:t>精准推送    ■其他法律服务网</w:t>
            </w:r>
          </w:p>
        </w:tc>
        <w:tc>
          <w:tcPr>
            <w:tcW w:w="709" w:type="dxa"/>
            <w:shd w:val="clear" w:color="auto" w:fill="auto"/>
            <w:noWrap/>
            <w:vAlign w:val="center"/>
          </w:tcPr>
          <w:p w14:paraId="5E873E43">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c>
          <w:tcPr>
            <w:tcW w:w="850" w:type="dxa"/>
            <w:shd w:val="clear" w:color="auto" w:fill="auto"/>
            <w:noWrap/>
            <w:vAlign w:val="center"/>
          </w:tcPr>
          <w:p w14:paraId="2EA7F1C9">
            <w:pPr>
              <w:spacing w:line="260" w:lineRule="exact"/>
              <w:jc w:val="center"/>
              <w:rPr>
                <w:rFonts w:ascii="Times New Roman" w:hAnsi="Times New Roman" w:eastAsia="仿宋_GB2312" w:cs="Times New Roman"/>
                <w:color w:val="000000"/>
                <w:kern w:val="0"/>
                <w:sz w:val="24"/>
                <w:szCs w:val="24"/>
              </w:rPr>
            </w:pPr>
          </w:p>
        </w:tc>
        <w:tc>
          <w:tcPr>
            <w:tcW w:w="567" w:type="dxa"/>
            <w:shd w:val="clear" w:color="auto" w:fill="auto"/>
            <w:noWrap/>
            <w:vAlign w:val="center"/>
          </w:tcPr>
          <w:p w14:paraId="69A5A7FF">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c>
          <w:tcPr>
            <w:tcW w:w="658" w:type="dxa"/>
            <w:shd w:val="clear" w:color="auto" w:fill="auto"/>
            <w:noWrap/>
            <w:vAlign w:val="center"/>
          </w:tcPr>
          <w:p w14:paraId="32BB131F">
            <w:pPr>
              <w:spacing w:line="260" w:lineRule="exact"/>
              <w:jc w:val="center"/>
              <w:rPr>
                <w:rFonts w:ascii="Times New Roman" w:hAnsi="Times New Roman" w:eastAsia="仿宋_GB2312" w:cs="Times New Roman"/>
                <w:color w:val="000000"/>
                <w:kern w:val="0"/>
                <w:sz w:val="24"/>
                <w:szCs w:val="24"/>
              </w:rPr>
            </w:pPr>
          </w:p>
        </w:tc>
        <w:tc>
          <w:tcPr>
            <w:tcW w:w="567" w:type="dxa"/>
            <w:shd w:val="clear" w:color="auto" w:fill="auto"/>
            <w:noWrap/>
            <w:vAlign w:val="center"/>
          </w:tcPr>
          <w:p w14:paraId="1FEEBF01">
            <w:pPr>
              <w:widowControl/>
              <w:spacing w:line="260" w:lineRule="exact"/>
              <w:jc w:val="center"/>
              <w:textAlignment w:val="center"/>
              <w:rPr>
                <w:rFonts w:ascii="Times New Roman" w:hAnsi="Times New Roman" w:eastAsia="仿宋_GB2312" w:cs="Times New Roman"/>
                <w:color w:val="000000"/>
                <w:kern w:val="0"/>
                <w:sz w:val="24"/>
                <w:szCs w:val="24"/>
              </w:rPr>
            </w:pPr>
            <w:r>
              <w:rPr>
                <w:rFonts w:hint="eastAsia" w:ascii="仿宋" w:hAnsi="仿宋" w:eastAsia="仿宋" w:cs="仿宋"/>
                <w:color w:val="000000"/>
                <w:kern w:val="0"/>
                <w:sz w:val="18"/>
                <w:szCs w:val="18"/>
              </w:rPr>
              <w:t>√</w:t>
            </w:r>
          </w:p>
        </w:tc>
        <w:tc>
          <w:tcPr>
            <w:tcW w:w="567" w:type="dxa"/>
            <w:shd w:val="clear" w:color="auto" w:fill="auto"/>
            <w:noWrap/>
            <w:vAlign w:val="center"/>
          </w:tcPr>
          <w:p w14:paraId="5258ADEF">
            <w:pPr>
              <w:widowControl/>
              <w:spacing w:line="260" w:lineRule="exact"/>
              <w:jc w:val="center"/>
              <w:textAlignment w:val="center"/>
              <w:rPr>
                <w:rFonts w:ascii="Times New Roman" w:hAnsi="Times New Roman" w:eastAsia="仿宋_GB2312" w:cs="Times New Roman"/>
                <w:color w:val="000000"/>
                <w:kern w:val="0"/>
                <w:sz w:val="24"/>
                <w:szCs w:val="24"/>
              </w:rPr>
            </w:pPr>
          </w:p>
        </w:tc>
      </w:tr>
      <w:tr w14:paraId="63B6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469" w:type="dxa"/>
            <w:shd w:val="clear" w:color="auto" w:fill="auto"/>
            <w:noWrap/>
            <w:vAlign w:val="center"/>
          </w:tcPr>
          <w:p w14:paraId="329D635D">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3</w:t>
            </w:r>
          </w:p>
        </w:tc>
        <w:tc>
          <w:tcPr>
            <w:tcW w:w="760" w:type="dxa"/>
            <w:shd w:val="clear" w:color="auto" w:fill="auto"/>
            <w:noWrap/>
            <w:vAlign w:val="center"/>
          </w:tcPr>
          <w:p w14:paraId="6079C7DF">
            <w:pPr>
              <w:widowControl/>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律师</w:t>
            </w:r>
          </w:p>
        </w:tc>
        <w:tc>
          <w:tcPr>
            <w:tcW w:w="1134" w:type="dxa"/>
            <w:shd w:val="clear" w:color="auto" w:fill="auto"/>
            <w:noWrap/>
            <w:vAlign w:val="center"/>
          </w:tcPr>
          <w:p w14:paraId="5F499716">
            <w:pPr>
              <w:widowControl/>
              <w:spacing w:line="24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对没有取得律师执业证书以律师名义从事法律业务行为的处罚</w:t>
            </w:r>
          </w:p>
        </w:tc>
        <w:tc>
          <w:tcPr>
            <w:tcW w:w="1701" w:type="dxa"/>
            <w:shd w:val="clear" w:color="auto" w:fill="auto"/>
            <w:noWrap/>
            <w:vAlign w:val="center"/>
          </w:tcPr>
          <w:p w14:paraId="3F00945E">
            <w:pPr>
              <w:widowControl/>
              <w:spacing w:line="24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行政处罚决定或行政处罚决定书</w:t>
            </w:r>
          </w:p>
        </w:tc>
        <w:tc>
          <w:tcPr>
            <w:tcW w:w="1985" w:type="dxa"/>
            <w:shd w:val="clear" w:color="auto" w:fill="auto"/>
            <w:noWrap/>
            <w:vAlign w:val="center"/>
          </w:tcPr>
          <w:p w14:paraId="756E5789">
            <w:pPr>
              <w:widowControl/>
              <w:spacing w:line="24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《中华人民共和国律师法》</w:t>
            </w:r>
          </w:p>
        </w:tc>
        <w:tc>
          <w:tcPr>
            <w:tcW w:w="850" w:type="dxa"/>
            <w:shd w:val="clear" w:color="auto" w:fill="auto"/>
            <w:noWrap/>
            <w:vAlign w:val="center"/>
          </w:tcPr>
          <w:p w14:paraId="4EEE23D6">
            <w:pPr>
              <w:widowControl/>
              <w:spacing w:line="24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458DC0F6">
            <w:pPr>
              <w:widowControl/>
              <w:spacing w:line="240" w:lineRule="exac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31E45FD3">
            <w:pPr>
              <w:widowControl/>
              <w:spacing w:line="24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■政府网站     □政府公报    </w:t>
            </w:r>
          </w:p>
          <w:p w14:paraId="3EC7B31B">
            <w:pPr>
              <w:widowControl/>
              <w:spacing w:line="24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■两微一端     □发布会/听证会 </w:t>
            </w:r>
          </w:p>
          <w:p w14:paraId="46BE403C">
            <w:pPr>
              <w:widowControl/>
              <w:spacing w:line="24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□广播电视     ■纸质媒体      </w:t>
            </w:r>
          </w:p>
          <w:p w14:paraId="3495B479">
            <w:pPr>
              <w:widowControl/>
              <w:spacing w:line="24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□公开查阅点   □政务服务中心  </w:t>
            </w:r>
          </w:p>
          <w:p w14:paraId="53C53B9E">
            <w:pPr>
              <w:widowControl/>
              <w:spacing w:line="240" w:lineRule="exact"/>
              <w:jc w:val="left"/>
              <w:rPr>
                <w:rFonts w:hint="eastAsia"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 xml:space="preserve">□便民服务站   □入户/现场     </w:t>
            </w:r>
          </w:p>
          <w:p w14:paraId="58205359">
            <w:pPr>
              <w:widowControl/>
              <w:spacing w:line="240" w:lineRule="exact"/>
              <w:jc w:val="left"/>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□社区/企事业单位/村公示栏（电子屏）                        □精准推送     ■其他法律服务网</w:t>
            </w:r>
          </w:p>
        </w:tc>
        <w:tc>
          <w:tcPr>
            <w:tcW w:w="709" w:type="dxa"/>
            <w:shd w:val="clear" w:color="auto" w:fill="auto"/>
            <w:noWrap/>
            <w:vAlign w:val="center"/>
          </w:tcPr>
          <w:p w14:paraId="71A4F761">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60C591B9">
            <w:pPr>
              <w:jc w:val="center"/>
              <w:rPr>
                <w:rFonts w:hint="eastAsia" w:ascii="宋体" w:hAnsi="宋体" w:eastAsia="宋体" w:cs="宋体"/>
                <w:color w:val="000000"/>
                <w:sz w:val="18"/>
                <w:szCs w:val="18"/>
              </w:rPr>
            </w:pPr>
          </w:p>
          <w:p w14:paraId="7638FDEC">
            <w:pPr>
              <w:jc w:val="center"/>
              <w:rPr>
                <w:rFonts w:hint="eastAsia" w:ascii="宋体" w:hAnsi="宋体" w:eastAsia="宋体" w:cs="宋体"/>
                <w:color w:val="000000"/>
                <w:sz w:val="18"/>
                <w:szCs w:val="18"/>
              </w:rPr>
            </w:pPr>
          </w:p>
          <w:p w14:paraId="322A2FBC">
            <w:pPr>
              <w:jc w:val="center"/>
              <w:rPr>
                <w:rFonts w:ascii="宋体" w:hAnsi="宋体" w:eastAsia="宋体" w:cs="宋体"/>
                <w:color w:val="000000"/>
                <w:sz w:val="18"/>
                <w:szCs w:val="18"/>
              </w:rPr>
            </w:pPr>
          </w:p>
        </w:tc>
        <w:tc>
          <w:tcPr>
            <w:tcW w:w="567" w:type="dxa"/>
            <w:shd w:val="clear" w:color="auto" w:fill="auto"/>
            <w:noWrap/>
            <w:vAlign w:val="center"/>
          </w:tcPr>
          <w:p w14:paraId="466C3449">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3B57947E">
            <w:pPr>
              <w:jc w:val="center"/>
              <w:rPr>
                <w:rFonts w:ascii="宋体" w:hAnsi="宋体" w:eastAsia="宋体" w:cs="宋体"/>
                <w:color w:val="000000"/>
                <w:sz w:val="18"/>
                <w:szCs w:val="18"/>
              </w:rPr>
            </w:pPr>
          </w:p>
        </w:tc>
        <w:tc>
          <w:tcPr>
            <w:tcW w:w="567" w:type="dxa"/>
            <w:shd w:val="clear" w:color="auto" w:fill="auto"/>
            <w:noWrap/>
            <w:vAlign w:val="center"/>
          </w:tcPr>
          <w:p w14:paraId="15D83A0D">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07871F55">
            <w:pPr>
              <w:widowControl/>
              <w:jc w:val="center"/>
              <w:rPr>
                <w:rFonts w:ascii="Times New Roman" w:hAnsi="Times New Roman" w:eastAsia="仿宋_GB2312" w:cs="Times New Roman"/>
                <w:color w:val="000000"/>
                <w:kern w:val="0"/>
                <w:sz w:val="24"/>
                <w:szCs w:val="24"/>
              </w:rPr>
            </w:pPr>
          </w:p>
        </w:tc>
      </w:tr>
      <w:tr w14:paraId="2B52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469" w:type="dxa"/>
            <w:shd w:val="clear" w:color="auto" w:fill="auto"/>
            <w:noWrap/>
            <w:vAlign w:val="center"/>
          </w:tcPr>
          <w:p w14:paraId="26FF3830">
            <w:pPr>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4</w:t>
            </w:r>
          </w:p>
        </w:tc>
        <w:tc>
          <w:tcPr>
            <w:tcW w:w="760" w:type="dxa"/>
            <w:shd w:val="clear" w:color="auto" w:fill="auto"/>
            <w:noWrap/>
            <w:vAlign w:val="center"/>
          </w:tcPr>
          <w:p w14:paraId="281CF065">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公证</w:t>
            </w:r>
          </w:p>
        </w:tc>
        <w:tc>
          <w:tcPr>
            <w:tcW w:w="1134" w:type="dxa"/>
            <w:shd w:val="clear" w:color="auto" w:fill="auto"/>
            <w:noWrap/>
            <w:vAlign w:val="center"/>
          </w:tcPr>
          <w:p w14:paraId="5749809F">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公证员一般任职执业审核、考核任职执业审核</w:t>
            </w:r>
          </w:p>
        </w:tc>
        <w:tc>
          <w:tcPr>
            <w:tcW w:w="1701" w:type="dxa"/>
            <w:shd w:val="clear" w:color="auto" w:fill="auto"/>
            <w:noWrap/>
            <w:vAlign w:val="center"/>
          </w:tcPr>
          <w:p w14:paraId="71884AC3">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审查（考核）意见</w:t>
            </w:r>
          </w:p>
        </w:tc>
        <w:tc>
          <w:tcPr>
            <w:tcW w:w="1985" w:type="dxa"/>
            <w:shd w:val="clear" w:color="auto" w:fill="auto"/>
            <w:noWrap/>
            <w:vAlign w:val="center"/>
          </w:tcPr>
          <w:p w14:paraId="653160ED">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《中华人民共和国公证法》《公证员执业管理办法》</w:t>
            </w:r>
          </w:p>
        </w:tc>
        <w:tc>
          <w:tcPr>
            <w:tcW w:w="850" w:type="dxa"/>
            <w:shd w:val="clear" w:color="auto" w:fill="auto"/>
            <w:noWrap/>
            <w:vAlign w:val="center"/>
          </w:tcPr>
          <w:p w14:paraId="547D23FD">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198B05CF">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1A226FF6">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□政府网站     □政府公报    </w:t>
            </w:r>
          </w:p>
          <w:p w14:paraId="68FA75D2">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□两微一端     □发布会/听证会 </w:t>
            </w:r>
          </w:p>
          <w:p w14:paraId="2870A7B3">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□广播电视     □纸质媒体      </w:t>
            </w:r>
          </w:p>
          <w:p w14:paraId="11FD8EC9">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□公开查阅点   □政务服务中心  </w:t>
            </w:r>
          </w:p>
          <w:p w14:paraId="6FC11160">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□便民服务站   □入户/现场     </w:t>
            </w:r>
          </w:p>
          <w:p w14:paraId="74AFAD3E">
            <w:pPr>
              <w:widowControl/>
              <w:spacing w:line="240" w:lineRule="exact"/>
              <w:jc w:val="left"/>
              <w:textAlignment w:val="center"/>
              <w:rPr>
                <w:rFonts w:ascii="仿宋" w:hAnsi="仿宋" w:eastAsia="仿宋" w:cs="仿宋"/>
                <w:color w:val="000000"/>
                <w:sz w:val="18"/>
                <w:szCs w:val="18"/>
              </w:rPr>
            </w:pPr>
            <w:r>
              <w:rPr>
                <w:rFonts w:hint="eastAsia" w:ascii="仿宋_GB2312" w:hAnsi="仿宋_GB2312" w:eastAsia="仿宋_GB2312" w:cs="仿宋_GB2312"/>
                <w:color w:val="000000"/>
                <w:sz w:val="18"/>
                <w:szCs w:val="18"/>
              </w:rPr>
              <w:t>□社区/企事业单位/村公示栏（电子屏）                        ■精准推送     □其他</w:t>
            </w:r>
          </w:p>
        </w:tc>
        <w:tc>
          <w:tcPr>
            <w:tcW w:w="709" w:type="dxa"/>
            <w:shd w:val="clear" w:color="auto" w:fill="auto"/>
            <w:noWrap/>
            <w:vAlign w:val="center"/>
          </w:tcPr>
          <w:p w14:paraId="0BD0E6E8">
            <w:pPr>
              <w:spacing w:line="240" w:lineRule="exact"/>
              <w:jc w:val="center"/>
              <w:rPr>
                <w:rFonts w:ascii="仿宋" w:hAnsi="仿宋" w:eastAsia="仿宋" w:cs="仿宋"/>
                <w:color w:val="000000"/>
                <w:kern w:val="0"/>
                <w:sz w:val="18"/>
                <w:szCs w:val="18"/>
              </w:rPr>
            </w:pPr>
          </w:p>
        </w:tc>
        <w:tc>
          <w:tcPr>
            <w:tcW w:w="850" w:type="dxa"/>
            <w:shd w:val="clear" w:color="auto" w:fill="auto"/>
            <w:noWrap/>
            <w:vAlign w:val="center"/>
          </w:tcPr>
          <w:p w14:paraId="546C2012">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申请人</w:t>
            </w:r>
          </w:p>
        </w:tc>
        <w:tc>
          <w:tcPr>
            <w:tcW w:w="567" w:type="dxa"/>
            <w:shd w:val="clear" w:color="auto" w:fill="auto"/>
            <w:noWrap/>
            <w:vAlign w:val="center"/>
          </w:tcPr>
          <w:p w14:paraId="67F51F8D">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5F973455">
            <w:pPr>
              <w:spacing w:line="240" w:lineRule="exact"/>
              <w:jc w:val="center"/>
              <w:rPr>
                <w:rFonts w:ascii="宋体" w:hAnsi="宋体" w:eastAsia="宋体" w:cs="宋体"/>
                <w:color w:val="000000"/>
                <w:sz w:val="18"/>
                <w:szCs w:val="18"/>
              </w:rPr>
            </w:pPr>
          </w:p>
        </w:tc>
        <w:tc>
          <w:tcPr>
            <w:tcW w:w="567" w:type="dxa"/>
            <w:shd w:val="clear" w:color="auto" w:fill="auto"/>
            <w:noWrap/>
            <w:vAlign w:val="center"/>
          </w:tcPr>
          <w:p w14:paraId="13E94D8E">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372B6B43">
            <w:pPr>
              <w:spacing w:line="240" w:lineRule="exact"/>
              <w:jc w:val="center"/>
              <w:rPr>
                <w:rFonts w:ascii="宋体" w:hAnsi="宋体" w:eastAsia="宋体" w:cs="宋体"/>
                <w:color w:val="000000"/>
                <w:sz w:val="18"/>
                <w:szCs w:val="18"/>
              </w:rPr>
            </w:pPr>
          </w:p>
        </w:tc>
      </w:tr>
      <w:tr w14:paraId="3455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469" w:type="dxa"/>
            <w:shd w:val="clear" w:color="auto" w:fill="auto"/>
            <w:noWrap/>
            <w:vAlign w:val="center"/>
          </w:tcPr>
          <w:p w14:paraId="72D338AE">
            <w:pPr>
              <w:widowControl/>
              <w:spacing w:line="240" w:lineRule="exact"/>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5</w:t>
            </w:r>
          </w:p>
        </w:tc>
        <w:tc>
          <w:tcPr>
            <w:tcW w:w="760" w:type="dxa"/>
            <w:shd w:val="clear" w:color="auto" w:fill="auto"/>
            <w:noWrap/>
            <w:vAlign w:val="center"/>
          </w:tcPr>
          <w:p w14:paraId="3CCBAEBD">
            <w:pPr>
              <w:widowControl/>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法律援助</w:t>
            </w:r>
          </w:p>
        </w:tc>
        <w:tc>
          <w:tcPr>
            <w:tcW w:w="1134" w:type="dxa"/>
            <w:shd w:val="clear" w:color="auto" w:fill="auto"/>
            <w:noWrap/>
            <w:vAlign w:val="center"/>
          </w:tcPr>
          <w:p w14:paraId="1888A65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法律援助服务</w:t>
            </w:r>
          </w:p>
        </w:tc>
        <w:tc>
          <w:tcPr>
            <w:tcW w:w="1701" w:type="dxa"/>
            <w:shd w:val="clear" w:color="auto" w:fill="auto"/>
            <w:noWrap/>
            <w:vAlign w:val="center"/>
          </w:tcPr>
          <w:p w14:paraId="6958BC76">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1.给予法律援助决定书；</w:t>
            </w:r>
          </w:p>
          <w:p w14:paraId="1B3D8521">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2.不予法律援助决定书；</w:t>
            </w:r>
          </w:p>
          <w:p w14:paraId="5912FCD1">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3.指派通知书</w:t>
            </w:r>
          </w:p>
        </w:tc>
        <w:tc>
          <w:tcPr>
            <w:tcW w:w="1985" w:type="dxa"/>
            <w:shd w:val="clear" w:color="auto" w:fill="auto"/>
            <w:noWrap/>
            <w:vAlign w:val="center"/>
          </w:tcPr>
          <w:p w14:paraId="2E67B3E7">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《法律援助条例》《陕西省法律援助条例》</w:t>
            </w:r>
          </w:p>
        </w:tc>
        <w:tc>
          <w:tcPr>
            <w:tcW w:w="850" w:type="dxa"/>
            <w:shd w:val="clear" w:color="auto" w:fill="auto"/>
            <w:noWrap/>
            <w:vAlign w:val="center"/>
          </w:tcPr>
          <w:p w14:paraId="0AAEB100">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2A123012">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法律援助机构</w:t>
            </w:r>
          </w:p>
        </w:tc>
        <w:tc>
          <w:tcPr>
            <w:tcW w:w="3311" w:type="dxa"/>
            <w:shd w:val="clear" w:color="auto" w:fill="auto"/>
            <w:noWrap/>
            <w:vAlign w:val="center"/>
          </w:tcPr>
          <w:p w14:paraId="5F8C2193">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□政府网站     □政府公报    </w:t>
            </w:r>
          </w:p>
          <w:p w14:paraId="13395FB9">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□两微一端     □发布会/听证会 </w:t>
            </w:r>
          </w:p>
          <w:p w14:paraId="54773117">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□广播电视     □纸质媒体      </w:t>
            </w:r>
          </w:p>
          <w:p w14:paraId="681DB419">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□公开查阅点   □政务服务中心  </w:t>
            </w:r>
          </w:p>
          <w:p w14:paraId="55B989F2">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□便民服务站   □入户/现场     </w:t>
            </w:r>
          </w:p>
          <w:p w14:paraId="37F09F81">
            <w:pPr>
              <w:widowControl/>
              <w:spacing w:line="240" w:lineRule="exact"/>
              <w:jc w:val="left"/>
              <w:textAlignment w:val="center"/>
              <w:rPr>
                <w:rFonts w:ascii="仿宋" w:hAnsi="仿宋" w:eastAsia="仿宋" w:cs="仿宋"/>
                <w:color w:val="000000"/>
                <w:sz w:val="18"/>
                <w:szCs w:val="18"/>
              </w:rPr>
            </w:pPr>
            <w:r>
              <w:rPr>
                <w:rFonts w:hint="eastAsia" w:ascii="仿宋_GB2312" w:hAnsi="仿宋_GB2312" w:eastAsia="仿宋_GB2312" w:cs="仿宋_GB2312"/>
                <w:color w:val="000000"/>
                <w:sz w:val="18"/>
                <w:szCs w:val="18"/>
              </w:rPr>
              <w:t>□社区/企事业单位/村公示栏（电子屏）                        ■精准推送     □其他</w:t>
            </w:r>
          </w:p>
        </w:tc>
        <w:tc>
          <w:tcPr>
            <w:tcW w:w="709" w:type="dxa"/>
            <w:shd w:val="clear" w:color="auto" w:fill="auto"/>
            <w:noWrap/>
            <w:vAlign w:val="center"/>
          </w:tcPr>
          <w:p w14:paraId="2395DB00">
            <w:pPr>
              <w:spacing w:line="240" w:lineRule="exact"/>
              <w:jc w:val="center"/>
              <w:rPr>
                <w:rFonts w:ascii="仿宋" w:hAnsi="仿宋" w:eastAsia="仿宋" w:cs="仿宋"/>
                <w:color w:val="000000"/>
                <w:kern w:val="0"/>
                <w:sz w:val="18"/>
                <w:szCs w:val="18"/>
              </w:rPr>
            </w:pPr>
          </w:p>
        </w:tc>
        <w:tc>
          <w:tcPr>
            <w:tcW w:w="850" w:type="dxa"/>
            <w:shd w:val="clear" w:color="auto" w:fill="auto"/>
            <w:noWrap/>
            <w:vAlign w:val="center"/>
          </w:tcPr>
          <w:p w14:paraId="1592EF84">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法律援助申请人、受指派的律师事务所或其他组织等</w:t>
            </w:r>
          </w:p>
        </w:tc>
        <w:tc>
          <w:tcPr>
            <w:tcW w:w="567" w:type="dxa"/>
            <w:shd w:val="clear" w:color="auto" w:fill="auto"/>
            <w:noWrap/>
            <w:vAlign w:val="center"/>
          </w:tcPr>
          <w:p w14:paraId="4C7B319D">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31F63741">
            <w:pPr>
              <w:spacing w:line="240" w:lineRule="exact"/>
              <w:jc w:val="center"/>
              <w:rPr>
                <w:rFonts w:ascii="仿宋" w:hAnsi="仿宋" w:eastAsia="仿宋" w:cs="仿宋"/>
                <w:color w:val="000000"/>
                <w:kern w:val="0"/>
                <w:sz w:val="18"/>
                <w:szCs w:val="18"/>
              </w:rPr>
            </w:pPr>
          </w:p>
        </w:tc>
        <w:tc>
          <w:tcPr>
            <w:tcW w:w="567" w:type="dxa"/>
            <w:shd w:val="clear" w:color="auto" w:fill="auto"/>
            <w:noWrap/>
            <w:vAlign w:val="center"/>
          </w:tcPr>
          <w:p w14:paraId="1F412396">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4C3A8FBB">
            <w:pPr>
              <w:spacing w:line="240" w:lineRule="exact"/>
              <w:jc w:val="center"/>
              <w:rPr>
                <w:rFonts w:ascii="仿宋" w:hAnsi="仿宋" w:eastAsia="仿宋" w:cs="仿宋"/>
                <w:color w:val="000000"/>
                <w:kern w:val="0"/>
                <w:sz w:val="18"/>
                <w:szCs w:val="18"/>
              </w:rPr>
            </w:pPr>
          </w:p>
        </w:tc>
      </w:tr>
      <w:tr w14:paraId="07A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469" w:type="dxa"/>
            <w:shd w:val="clear" w:color="auto" w:fill="auto"/>
            <w:noWrap/>
            <w:vAlign w:val="center"/>
          </w:tcPr>
          <w:p w14:paraId="5E3FA5C7">
            <w:pPr>
              <w:widowControl/>
              <w:spacing w:line="240" w:lineRule="exact"/>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6</w:t>
            </w:r>
          </w:p>
        </w:tc>
        <w:tc>
          <w:tcPr>
            <w:tcW w:w="760" w:type="dxa"/>
            <w:vMerge w:val="restart"/>
            <w:shd w:val="clear" w:color="auto" w:fill="auto"/>
            <w:noWrap/>
            <w:vAlign w:val="center"/>
          </w:tcPr>
          <w:p w14:paraId="2E54D419">
            <w:pPr>
              <w:widowControl/>
              <w:spacing w:line="24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法律援助</w:t>
            </w:r>
          </w:p>
        </w:tc>
        <w:tc>
          <w:tcPr>
            <w:tcW w:w="1134" w:type="dxa"/>
            <w:shd w:val="clear" w:color="auto" w:fill="auto"/>
            <w:noWrap/>
            <w:vAlign w:val="center"/>
          </w:tcPr>
          <w:p w14:paraId="658D3EDD">
            <w:pPr>
              <w:widowControl/>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对法律援助机构不予援助决定异议的审查</w:t>
            </w:r>
          </w:p>
        </w:tc>
        <w:tc>
          <w:tcPr>
            <w:tcW w:w="1701" w:type="dxa"/>
            <w:shd w:val="clear" w:color="auto" w:fill="auto"/>
            <w:noWrap/>
            <w:vAlign w:val="center"/>
          </w:tcPr>
          <w:p w14:paraId="67B60CBA">
            <w:pPr>
              <w:tabs>
                <w:tab w:val="center" w:pos="4153"/>
                <w:tab w:val="right" w:pos="8306"/>
              </w:tabs>
              <w:snapToGrid w:val="0"/>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处理决定书</w:t>
            </w:r>
          </w:p>
        </w:tc>
        <w:tc>
          <w:tcPr>
            <w:tcW w:w="1985" w:type="dxa"/>
            <w:shd w:val="clear" w:color="auto" w:fill="auto"/>
            <w:noWrap/>
            <w:vAlign w:val="center"/>
          </w:tcPr>
          <w:p w14:paraId="4465B59D">
            <w:pPr>
              <w:spacing w:line="240" w:lineRule="exact"/>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《法律援助条例》《陕西省法律援助条例》</w:t>
            </w:r>
          </w:p>
        </w:tc>
        <w:tc>
          <w:tcPr>
            <w:tcW w:w="850" w:type="dxa"/>
            <w:shd w:val="clear" w:color="auto" w:fill="auto"/>
            <w:noWrap/>
            <w:vAlign w:val="center"/>
          </w:tcPr>
          <w:p w14:paraId="7420AB02">
            <w:pPr>
              <w:spacing w:line="24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自收到公开申请之日起20个工作日内公开</w:t>
            </w:r>
          </w:p>
        </w:tc>
        <w:tc>
          <w:tcPr>
            <w:tcW w:w="800" w:type="dxa"/>
            <w:shd w:val="clear" w:color="auto" w:fill="auto"/>
            <w:noWrap/>
            <w:vAlign w:val="center"/>
          </w:tcPr>
          <w:p w14:paraId="21F02CC2">
            <w:pPr>
              <w:spacing w:line="24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0A9966DC">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□政府公报    </w:t>
            </w:r>
          </w:p>
          <w:p w14:paraId="29821850">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□发布会/听证会 </w:t>
            </w:r>
          </w:p>
          <w:p w14:paraId="472D4C4A">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□纸质媒体      </w:t>
            </w:r>
          </w:p>
          <w:p w14:paraId="3ECA284A">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□公开查阅点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□政务服务中心  </w:t>
            </w:r>
          </w:p>
          <w:p w14:paraId="697D2BC9">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□便民服务站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□入户/现场     </w:t>
            </w:r>
          </w:p>
          <w:p w14:paraId="0AF69D5B">
            <w:pPr>
              <w:widowControl/>
              <w:spacing w:line="240" w:lineRule="exact"/>
              <w:jc w:val="left"/>
              <w:textAlignment w:val="center"/>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□社区/企事业单位/村公示栏（电子屏）        ■精准推送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□其他</w:t>
            </w:r>
          </w:p>
        </w:tc>
        <w:tc>
          <w:tcPr>
            <w:tcW w:w="709" w:type="dxa"/>
            <w:shd w:val="clear" w:color="auto" w:fill="auto"/>
            <w:noWrap/>
            <w:vAlign w:val="center"/>
          </w:tcPr>
          <w:p w14:paraId="5C2F3E81">
            <w:pPr>
              <w:spacing w:line="240" w:lineRule="exact"/>
              <w:jc w:val="center"/>
              <w:rPr>
                <w:rFonts w:ascii="仿宋" w:hAnsi="仿宋" w:eastAsia="仿宋" w:cs="仿宋"/>
                <w:color w:val="000000" w:themeColor="text1"/>
                <w:kern w:val="0"/>
                <w:sz w:val="18"/>
                <w:szCs w:val="18"/>
                <w14:textFill>
                  <w14:solidFill>
                    <w14:schemeClr w14:val="tx1"/>
                  </w14:solidFill>
                </w14:textFill>
              </w:rPr>
            </w:pPr>
          </w:p>
        </w:tc>
        <w:tc>
          <w:tcPr>
            <w:tcW w:w="850" w:type="dxa"/>
            <w:shd w:val="clear" w:color="auto" w:fill="auto"/>
            <w:noWrap/>
            <w:vAlign w:val="center"/>
          </w:tcPr>
          <w:p w14:paraId="1BBEF323">
            <w:pPr>
              <w:spacing w:line="240" w:lineRule="exact"/>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申请人</w:t>
            </w:r>
          </w:p>
        </w:tc>
        <w:tc>
          <w:tcPr>
            <w:tcW w:w="567" w:type="dxa"/>
            <w:shd w:val="clear" w:color="auto" w:fill="auto"/>
            <w:noWrap/>
            <w:vAlign w:val="center"/>
          </w:tcPr>
          <w:p w14:paraId="0477232C">
            <w:pPr>
              <w:spacing w:line="240" w:lineRule="exact"/>
              <w:jc w:val="center"/>
              <w:rPr>
                <w:rFonts w:ascii="仿宋" w:hAnsi="仿宋" w:eastAsia="仿宋" w:cs="仿宋"/>
                <w:color w:val="000000" w:themeColor="text1"/>
                <w:kern w:val="0"/>
                <w:sz w:val="18"/>
                <w:szCs w:val="18"/>
                <w14:textFill>
                  <w14:solidFill>
                    <w14:schemeClr w14:val="tx1"/>
                  </w14:solidFill>
                </w14:textFill>
              </w:rPr>
            </w:pPr>
          </w:p>
        </w:tc>
        <w:tc>
          <w:tcPr>
            <w:tcW w:w="658" w:type="dxa"/>
            <w:shd w:val="clear" w:color="auto" w:fill="auto"/>
            <w:noWrap/>
            <w:vAlign w:val="center"/>
          </w:tcPr>
          <w:p w14:paraId="1F377E5E">
            <w:pPr>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p>
        </w:tc>
        <w:tc>
          <w:tcPr>
            <w:tcW w:w="567" w:type="dxa"/>
            <w:shd w:val="clear" w:color="auto" w:fill="auto"/>
            <w:noWrap/>
            <w:vAlign w:val="center"/>
          </w:tcPr>
          <w:p w14:paraId="0CBBCCCC">
            <w:pPr>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w:t>
            </w:r>
          </w:p>
        </w:tc>
        <w:tc>
          <w:tcPr>
            <w:tcW w:w="567" w:type="dxa"/>
            <w:shd w:val="clear" w:color="auto" w:fill="auto"/>
            <w:noWrap/>
            <w:vAlign w:val="center"/>
          </w:tcPr>
          <w:p w14:paraId="721ACAA6">
            <w:pPr>
              <w:spacing w:line="240" w:lineRule="exact"/>
              <w:jc w:val="center"/>
              <w:rPr>
                <w:rFonts w:ascii="仿宋" w:hAnsi="仿宋" w:eastAsia="仿宋" w:cs="仿宋"/>
                <w:color w:val="000000" w:themeColor="text1"/>
                <w:kern w:val="0"/>
                <w:sz w:val="18"/>
                <w:szCs w:val="18"/>
                <w14:textFill>
                  <w14:solidFill>
                    <w14:schemeClr w14:val="tx1"/>
                  </w14:solidFill>
                </w14:textFill>
              </w:rPr>
            </w:pPr>
          </w:p>
        </w:tc>
      </w:tr>
      <w:tr w14:paraId="6943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469" w:type="dxa"/>
            <w:shd w:val="clear" w:color="auto" w:fill="auto"/>
            <w:noWrap/>
            <w:vAlign w:val="center"/>
          </w:tcPr>
          <w:p w14:paraId="6671A668">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7</w:t>
            </w:r>
          </w:p>
        </w:tc>
        <w:tc>
          <w:tcPr>
            <w:tcW w:w="760" w:type="dxa"/>
            <w:vMerge w:val="continue"/>
            <w:shd w:val="clear" w:color="auto" w:fill="auto"/>
            <w:noWrap/>
            <w:vAlign w:val="center"/>
          </w:tcPr>
          <w:p w14:paraId="3DC778FA">
            <w:pPr>
              <w:widowControl/>
              <w:spacing w:line="240" w:lineRule="exact"/>
              <w:jc w:val="center"/>
              <w:rPr>
                <w:rFonts w:ascii="仿宋_GB2312" w:hAnsi="仿宋_GB2312" w:eastAsia="仿宋_GB2312" w:cs="仿宋_GB2312"/>
                <w:color w:val="000000"/>
                <w:kern w:val="0"/>
                <w:sz w:val="18"/>
                <w:szCs w:val="18"/>
              </w:rPr>
            </w:pPr>
          </w:p>
        </w:tc>
        <w:tc>
          <w:tcPr>
            <w:tcW w:w="1134" w:type="dxa"/>
            <w:shd w:val="clear" w:color="auto" w:fill="auto"/>
            <w:noWrap/>
            <w:vAlign w:val="center"/>
          </w:tcPr>
          <w:p w14:paraId="03F9883A">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对在法律援助工作中作出突出贡献的组织和个人进行表彰奖励</w:t>
            </w:r>
          </w:p>
        </w:tc>
        <w:tc>
          <w:tcPr>
            <w:tcW w:w="1701" w:type="dxa"/>
            <w:shd w:val="clear" w:color="auto" w:fill="auto"/>
            <w:noWrap/>
            <w:vAlign w:val="center"/>
          </w:tcPr>
          <w:p w14:paraId="72B3C851">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1.评选表彰通知；</w:t>
            </w:r>
          </w:p>
          <w:p w14:paraId="534420F1">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2.先进集体和个人申报表（空白表）；</w:t>
            </w:r>
          </w:p>
          <w:p w14:paraId="2DC8B941">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3.拟表彰的先进集体先进个人名单；</w:t>
            </w:r>
          </w:p>
          <w:p w14:paraId="57D1A20C">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4.表彰决定</w:t>
            </w:r>
          </w:p>
        </w:tc>
        <w:tc>
          <w:tcPr>
            <w:tcW w:w="1985" w:type="dxa"/>
            <w:shd w:val="clear" w:color="auto" w:fill="auto"/>
            <w:noWrap/>
            <w:vAlign w:val="center"/>
          </w:tcPr>
          <w:p w14:paraId="4E96D908">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《法律援助条例》《陕西省法律援助条例》</w:t>
            </w:r>
          </w:p>
        </w:tc>
        <w:tc>
          <w:tcPr>
            <w:tcW w:w="850" w:type="dxa"/>
            <w:shd w:val="clear" w:color="auto" w:fill="auto"/>
            <w:noWrap/>
            <w:vAlign w:val="center"/>
          </w:tcPr>
          <w:p w14:paraId="283DD6BF">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47E6EB1C">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4C332031">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□政府公报    </w:t>
            </w:r>
          </w:p>
          <w:p w14:paraId="23B864C1">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□发布会/听证会 </w:t>
            </w:r>
          </w:p>
          <w:p w14:paraId="57ACAF90">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纸质媒体      </w:t>
            </w:r>
          </w:p>
          <w:p w14:paraId="0A1D75FA">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□公开查阅点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□政务服务中心  </w:t>
            </w:r>
          </w:p>
          <w:p w14:paraId="076A7735">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□便民服务站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□入户/现场     </w:t>
            </w:r>
          </w:p>
          <w:p w14:paraId="228FE3BC">
            <w:pPr>
              <w:widowControl/>
              <w:spacing w:line="240" w:lineRule="exact"/>
              <w:jc w:val="left"/>
              <w:textAlignment w:val="center"/>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■社区/企事业单位/村公示栏（电子屏）        □精准推送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■其他法律服务网</w:t>
            </w:r>
          </w:p>
          <w:p w14:paraId="4575B09E">
            <w:pPr>
              <w:widowControl/>
              <w:spacing w:line="240" w:lineRule="exact"/>
              <w:jc w:val="left"/>
              <w:textAlignment w:val="center"/>
              <w:rPr>
                <w:rFonts w:ascii="仿宋" w:hAnsi="仿宋" w:eastAsia="仿宋" w:cs="仿宋"/>
                <w:color w:val="000000"/>
                <w:sz w:val="18"/>
                <w:szCs w:val="18"/>
              </w:rPr>
            </w:pPr>
            <w:r>
              <w:rPr>
                <w:rFonts w:hint="eastAsia" w:ascii="仿宋_GB2312" w:hAnsi="仿宋_GB2312" w:eastAsia="仿宋_GB2312" w:cs="仿宋_GB2312"/>
                <w:color w:val="000000"/>
                <w:sz w:val="18"/>
                <w:szCs w:val="18"/>
              </w:rPr>
              <w:t>注：有关公开信息可推送或归集至本省级法律服务网。</w:t>
            </w:r>
          </w:p>
        </w:tc>
        <w:tc>
          <w:tcPr>
            <w:tcW w:w="709" w:type="dxa"/>
            <w:shd w:val="clear" w:color="auto" w:fill="auto"/>
            <w:noWrap/>
            <w:vAlign w:val="center"/>
          </w:tcPr>
          <w:p w14:paraId="0BE0BA76">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7D43467C">
            <w:pPr>
              <w:jc w:val="center"/>
              <w:rPr>
                <w:rFonts w:ascii="仿宋" w:hAnsi="仿宋" w:eastAsia="仿宋" w:cs="仿宋"/>
                <w:color w:val="000000"/>
                <w:kern w:val="0"/>
                <w:sz w:val="18"/>
                <w:szCs w:val="18"/>
              </w:rPr>
            </w:pPr>
          </w:p>
        </w:tc>
        <w:tc>
          <w:tcPr>
            <w:tcW w:w="567" w:type="dxa"/>
            <w:shd w:val="clear" w:color="auto" w:fill="auto"/>
            <w:noWrap/>
            <w:vAlign w:val="center"/>
          </w:tcPr>
          <w:p w14:paraId="0995D458">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49ED7418">
            <w:pPr>
              <w:jc w:val="center"/>
              <w:rPr>
                <w:rFonts w:ascii="仿宋" w:hAnsi="仿宋" w:eastAsia="仿宋" w:cs="仿宋"/>
                <w:color w:val="000000"/>
                <w:kern w:val="0"/>
                <w:sz w:val="18"/>
                <w:szCs w:val="18"/>
              </w:rPr>
            </w:pPr>
          </w:p>
        </w:tc>
        <w:tc>
          <w:tcPr>
            <w:tcW w:w="567" w:type="dxa"/>
            <w:shd w:val="clear" w:color="auto" w:fill="auto"/>
            <w:noWrap/>
            <w:vAlign w:val="center"/>
          </w:tcPr>
          <w:p w14:paraId="63415836">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0B47FAA8">
            <w:pPr>
              <w:widowControl/>
              <w:jc w:val="center"/>
              <w:rPr>
                <w:rFonts w:ascii="Times New Roman" w:hAnsi="Times New Roman" w:eastAsia="仿宋_GB2312" w:cs="Times New Roman"/>
                <w:color w:val="000000"/>
                <w:kern w:val="0"/>
                <w:sz w:val="24"/>
                <w:szCs w:val="24"/>
              </w:rPr>
            </w:pPr>
          </w:p>
        </w:tc>
      </w:tr>
      <w:tr w14:paraId="5EA4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jc w:val="center"/>
        </w:trPr>
        <w:tc>
          <w:tcPr>
            <w:tcW w:w="469" w:type="dxa"/>
            <w:shd w:val="clear" w:color="auto" w:fill="auto"/>
            <w:noWrap/>
            <w:vAlign w:val="center"/>
          </w:tcPr>
          <w:p w14:paraId="49DC9BE1">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8</w:t>
            </w:r>
          </w:p>
        </w:tc>
        <w:tc>
          <w:tcPr>
            <w:tcW w:w="760" w:type="dxa"/>
            <w:shd w:val="clear" w:color="auto" w:fill="auto"/>
            <w:noWrap/>
            <w:vAlign w:val="center"/>
          </w:tcPr>
          <w:p w14:paraId="189B7386">
            <w:pPr>
              <w:widowControl/>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法律援助</w:t>
            </w:r>
          </w:p>
        </w:tc>
        <w:tc>
          <w:tcPr>
            <w:tcW w:w="1134" w:type="dxa"/>
            <w:shd w:val="clear" w:color="auto" w:fill="auto"/>
            <w:noWrap/>
            <w:vAlign w:val="center"/>
          </w:tcPr>
          <w:p w14:paraId="4BF2A4B1">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shd w:val="clear" w:color="auto" w:fill="auto"/>
            <w:noWrap/>
            <w:vAlign w:val="center"/>
          </w:tcPr>
          <w:p w14:paraId="5DFDFDB1">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行政处罚决定或行政处罚决定书</w:t>
            </w:r>
          </w:p>
        </w:tc>
        <w:tc>
          <w:tcPr>
            <w:tcW w:w="1985" w:type="dxa"/>
            <w:shd w:val="clear" w:color="auto" w:fill="auto"/>
            <w:noWrap/>
            <w:vAlign w:val="center"/>
          </w:tcPr>
          <w:p w14:paraId="6A011F80">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《法律援助条例》《陕西省法律援助条例》</w:t>
            </w:r>
          </w:p>
        </w:tc>
        <w:tc>
          <w:tcPr>
            <w:tcW w:w="850" w:type="dxa"/>
            <w:shd w:val="clear" w:color="auto" w:fill="auto"/>
            <w:noWrap/>
            <w:vAlign w:val="center"/>
          </w:tcPr>
          <w:p w14:paraId="79F4D65F">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0F460EB5">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314B8430">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□政府公报    </w:t>
            </w:r>
          </w:p>
          <w:p w14:paraId="54327220">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□发布会/听证会 </w:t>
            </w:r>
          </w:p>
          <w:p w14:paraId="746E23EA">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t xml:space="preserve"> </w:t>
            </w:r>
            <w:r>
              <w:rPr>
                <w:rFonts w:hint="eastAsia" w:ascii="仿宋_GB2312" w:hAnsi="仿宋_GB2312" w:eastAsia="仿宋_GB2312" w:cs="仿宋_GB2312"/>
                <w:color w:val="000000"/>
                <w:sz w:val="18"/>
                <w:szCs w:val="18"/>
              </w:rPr>
              <w:sym w:font="Wingdings 2" w:char="00A3"/>
            </w:r>
            <w:r>
              <w:rPr>
                <w:rFonts w:ascii="仿宋_GB2312" w:hAnsi="仿宋_GB2312" w:eastAsia="仿宋_GB2312" w:cs="仿宋_GB2312"/>
                <w:color w:val="000000"/>
                <w:sz w:val="18"/>
                <w:szCs w:val="18"/>
              </w:rPr>
              <w:t xml:space="preserve">纸质媒体      </w:t>
            </w:r>
          </w:p>
          <w:p w14:paraId="63FA5DEF">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□公开查阅点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□政务服务中心  </w:t>
            </w:r>
          </w:p>
          <w:p w14:paraId="6689C214">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□便民服务站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□入户/现场     </w:t>
            </w:r>
          </w:p>
          <w:p w14:paraId="54CED680">
            <w:pPr>
              <w:widowControl/>
              <w:spacing w:line="240" w:lineRule="exact"/>
              <w:jc w:val="left"/>
              <w:textAlignment w:val="center"/>
              <w:rPr>
                <w:rFonts w:ascii="仿宋" w:hAnsi="仿宋" w:eastAsia="仿宋" w:cs="仿宋"/>
                <w:color w:val="000000"/>
                <w:sz w:val="18"/>
                <w:szCs w:val="18"/>
              </w:rPr>
            </w:pPr>
            <w:r>
              <w:rPr>
                <w:rFonts w:hint="eastAsia" w:ascii="仿宋_GB2312" w:hAnsi="仿宋_GB2312" w:eastAsia="仿宋_GB2312" w:cs="仿宋_GB2312"/>
                <w:color w:val="000000"/>
                <w:sz w:val="18"/>
                <w:szCs w:val="18"/>
              </w:rPr>
              <w:t>□</w:t>
            </w:r>
            <w:r>
              <w:rPr>
                <w:rFonts w:ascii="仿宋_GB2312" w:hAnsi="仿宋_GB2312" w:eastAsia="仿宋_GB2312" w:cs="仿宋_GB2312"/>
                <w:color w:val="000000"/>
                <w:sz w:val="18"/>
                <w:szCs w:val="18"/>
              </w:rPr>
              <w:t xml:space="preserve">社区/企事业单位/村公示栏（电子屏）        □精准推送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其他</w:t>
            </w:r>
          </w:p>
        </w:tc>
        <w:tc>
          <w:tcPr>
            <w:tcW w:w="709" w:type="dxa"/>
            <w:shd w:val="clear" w:color="auto" w:fill="auto"/>
            <w:noWrap/>
            <w:vAlign w:val="center"/>
          </w:tcPr>
          <w:p w14:paraId="4E65FB80">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076AA7AB">
            <w:pPr>
              <w:jc w:val="center"/>
              <w:rPr>
                <w:rFonts w:ascii="仿宋" w:hAnsi="仿宋" w:eastAsia="仿宋" w:cs="仿宋"/>
                <w:color w:val="000000"/>
                <w:kern w:val="0"/>
                <w:sz w:val="18"/>
                <w:szCs w:val="18"/>
              </w:rPr>
            </w:pPr>
          </w:p>
        </w:tc>
        <w:tc>
          <w:tcPr>
            <w:tcW w:w="567" w:type="dxa"/>
            <w:shd w:val="clear" w:color="auto" w:fill="auto"/>
            <w:noWrap/>
            <w:vAlign w:val="center"/>
          </w:tcPr>
          <w:p w14:paraId="3A7F6094">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7B5E7543">
            <w:pPr>
              <w:jc w:val="center"/>
              <w:rPr>
                <w:rFonts w:ascii="仿宋" w:hAnsi="仿宋" w:eastAsia="仿宋" w:cs="仿宋"/>
                <w:color w:val="000000"/>
                <w:kern w:val="0"/>
                <w:sz w:val="18"/>
                <w:szCs w:val="18"/>
              </w:rPr>
            </w:pPr>
          </w:p>
        </w:tc>
        <w:tc>
          <w:tcPr>
            <w:tcW w:w="567" w:type="dxa"/>
            <w:shd w:val="clear" w:color="auto" w:fill="auto"/>
            <w:noWrap/>
            <w:vAlign w:val="center"/>
          </w:tcPr>
          <w:p w14:paraId="74EBBB37">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78416187">
            <w:pPr>
              <w:widowControl/>
              <w:jc w:val="center"/>
              <w:rPr>
                <w:rFonts w:ascii="Times New Roman" w:hAnsi="Times New Roman" w:eastAsia="仿宋_GB2312" w:cs="Times New Roman"/>
                <w:color w:val="000000"/>
                <w:kern w:val="0"/>
                <w:sz w:val="24"/>
                <w:szCs w:val="24"/>
              </w:rPr>
            </w:pPr>
          </w:p>
        </w:tc>
      </w:tr>
      <w:tr w14:paraId="4EE1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469" w:type="dxa"/>
            <w:shd w:val="clear" w:color="auto" w:fill="auto"/>
            <w:noWrap/>
            <w:vAlign w:val="center"/>
          </w:tcPr>
          <w:p w14:paraId="483E16A5">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val="en-US" w:eastAsia="zh-CN"/>
              </w:rPr>
              <w:t>9</w:t>
            </w:r>
          </w:p>
        </w:tc>
        <w:tc>
          <w:tcPr>
            <w:tcW w:w="760" w:type="dxa"/>
            <w:shd w:val="clear" w:color="auto" w:fill="auto"/>
            <w:noWrap/>
            <w:vAlign w:val="center"/>
          </w:tcPr>
          <w:p w14:paraId="189AFF8C">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基层法律服务</w:t>
            </w:r>
          </w:p>
        </w:tc>
        <w:tc>
          <w:tcPr>
            <w:tcW w:w="1134" w:type="dxa"/>
            <w:shd w:val="clear" w:color="auto" w:fill="auto"/>
            <w:noWrap/>
            <w:vAlign w:val="center"/>
          </w:tcPr>
          <w:p w14:paraId="49989B6E">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对基层法律服务所、基层法律服务工作者违法违规行为的处罚</w:t>
            </w:r>
          </w:p>
        </w:tc>
        <w:tc>
          <w:tcPr>
            <w:tcW w:w="1701" w:type="dxa"/>
            <w:shd w:val="clear" w:color="auto" w:fill="auto"/>
            <w:noWrap/>
            <w:vAlign w:val="center"/>
          </w:tcPr>
          <w:p w14:paraId="2B6F271E">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行政处罚决定或行政处罚决定书</w:t>
            </w:r>
          </w:p>
        </w:tc>
        <w:tc>
          <w:tcPr>
            <w:tcW w:w="1985" w:type="dxa"/>
            <w:shd w:val="clear" w:color="auto" w:fill="auto"/>
            <w:noWrap/>
            <w:vAlign w:val="center"/>
          </w:tcPr>
          <w:p w14:paraId="74AE111B">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《基层法律服务所管理办法》《基层法律服务工作者管理办法》</w:t>
            </w:r>
          </w:p>
        </w:tc>
        <w:tc>
          <w:tcPr>
            <w:tcW w:w="850" w:type="dxa"/>
            <w:shd w:val="clear" w:color="auto" w:fill="auto"/>
            <w:noWrap/>
            <w:vAlign w:val="center"/>
          </w:tcPr>
          <w:p w14:paraId="7C500721">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自制作或获取该信息之日起20个工作日内公开</w:t>
            </w:r>
          </w:p>
        </w:tc>
        <w:tc>
          <w:tcPr>
            <w:tcW w:w="800" w:type="dxa"/>
            <w:shd w:val="clear" w:color="auto" w:fill="auto"/>
            <w:noWrap/>
            <w:vAlign w:val="center"/>
          </w:tcPr>
          <w:p w14:paraId="0BA1BCD7">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0F7D7D6A">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□政府公报    </w:t>
            </w:r>
          </w:p>
          <w:p w14:paraId="070D24FE">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□发布会/听证会 </w:t>
            </w:r>
          </w:p>
          <w:p w14:paraId="0B5936F4">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□纸质媒体      </w:t>
            </w:r>
          </w:p>
          <w:p w14:paraId="28BFC208">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□公开查阅点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□政务服务中心  </w:t>
            </w:r>
          </w:p>
          <w:p w14:paraId="3530EB5C">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□便民服务站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□入户/现场     </w:t>
            </w:r>
          </w:p>
          <w:p w14:paraId="770CF82B">
            <w:pPr>
              <w:widowControl/>
              <w:spacing w:line="240" w:lineRule="exact"/>
              <w:jc w:val="left"/>
              <w:textAlignment w:val="center"/>
              <w:rPr>
                <w:rFonts w:ascii="仿宋" w:hAnsi="仿宋" w:eastAsia="仿宋" w:cs="仿宋"/>
                <w:color w:val="000000"/>
                <w:sz w:val="18"/>
                <w:szCs w:val="18"/>
              </w:rPr>
            </w:pPr>
            <w:r>
              <w:rPr>
                <w:rFonts w:ascii="仿宋_GB2312" w:hAnsi="仿宋_GB2312" w:eastAsia="仿宋_GB2312" w:cs="仿宋_GB2312"/>
                <w:color w:val="000000"/>
                <w:sz w:val="18"/>
                <w:szCs w:val="18"/>
              </w:rPr>
              <w:t xml:space="preserve">□社区/企事业单位/村公示栏（电子屏）        ■精准推送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□其他</w:t>
            </w:r>
          </w:p>
        </w:tc>
        <w:tc>
          <w:tcPr>
            <w:tcW w:w="709" w:type="dxa"/>
            <w:shd w:val="clear" w:color="auto" w:fill="auto"/>
            <w:noWrap/>
            <w:vAlign w:val="center"/>
          </w:tcPr>
          <w:p w14:paraId="759CC555">
            <w:pPr>
              <w:jc w:val="center"/>
              <w:rPr>
                <w:rFonts w:ascii="仿宋" w:hAnsi="仿宋" w:eastAsia="仿宋" w:cs="仿宋"/>
                <w:color w:val="000000"/>
                <w:kern w:val="0"/>
                <w:sz w:val="18"/>
                <w:szCs w:val="18"/>
              </w:rPr>
            </w:pPr>
          </w:p>
        </w:tc>
        <w:tc>
          <w:tcPr>
            <w:tcW w:w="850" w:type="dxa"/>
            <w:shd w:val="clear" w:color="auto" w:fill="auto"/>
            <w:noWrap/>
            <w:vAlign w:val="center"/>
          </w:tcPr>
          <w:p w14:paraId="0A491717">
            <w:pPr>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申请人</w:t>
            </w:r>
          </w:p>
        </w:tc>
        <w:tc>
          <w:tcPr>
            <w:tcW w:w="567" w:type="dxa"/>
            <w:shd w:val="clear" w:color="auto" w:fill="auto"/>
            <w:noWrap/>
            <w:vAlign w:val="center"/>
          </w:tcPr>
          <w:p w14:paraId="114E4446">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34220990">
            <w:pPr>
              <w:jc w:val="center"/>
              <w:rPr>
                <w:rFonts w:ascii="仿宋" w:hAnsi="仿宋" w:eastAsia="仿宋" w:cs="仿宋"/>
                <w:color w:val="000000"/>
                <w:kern w:val="0"/>
                <w:sz w:val="18"/>
                <w:szCs w:val="18"/>
              </w:rPr>
            </w:pPr>
          </w:p>
        </w:tc>
        <w:tc>
          <w:tcPr>
            <w:tcW w:w="567" w:type="dxa"/>
            <w:shd w:val="clear" w:color="auto" w:fill="auto"/>
            <w:noWrap/>
            <w:vAlign w:val="center"/>
          </w:tcPr>
          <w:p w14:paraId="41AEE718">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36076E0E">
            <w:pPr>
              <w:jc w:val="center"/>
              <w:rPr>
                <w:rFonts w:ascii="仿宋" w:hAnsi="仿宋" w:eastAsia="仿宋" w:cs="仿宋"/>
                <w:color w:val="000000"/>
                <w:kern w:val="0"/>
                <w:sz w:val="18"/>
                <w:szCs w:val="18"/>
              </w:rPr>
            </w:pPr>
          </w:p>
        </w:tc>
      </w:tr>
      <w:tr w14:paraId="5E4D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469" w:type="dxa"/>
            <w:shd w:val="clear" w:color="auto" w:fill="auto"/>
            <w:noWrap/>
            <w:vAlign w:val="center"/>
          </w:tcPr>
          <w:p w14:paraId="01392E83">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0</w:t>
            </w:r>
          </w:p>
        </w:tc>
        <w:tc>
          <w:tcPr>
            <w:tcW w:w="760" w:type="dxa"/>
            <w:shd w:val="clear" w:color="auto" w:fill="auto"/>
            <w:noWrap/>
            <w:vAlign w:val="center"/>
          </w:tcPr>
          <w:p w14:paraId="36422D63">
            <w:pPr>
              <w:tabs>
                <w:tab w:val="center" w:pos="4153"/>
                <w:tab w:val="right" w:pos="8306"/>
              </w:tabs>
              <w:snapToGrid w:val="0"/>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基层法律服务</w:t>
            </w:r>
          </w:p>
        </w:tc>
        <w:tc>
          <w:tcPr>
            <w:tcW w:w="1134" w:type="dxa"/>
            <w:shd w:val="clear" w:color="auto" w:fill="auto"/>
            <w:noWrap/>
            <w:vAlign w:val="center"/>
          </w:tcPr>
          <w:p w14:paraId="796EAB04">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对基层法律服务所、基层法律服务工作者进行表彰奖励</w:t>
            </w:r>
          </w:p>
        </w:tc>
        <w:tc>
          <w:tcPr>
            <w:tcW w:w="1701" w:type="dxa"/>
            <w:shd w:val="clear" w:color="auto" w:fill="auto"/>
            <w:noWrap/>
            <w:vAlign w:val="center"/>
          </w:tcPr>
          <w:p w14:paraId="24F2DD13">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1.评选表彰通知；</w:t>
            </w:r>
          </w:p>
          <w:p w14:paraId="1EDCD70C">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2.先进集体和个人申报表（空白表）；</w:t>
            </w:r>
          </w:p>
          <w:p w14:paraId="4958F359">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3.拟表彰的先进集体先进个人名单；</w:t>
            </w:r>
          </w:p>
          <w:p w14:paraId="55CC881A">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4.表彰决定</w:t>
            </w:r>
          </w:p>
        </w:tc>
        <w:tc>
          <w:tcPr>
            <w:tcW w:w="1985" w:type="dxa"/>
            <w:shd w:val="clear" w:color="auto" w:fill="auto"/>
            <w:noWrap/>
            <w:vAlign w:val="center"/>
          </w:tcPr>
          <w:p w14:paraId="16BA63CA">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《基层法律服务所管理办法》《基层法律服务工作者管理办法》</w:t>
            </w:r>
          </w:p>
        </w:tc>
        <w:tc>
          <w:tcPr>
            <w:tcW w:w="850" w:type="dxa"/>
            <w:shd w:val="clear" w:color="auto" w:fill="auto"/>
            <w:noWrap/>
            <w:vAlign w:val="center"/>
          </w:tcPr>
          <w:p w14:paraId="29C4DDDF">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自制作或获取该信息之日起20个工作日内公开</w:t>
            </w:r>
          </w:p>
        </w:tc>
        <w:tc>
          <w:tcPr>
            <w:tcW w:w="800" w:type="dxa"/>
            <w:shd w:val="clear" w:color="auto" w:fill="auto"/>
            <w:noWrap/>
            <w:vAlign w:val="center"/>
          </w:tcPr>
          <w:p w14:paraId="467B6850">
            <w:pPr>
              <w:tabs>
                <w:tab w:val="center" w:pos="4153"/>
                <w:tab w:val="right" w:pos="8306"/>
              </w:tabs>
              <w:snapToGrid w:val="0"/>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15A4C8BC">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□政府公报    </w:t>
            </w:r>
          </w:p>
          <w:p w14:paraId="011C3567">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□发布会/听证会 </w:t>
            </w:r>
          </w:p>
          <w:p w14:paraId="228027E8">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纸质媒体     </w:t>
            </w:r>
          </w:p>
          <w:p w14:paraId="7D4AACF2">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□公开查阅点</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□政务服务中心 </w:t>
            </w:r>
          </w:p>
          <w:p w14:paraId="6714FFE2">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□便民服务站</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□入户/现场     </w:t>
            </w:r>
          </w:p>
          <w:p w14:paraId="5844C6B7">
            <w:pPr>
              <w:widowControl/>
              <w:spacing w:line="240" w:lineRule="exact"/>
              <w:jc w:val="left"/>
              <w:textAlignment w:val="center"/>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■社区/企事业单位/村公示栏（电子屏）        □精准推送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■其他法律服务网</w:t>
            </w:r>
          </w:p>
          <w:p w14:paraId="3F710B7A">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注：有关公开信息可推送或归集至本省级法律服务网。</w:t>
            </w:r>
          </w:p>
        </w:tc>
        <w:tc>
          <w:tcPr>
            <w:tcW w:w="709" w:type="dxa"/>
            <w:shd w:val="clear" w:color="auto" w:fill="auto"/>
            <w:noWrap/>
            <w:vAlign w:val="center"/>
          </w:tcPr>
          <w:p w14:paraId="3F4BCDDB">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3CB42121">
            <w:pPr>
              <w:jc w:val="center"/>
              <w:rPr>
                <w:rFonts w:ascii="仿宋" w:hAnsi="仿宋" w:eastAsia="仿宋" w:cs="仿宋"/>
                <w:color w:val="000000"/>
                <w:kern w:val="0"/>
                <w:sz w:val="18"/>
                <w:szCs w:val="18"/>
              </w:rPr>
            </w:pPr>
          </w:p>
        </w:tc>
        <w:tc>
          <w:tcPr>
            <w:tcW w:w="567" w:type="dxa"/>
            <w:shd w:val="clear" w:color="auto" w:fill="auto"/>
            <w:noWrap/>
            <w:vAlign w:val="center"/>
          </w:tcPr>
          <w:p w14:paraId="00F69E34">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4B161CB9">
            <w:pPr>
              <w:jc w:val="center"/>
              <w:rPr>
                <w:rFonts w:ascii="仿宋" w:hAnsi="仿宋" w:eastAsia="仿宋" w:cs="仿宋"/>
                <w:color w:val="000000"/>
                <w:kern w:val="0"/>
                <w:sz w:val="18"/>
                <w:szCs w:val="18"/>
              </w:rPr>
            </w:pPr>
          </w:p>
        </w:tc>
        <w:tc>
          <w:tcPr>
            <w:tcW w:w="567" w:type="dxa"/>
            <w:shd w:val="clear" w:color="auto" w:fill="auto"/>
            <w:noWrap/>
            <w:vAlign w:val="center"/>
          </w:tcPr>
          <w:p w14:paraId="13C5E0BE">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0026447D">
            <w:pPr>
              <w:jc w:val="center"/>
              <w:rPr>
                <w:rFonts w:ascii="仿宋" w:hAnsi="仿宋" w:eastAsia="仿宋" w:cs="仿宋"/>
                <w:color w:val="000000"/>
                <w:kern w:val="0"/>
                <w:sz w:val="18"/>
                <w:szCs w:val="18"/>
              </w:rPr>
            </w:pPr>
          </w:p>
        </w:tc>
      </w:tr>
      <w:tr w14:paraId="14B8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jc w:val="center"/>
        </w:trPr>
        <w:tc>
          <w:tcPr>
            <w:tcW w:w="469" w:type="dxa"/>
            <w:shd w:val="clear" w:color="auto" w:fill="auto"/>
            <w:noWrap/>
            <w:vAlign w:val="center"/>
          </w:tcPr>
          <w:p w14:paraId="14D95BCA">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1</w:t>
            </w:r>
          </w:p>
        </w:tc>
        <w:tc>
          <w:tcPr>
            <w:tcW w:w="760" w:type="dxa"/>
            <w:shd w:val="clear" w:color="auto" w:fill="auto"/>
            <w:noWrap/>
            <w:vAlign w:val="center"/>
          </w:tcPr>
          <w:p w14:paraId="7E379B17">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人民调解</w:t>
            </w:r>
          </w:p>
        </w:tc>
        <w:tc>
          <w:tcPr>
            <w:tcW w:w="1134" w:type="dxa"/>
            <w:shd w:val="clear" w:color="auto" w:fill="auto"/>
            <w:noWrap/>
            <w:vAlign w:val="center"/>
          </w:tcPr>
          <w:p w14:paraId="24B4D8F3">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对有突出贡献的人民调解委员会和人民调解员按照国家规定给予表彰奖励</w:t>
            </w:r>
          </w:p>
        </w:tc>
        <w:tc>
          <w:tcPr>
            <w:tcW w:w="1701" w:type="dxa"/>
            <w:shd w:val="clear" w:color="auto" w:fill="auto"/>
            <w:noWrap/>
            <w:vAlign w:val="center"/>
          </w:tcPr>
          <w:p w14:paraId="4951094B">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1.评选表彰通知；</w:t>
            </w:r>
          </w:p>
          <w:p w14:paraId="5F32CEC6">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2.先进集体和个人申报表（空白表）；</w:t>
            </w:r>
          </w:p>
          <w:p w14:paraId="00AA8F1A">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3.拟表彰的先进集体先进个人名单；</w:t>
            </w:r>
          </w:p>
          <w:p w14:paraId="56FC7F58">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4.表彰决定</w:t>
            </w:r>
          </w:p>
        </w:tc>
        <w:tc>
          <w:tcPr>
            <w:tcW w:w="1985" w:type="dxa"/>
            <w:shd w:val="clear" w:color="auto" w:fill="auto"/>
            <w:noWrap/>
            <w:vAlign w:val="center"/>
          </w:tcPr>
          <w:p w14:paraId="6530E95B">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《中华人民共和国人民调解法》《陕西省人民调解条例》</w:t>
            </w:r>
          </w:p>
        </w:tc>
        <w:tc>
          <w:tcPr>
            <w:tcW w:w="850" w:type="dxa"/>
            <w:shd w:val="clear" w:color="auto" w:fill="auto"/>
            <w:noWrap/>
            <w:vAlign w:val="center"/>
          </w:tcPr>
          <w:p w14:paraId="4082A8C0">
            <w:pPr>
              <w:widowControl/>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5311C829">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1A6F6490">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□政府公报    </w:t>
            </w:r>
          </w:p>
          <w:p w14:paraId="40FF0438">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□发布会/听证会 </w:t>
            </w:r>
          </w:p>
          <w:p w14:paraId="1467E36A">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纸质媒体      </w:t>
            </w:r>
          </w:p>
          <w:p w14:paraId="16FFF0C5">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□公开查阅点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□政务服务中心  </w:t>
            </w:r>
          </w:p>
          <w:p w14:paraId="35ACC572">
            <w:pPr>
              <w:widowControl/>
              <w:spacing w:line="240" w:lineRule="exact"/>
              <w:jc w:val="left"/>
              <w:textAlignment w:val="center"/>
              <w:rPr>
                <w:rFonts w:hint="eastAsia"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□便民服务站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□入户/现场     </w:t>
            </w:r>
          </w:p>
          <w:p w14:paraId="4AF77750">
            <w:pPr>
              <w:widowControl/>
              <w:spacing w:line="240" w:lineRule="exact"/>
              <w:jc w:val="left"/>
              <w:textAlignment w:val="center"/>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 xml:space="preserve">■社区/企事业单位/村公示栏（电子屏）        □精准推送  </w:t>
            </w:r>
            <w:r>
              <w:rPr>
                <w:rFonts w:hint="eastAsia" w:ascii="仿宋_GB2312" w:hAnsi="仿宋_GB2312" w:eastAsia="仿宋_GB2312" w:cs="仿宋_GB2312"/>
                <w:color w:val="000000"/>
                <w:sz w:val="18"/>
                <w:szCs w:val="18"/>
              </w:rPr>
              <w:t xml:space="preserve">  </w:t>
            </w:r>
            <w:r>
              <w:rPr>
                <w:rFonts w:ascii="仿宋_GB2312" w:hAnsi="仿宋_GB2312" w:eastAsia="仿宋_GB2312" w:cs="仿宋_GB2312"/>
                <w:color w:val="000000"/>
                <w:sz w:val="18"/>
                <w:szCs w:val="18"/>
              </w:rPr>
              <w:t xml:space="preserve"> ■其他法律服务网</w:t>
            </w:r>
          </w:p>
          <w:p w14:paraId="29C2A744">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注：有关公开信息可推送或归集至本省级法律服务网。</w:t>
            </w:r>
          </w:p>
        </w:tc>
        <w:tc>
          <w:tcPr>
            <w:tcW w:w="709" w:type="dxa"/>
            <w:shd w:val="clear" w:color="auto" w:fill="auto"/>
            <w:noWrap/>
            <w:vAlign w:val="center"/>
          </w:tcPr>
          <w:p w14:paraId="5E2CEE8A">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6D2CE46B">
            <w:pPr>
              <w:jc w:val="center"/>
              <w:rPr>
                <w:rFonts w:ascii="仿宋" w:hAnsi="仿宋" w:eastAsia="仿宋" w:cs="仿宋"/>
                <w:color w:val="000000"/>
                <w:kern w:val="0"/>
                <w:sz w:val="18"/>
                <w:szCs w:val="18"/>
              </w:rPr>
            </w:pPr>
          </w:p>
        </w:tc>
        <w:tc>
          <w:tcPr>
            <w:tcW w:w="567" w:type="dxa"/>
            <w:shd w:val="clear" w:color="auto" w:fill="auto"/>
            <w:noWrap/>
            <w:vAlign w:val="center"/>
          </w:tcPr>
          <w:p w14:paraId="7350ED5C">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02BF7016">
            <w:pPr>
              <w:jc w:val="center"/>
              <w:rPr>
                <w:rFonts w:ascii="仿宋" w:hAnsi="仿宋" w:eastAsia="仿宋" w:cs="仿宋"/>
                <w:color w:val="000000"/>
                <w:kern w:val="0"/>
                <w:sz w:val="18"/>
                <w:szCs w:val="18"/>
              </w:rPr>
            </w:pPr>
          </w:p>
        </w:tc>
        <w:tc>
          <w:tcPr>
            <w:tcW w:w="567" w:type="dxa"/>
            <w:shd w:val="clear" w:color="auto" w:fill="auto"/>
            <w:noWrap/>
            <w:vAlign w:val="center"/>
          </w:tcPr>
          <w:p w14:paraId="4C7EA0B0">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0662017C">
            <w:pPr>
              <w:jc w:val="center"/>
              <w:rPr>
                <w:rFonts w:ascii="仿宋" w:hAnsi="仿宋" w:eastAsia="仿宋" w:cs="仿宋"/>
                <w:color w:val="000000"/>
                <w:kern w:val="0"/>
                <w:sz w:val="18"/>
                <w:szCs w:val="18"/>
              </w:rPr>
            </w:pPr>
          </w:p>
        </w:tc>
      </w:tr>
      <w:tr w14:paraId="506E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469" w:type="dxa"/>
            <w:shd w:val="clear" w:color="auto" w:fill="auto"/>
            <w:noWrap/>
            <w:vAlign w:val="center"/>
          </w:tcPr>
          <w:p w14:paraId="576F66F2">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2</w:t>
            </w:r>
          </w:p>
        </w:tc>
        <w:tc>
          <w:tcPr>
            <w:tcW w:w="760" w:type="dxa"/>
            <w:shd w:val="clear" w:color="auto" w:fill="auto"/>
            <w:noWrap/>
            <w:vAlign w:val="center"/>
          </w:tcPr>
          <w:p w14:paraId="12FB3843">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法律查询服务</w:t>
            </w:r>
          </w:p>
        </w:tc>
        <w:tc>
          <w:tcPr>
            <w:tcW w:w="1134" w:type="dxa"/>
            <w:shd w:val="clear" w:color="auto" w:fill="auto"/>
            <w:noWrap/>
            <w:vAlign w:val="center"/>
          </w:tcPr>
          <w:p w14:paraId="505DCA99">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法律服务机构、人员信息查询服务</w:t>
            </w:r>
          </w:p>
        </w:tc>
        <w:tc>
          <w:tcPr>
            <w:tcW w:w="1701" w:type="dxa"/>
            <w:shd w:val="clear" w:color="auto" w:fill="auto"/>
            <w:noWrap/>
            <w:vAlign w:val="center"/>
          </w:tcPr>
          <w:p w14:paraId="7C7DAE85">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辖区内的律师、公证、基层法律服务等法律服务机构和人员有关基本信息、从业信息和信用信息等</w:t>
            </w:r>
          </w:p>
        </w:tc>
        <w:tc>
          <w:tcPr>
            <w:tcW w:w="1985" w:type="dxa"/>
            <w:shd w:val="clear" w:color="auto" w:fill="auto"/>
            <w:noWrap/>
            <w:vAlign w:val="center"/>
          </w:tcPr>
          <w:p w14:paraId="7896CAA1">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p>
        </w:tc>
        <w:tc>
          <w:tcPr>
            <w:tcW w:w="850" w:type="dxa"/>
            <w:shd w:val="clear" w:color="auto" w:fill="auto"/>
            <w:noWrap/>
            <w:vAlign w:val="center"/>
          </w:tcPr>
          <w:p w14:paraId="4869D757">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自制作或获取该信息之日起20个工作日内公开</w:t>
            </w:r>
          </w:p>
        </w:tc>
        <w:tc>
          <w:tcPr>
            <w:tcW w:w="800" w:type="dxa"/>
            <w:shd w:val="clear" w:color="auto" w:fill="auto"/>
            <w:noWrap/>
            <w:vAlign w:val="center"/>
          </w:tcPr>
          <w:p w14:paraId="6DFBBC18">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2247DE32">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■政府网站     </w:t>
            </w:r>
            <w:r>
              <w:rPr>
                <w:rFonts w:hint="eastAsia" w:ascii="仿宋_GB2312" w:hAnsi="仿宋_GB2312" w:eastAsia="仿宋_GB2312" w:cs="仿宋_GB2312"/>
                <w:color w:val="000000"/>
                <w:sz w:val="18"/>
                <w:szCs w:val="18"/>
              </w:rPr>
              <w:sym w:font="Wingdings 2" w:char="00A3"/>
            </w:r>
            <w:r>
              <w:rPr>
                <w:rFonts w:hint="eastAsia" w:ascii="仿宋_GB2312" w:hAnsi="仿宋_GB2312" w:eastAsia="仿宋_GB2312" w:cs="仿宋_GB2312"/>
                <w:color w:val="000000"/>
                <w:sz w:val="18"/>
                <w:szCs w:val="18"/>
              </w:rPr>
              <w:t xml:space="preserve">政府公报   </w:t>
            </w:r>
          </w:p>
          <w:p w14:paraId="7D8AE661">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■两微一端     </w:t>
            </w:r>
            <w:r>
              <w:rPr>
                <w:rFonts w:hint="eastAsia" w:ascii="仿宋_GB2312" w:hAnsi="仿宋_GB2312" w:eastAsia="仿宋_GB2312" w:cs="仿宋_GB2312"/>
                <w:color w:val="000000"/>
                <w:sz w:val="18"/>
                <w:szCs w:val="18"/>
              </w:rPr>
              <w:sym w:font="Wingdings 2" w:char="00A3"/>
            </w:r>
            <w:r>
              <w:rPr>
                <w:rFonts w:hint="eastAsia" w:ascii="仿宋_GB2312" w:hAnsi="仿宋_GB2312" w:eastAsia="仿宋_GB2312" w:cs="仿宋_GB2312"/>
                <w:color w:val="000000"/>
                <w:sz w:val="18"/>
                <w:szCs w:val="18"/>
              </w:rPr>
              <w:t>发布会/听证会</w:t>
            </w:r>
          </w:p>
          <w:p w14:paraId="2A402B5E">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□广播电视     </w:t>
            </w:r>
            <w:r>
              <w:rPr>
                <w:rFonts w:hint="eastAsia" w:ascii="仿宋_GB2312" w:hAnsi="仿宋_GB2312" w:eastAsia="仿宋_GB2312" w:cs="仿宋_GB2312"/>
                <w:color w:val="000000"/>
                <w:sz w:val="18"/>
                <w:szCs w:val="18"/>
              </w:rPr>
              <w:sym w:font="Wingdings 2" w:char="00A3"/>
            </w:r>
            <w:r>
              <w:rPr>
                <w:rFonts w:hint="eastAsia" w:ascii="仿宋_GB2312" w:hAnsi="仿宋_GB2312" w:eastAsia="仿宋_GB2312" w:cs="仿宋_GB2312"/>
                <w:color w:val="000000"/>
                <w:sz w:val="18"/>
                <w:szCs w:val="18"/>
              </w:rPr>
              <w:t xml:space="preserve">纸质媒体      </w:t>
            </w:r>
          </w:p>
          <w:p w14:paraId="52817D33">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■公开查阅点   ■政务服务中心</w:t>
            </w:r>
          </w:p>
          <w:p w14:paraId="6AF1E603">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■便民服务站   </w:t>
            </w:r>
            <w:r>
              <w:rPr>
                <w:rFonts w:hint="eastAsia" w:ascii="仿宋_GB2312" w:hAnsi="仿宋_GB2312" w:eastAsia="仿宋_GB2312" w:cs="仿宋_GB2312"/>
                <w:color w:val="000000"/>
                <w:sz w:val="18"/>
                <w:szCs w:val="18"/>
              </w:rPr>
              <w:sym w:font="Wingdings 2" w:char="00A3"/>
            </w:r>
            <w:r>
              <w:rPr>
                <w:rFonts w:hint="eastAsia" w:ascii="仿宋_GB2312" w:hAnsi="仿宋_GB2312" w:eastAsia="仿宋_GB2312" w:cs="仿宋_GB2312"/>
                <w:color w:val="000000"/>
                <w:sz w:val="18"/>
                <w:szCs w:val="18"/>
              </w:rPr>
              <w:t>入户/现场       □社区/企事业单位/村公示栏（电子屏）                        □精准推送     ■其他法律服务网</w:t>
            </w:r>
          </w:p>
          <w:p w14:paraId="5FCD0C25">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注：有关公开信息可推送或归集至本省级法律服务网。</w:t>
            </w:r>
          </w:p>
        </w:tc>
        <w:tc>
          <w:tcPr>
            <w:tcW w:w="709" w:type="dxa"/>
            <w:shd w:val="clear" w:color="auto" w:fill="auto"/>
            <w:noWrap/>
            <w:vAlign w:val="center"/>
          </w:tcPr>
          <w:p w14:paraId="4A9C50B7">
            <w:pPr>
              <w:tabs>
                <w:tab w:val="center" w:pos="4153"/>
                <w:tab w:val="right" w:pos="8306"/>
              </w:tabs>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w:t>
            </w:r>
          </w:p>
        </w:tc>
        <w:tc>
          <w:tcPr>
            <w:tcW w:w="850" w:type="dxa"/>
            <w:shd w:val="clear" w:color="auto" w:fill="auto"/>
            <w:noWrap/>
            <w:vAlign w:val="center"/>
          </w:tcPr>
          <w:p w14:paraId="1D6D0388">
            <w:pPr>
              <w:tabs>
                <w:tab w:val="center" w:pos="4153"/>
                <w:tab w:val="right" w:pos="8306"/>
              </w:tabs>
              <w:snapToGrid w:val="0"/>
              <w:spacing w:line="240" w:lineRule="exact"/>
              <w:rPr>
                <w:rFonts w:ascii="宋体" w:hAnsi="宋体" w:eastAsia="宋体" w:cs="宋体"/>
                <w:color w:val="000000"/>
                <w:sz w:val="18"/>
                <w:szCs w:val="18"/>
              </w:rPr>
            </w:pPr>
          </w:p>
        </w:tc>
        <w:tc>
          <w:tcPr>
            <w:tcW w:w="567" w:type="dxa"/>
            <w:shd w:val="clear" w:color="auto" w:fill="auto"/>
            <w:noWrap/>
            <w:vAlign w:val="center"/>
          </w:tcPr>
          <w:p w14:paraId="307B3378">
            <w:pPr>
              <w:tabs>
                <w:tab w:val="center" w:pos="4153"/>
                <w:tab w:val="right" w:pos="8306"/>
              </w:tabs>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w:t>
            </w:r>
          </w:p>
        </w:tc>
        <w:tc>
          <w:tcPr>
            <w:tcW w:w="658" w:type="dxa"/>
            <w:shd w:val="clear" w:color="auto" w:fill="auto"/>
            <w:noWrap/>
            <w:vAlign w:val="center"/>
          </w:tcPr>
          <w:p w14:paraId="54FA86A0">
            <w:pPr>
              <w:tabs>
                <w:tab w:val="center" w:pos="4153"/>
                <w:tab w:val="right" w:pos="8306"/>
              </w:tabs>
              <w:snapToGrid w:val="0"/>
              <w:spacing w:line="240" w:lineRule="exact"/>
              <w:rPr>
                <w:rFonts w:ascii="宋体" w:hAnsi="宋体" w:eastAsia="宋体" w:cs="宋体"/>
                <w:color w:val="000000"/>
                <w:sz w:val="18"/>
                <w:szCs w:val="18"/>
              </w:rPr>
            </w:pPr>
          </w:p>
        </w:tc>
        <w:tc>
          <w:tcPr>
            <w:tcW w:w="567" w:type="dxa"/>
            <w:shd w:val="clear" w:color="auto" w:fill="auto"/>
            <w:noWrap/>
            <w:vAlign w:val="center"/>
          </w:tcPr>
          <w:p w14:paraId="2037CF33">
            <w:pPr>
              <w:tabs>
                <w:tab w:val="center" w:pos="4153"/>
                <w:tab w:val="right" w:pos="8306"/>
              </w:tabs>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w:t>
            </w:r>
          </w:p>
        </w:tc>
        <w:tc>
          <w:tcPr>
            <w:tcW w:w="567" w:type="dxa"/>
            <w:shd w:val="clear" w:color="auto" w:fill="auto"/>
            <w:noWrap/>
            <w:vAlign w:val="center"/>
          </w:tcPr>
          <w:p w14:paraId="54D3723B">
            <w:pPr>
              <w:tabs>
                <w:tab w:val="center" w:pos="4153"/>
                <w:tab w:val="right" w:pos="8306"/>
              </w:tabs>
              <w:snapToGrid w:val="0"/>
              <w:spacing w:line="240" w:lineRule="exact"/>
              <w:rPr>
                <w:rFonts w:ascii="宋体" w:hAnsi="宋体" w:eastAsia="宋体" w:cs="宋体"/>
                <w:color w:val="000000"/>
                <w:sz w:val="18"/>
                <w:szCs w:val="18"/>
              </w:rPr>
            </w:pPr>
            <w:r>
              <w:rPr>
                <w:rFonts w:hint="eastAsia" w:ascii="宋体" w:hAnsi="宋体" w:eastAsia="宋体" w:cs="宋体"/>
                <w:color w:val="000000"/>
                <w:sz w:val="18"/>
                <w:szCs w:val="18"/>
              </w:rPr>
              <w:t>√</w:t>
            </w:r>
          </w:p>
        </w:tc>
      </w:tr>
      <w:tr w14:paraId="05E4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469" w:type="dxa"/>
            <w:shd w:val="clear" w:color="auto" w:fill="auto"/>
            <w:noWrap/>
            <w:vAlign w:val="center"/>
          </w:tcPr>
          <w:p w14:paraId="475CEDBF">
            <w:pPr>
              <w:widowControl/>
              <w:jc w:val="center"/>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13</w:t>
            </w:r>
          </w:p>
        </w:tc>
        <w:tc>
          <w:tcPr>
            <w:tcW w:w="760" w:type="dxa"/>
            <w:shd w:val="clear" w:color="auto" w:fill="auto"/>
            <w:noWrap/>
            <w:vAlign w:val="center"/>
          </w:tcPr>
          <w:p w14:paraId="22D8EAEB">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法律咨询服务</w:t>
            </w:r>
          </w:p>
        </w:tc>
        <w:tc>
          <w:tcPr>
            <w:tcW w:w="1134" w:type="dxa"/>
            <w:shd w:val="clear" w:color="auto" w:fill="auto"/>
            <w:noWrap/>
            <w:vAlign w:val="center"/>
          </w:tcPr>
          <w:p w14:paraId="00183E4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公共法律服热线平台、网络平台咨询服务</w:t>
            </w:r>
          </w:p>
        </w:tc>
        <w:tc>
          <w:tcPr>
            <w:tcW w:w="1701" w:type="dxa"/>
            <w:shd w:val="clear" w:color="auto" w:fill="auto"/>
            <w:noWrap/>
            <w:vAlign w:val="center"/>
          </w:tcPr>
          <w:p w14:paraId="02F30A93">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公共法律服务热线、网络平台法律咨询服务指南</w:t>
            </w:r>
          </w:p>
        </w:tc>
        <w:tc>
          <w:tcPr>
            <w:tcW w:w="1985" w:type="dxa"/>
            <w:shd w:val="clear" w:color="auto" w:fill="auto"/>
            <w:noWrap/>
            <w:vAlign w:val="center"/>
          </w:tcPr>
          <w:p w14:paraId="0377FA7C">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p>
        </w:tc>
        <w:tc>
          <w:tcPr>
            <w:tcW w:w="850" w:type="dxa"/>
            <w:shd w:val="clear" w:color="auto" w:fill="auto"/>
            <w:noWrap/>
            <w:vAlign w:val="center"/>
          </w:tcPr>
          <w:p w14:paraId="464B2BB5">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3949D150">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w:t>
            </w:r>
          </w:p>
        </w:tc>
        <w:tc>
          <w:tcPr>
            <w:tcW w:w="3311" w:type="dxa"/>
            <w:shd w:val="clear" w:color="auto" w:fill="auto"/>
            <w:noWrap/>
            <w:vAlign w:val="center"/>
          </w:tcPr>
          <w:p w14:paraId="4033C30D">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■政府网站     □政府公报    </w:t>
            </w:r>
          </w:p>
          <w:p w14:paraId="539C58BA">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■两微一端     □发布会/听证会 </w:t>
            </w:r>
          </w:p>
          <w:p w14:paraId="7F9B3746">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□广播电视     □纸质媒体      </w:t>
            </w:r>
          </w:p>
          <w:p w14:paraId="13F44E78">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■公开查阅点   ■政务服务中心  </w:t>
            </w:r>
          </w:p>
          <w:p w14:paraId="1D76FD79">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■便民服务站   □入户/现场     </w:t>
            </w:r>
          </w:p>
          <w:p w14:paraId="26932408">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□社区/企事业单位/村公示栏（电子屏）                        □精准推送     ■其他法律服务网</w:t>
            </w:r>
          </w:p>
          <w:p w14:paraId="13EB5E6D">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注：有关公开信息可推送或归集至本省级法律服务网。</w:t>
            </w:r>
          </w:p>
        </w:tc>
        <w:tc>
          <w:tcPr>
            <w:tcW w:w="709" w:type="dxa"/>
            <w:shd w:val="clear" w:color="auto" w:fill="auto"/>
            <w:noWrap/>
            <w:vAlign w:val="center"/>
          </w:tcPr>
          <w:p w14:paraId="550D6567">
            <w:pPr>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1675F75F">
            <w:pPr>
              <w:spacing w:line="240" w:lineRule="exact"/>
              <w:jc w:val="center"/>
              <w:rPr>
                <w:rFonts w:ascii="宋体" w:hAnsi="宋体" w:eastAsia="宋体" w:cs="宋体"/>
                <w:color w:val="000000"/>
                <w:sz w:val="18"/>
                <w:szCs w:val="18"/>
              </w:rPr>
            </w:pPr>
          </w:p>
        </w:tc>
        <w:tc>
          <w:tcPr>
            <w:tcW w:w="567" w:type="dxa"/>
            <w:shd w:val="clear" w:color="auto" w:fill="auto"/>
            <w:noWrap/>
            <w:vAlign w:val="center"/>
          </w:tcPr>
          <w:p w14:paraId="493B26B2">
            <w:pPr>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6EF91310">
            <w:pPr>
              <w:spacing w:line="240" w:lineRule="exact"/>
              <w:jc w:val="center"/>
              <w:rPr>
                <w:rFonts w:ascii="宋体" w:hAnsi="宋体" w:eastAsia="宋体" w:cs="宋体"/>
                <w:color w:val="000000"/>
                <w:sz w:val="18"/>
                <w:szCs w:val="18"/>
              </w:rPr>
            </w:pPr>
          </w:p>
        </w:tc>
        <w:tc>
          <w:tcPr>
            <w:tcW w:w="567" w:type="dxa"/>
            <w:shd w:val="clear" w:color="auto" w:fill="auto"/>
            <w:noWrap/>
            <w:vAlign w:val="center"/>
          </w:tcPr>
          <w:p w14:paraId="678E8D24">
            <w:pPr>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0DAF54CD">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14:paraId="6CEC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469" w:type="dxa"/>
            <w:shd w:val="clear" w:color="auto" w:fill="auto"/>
            <w:noWrap/>
            <w:vAlign w:val="center"/>
          </w:tcPr>
          <w:p w14:paraId="6E23115A">
            <w:pPr>
              <w:widowControl/>
              <w:jc w:val="center"/>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lang w:val="en-US" w:eastAsia="zh-CN"/>
              </w:rPr>
              <w:t>4</w:t>
            </w:r>
          </w:p>
        </w:tc>
        <w:tc>
          <w:tcPr>
            <w:tcW w:w="760" w:type="dxa"/>
            <w:shd w:val="clear" w:color="auto" w:fill="auto"/>
            <w:noWrap/>
            <w:vAlign w:val="center"/>
          </w:tcPr>
          <w:p w14:paraId="4796A9A0">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公共法律服务平台</w:t>
            </w:r>
          </w:p>
        </w:tc>
        <w:tc>
          <w:tcPr>
            <w:tcW w:w="1134" w:type="dxa"/>
            <w:shd w:val="clear" w:color="auto" w:fill="auto"/>
            <w:noWrap/>
            <w:vAlign w:val="center"/>
          </w:tcPr>
          <w:p w14:paraId="097ECB3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公共法律服务实体、热线、网络平台信息</w:t>
            </w:r>
          </w:p>
        </w:tc>
        <w:tc>
          <w:tcPr>
            <w:tcW w:w="1701" w:type="dxa"/>
            <w:shd w:val="clear" w:color="auto" w:fill="auto"/>
            <w:noWrap/>
            <w:vAlign w:val="center"/>
          </w:tcPr>
          <w:p w14:paraId="7F597DE9">
            <w:pPr>
              <w:tabs>
                <w:tab w:val="center" w:pos="4153"/>
                <w:tab w:val="right" w:pos="8306"/>
              </w:tabs>
              <w:snapToGrid w:val="0"/>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中国法律服务网和省级法律服务网网址</w:t>
            </w:r>
            <w:bookmarkStart w:id="0" w:name="_GoBack"/>
            <w:bookmarkEnd w:id="0"/>
          </w:p>
        </w:tc>
        <w:tc>
          <w:tcPr>
            <w:tcW w:w="1985" w:type="dxa"/>
            <w:shd w:val="clear" w:color="auto" w:fill="auto"/>
            <w:noWrap/>
            <w:vAlign w:val="center"/>
          </w:tcPr>
          <w:p w14:paraId="05049520">
            <w:pPr>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《政府信息公开条例》</w:t>
            </w:r>
          </w:p>
        </w:tc>
        <w:tc>
          <w:tcPr>
            <w:tcW w:w="850" w:type="dxa"/>
            <w:shd w:val="clear" w:color="auto" w:fill="auto"/>
            <w:noWrap/>
            <w:vAlign w:val="center"/>
          </w:tcPr>
          <w:p w14:paraId="2C0D6821">
            <w:pPr>
              <w:spacing w:line="240" w:lineRule="exact"/>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自制作或获取该信息之日起20个工作日内公开</w:t>
            </w:r>
          </w:p>
        </w:tc>
        <w:tc>
          <w:tcPr>
            <w:tcW w:w="800" w:type="dxa"/>
            <w:shd w:val="clear" w:color="auto" w:fill="auto"/>
            <w:noWrap/>
            <w:vAlign w:val="center"/>
          </w:tcPr>
          <w:p w14:paraId="64C20DD8">
            <w:pPr>
              <w:spacing w:line="240" w:lineRule="exact"/>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雁塔区司法局、公共法律服务中心、公共法律服务工作站</w:t>
            </w:r>
          </w:p>
        </w:tc>
        <w:tc>
          <w:tcPr>
            <w:tcW w:w="3311" w:type="dxa"/>
            <w:shd w:val="clear" w:color="auto" w:fill="auto"/>
            <w:noWrap/>
            <w:vAlign w:val="center"/>
          </w:tcPr>
          <w:p w14:paraId="71D344A2">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■政府网站     ■政府公报    </w:t>
            </w:r>
          </w:p>
          <w:p w14:paraId="7B7312DD">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■两微一端     ■发布会/听证会 </w:t>
            </w:r>
          </w:p>
          <w:p w14:paraId="3807EDC9">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■广播电视     □纸质媒体      </w:t>
            </w:r>
          </w:p>
          <w:p w14:paraId="26F3AAF8">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■公开查阅点   □政务服务中心  </w:t>
            </w:r>
          </w:p>
          <w:p w14:paraId="7960DDE6">
            <w:pPr>
              <w:widowControl/>
              <w:spacing w:line="24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■便民服务站   □入户/现场     </w:t>
            </w:r>
          </w:p>
          <w:p w14:paraId="5EBD00BF">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■社区/企事业单位/村公示栏（电子屏）                        □精准推送     ■其他法律服务网</w:t>
            </w:r>
          </w:p>
          <w:p w14:paraId="07D7A0C2">
            <w:pPr>
              <w:widowControl/>
              <w:spacing w:line="24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注：有关公开信息可推送或归集至本省级法律服务网。</w:t>
            </w:r>
          </w:p>
        </w:tc>
        <w:tc>
          <w:tcPr>
            <w:tcW w:w="709" w:type="dxa"/>
            <w:shd w:val="clear" w:color="auto" w:fill="auto"/>
            <w:noWrap/>
            <w:vAlign w:val="center"/>
          </w:tcPr>
          <w:p w14:paraId="5164E6CE">
            <w:pPr>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850" w:type="dxa"/>
            <w:shd w:val="clear" w:color="auto" w:fill="auto"/>
            <w:noWrap/>
            <w:vAlign w:val="center"/>
          </w:tcPr>
          <w:p w14:paraId="6D3B477C">
            <w:pPr>
              <w:spacing w:line="240" w:lineRule="exact"/>
              <w:jc w:val="center"/>
              <w:rPr>
                <w:rFonts w:ascii="宋体" w:hAnsi="宋体" w:eastAsia="宋体" w:cs="宋体"/>
                <w:color w:val="000000"/>
                <w:sz w:val="18"/>
                <w:szCs w:val="18"/>
              </w:rPr>
            </w:pPr>
          </w:p>
        </w:tc>
        <w:tc>
          <w:tcPr>
            <w:tcW w:w="567" w:type="dxa"/>
            <w:shd w:val="clear" w:color="auto" w:fill="auto"/>
            <w:noWrap/>
            <w:vAlign w:val="center"/>
          </w:tcPr>
          <w:p w14:paraId="77DCAD81">
            <w:pPr>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658" w:type="dxa"/>
            <w:shd w:val="clear" w:color="auto" w:fill="auto"/>
            <w:noWrap/>
            <w:vAlign w:val="center"/>
          </w:tcPr>
          <w:p w14:paraId="4CD21DA7">
            <w:pPr>
              <w:spacing w:line="240" w:lineRule="exact"/>
              <w:jc w:val="center"/>
              <w:rPr>
                <w:rFonts w:ascii="宋体" w:hAnsi="宋体" w:eastAsia="宋体" w:cs="宋体"/>
                <w:color w:val="000000"/>
                <w:sz w:val="18"/>
                <w:szCs w:val="18"/>
              </w:rPr>
            </w:pPr>
          </w:p>
        </w:tc>
        <w:tc>
          <w:tcPr>
            <w:tcW w:w="567" w:type="dxa"/>
            <w:shd w:val="clear" w:color="auto" w:fill="auto"/>
            <w:noWrap/>
            <w:vAlign w:val="center"/>
          </w:tcPr>
          <w:p w14:paraId="603D725F">
            <w:pPr>
              <w:spacing w:line="240" w:lineRule="exact"/>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567" w:type="dxa"/>
            <w:shd w:val="clear" w:color="auto" w:fill="auto"/>
            <w:noWrap/>
            <w:vAlign w:val="center"/>
          </w:tcPr>
          <w:p w14:paraId="2803FCC2">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14:paraId="5EAEBC59"/>
    <w:sectPr>
      <w:footerReference r:id="rId3" w:type="default"/>
      <w:footerReference r:id="rId4" w:type="even"/>
      <w:pgSz w:w="16838" w:h="11906" w:orient="landscape"/>
      <w:pgMar w:top="1588" w:right="2098" w:bottom="1474" w:left="1985"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47DB">
    <w:pPr>
      <w:pStyle w:val="2"/>
      <w:ind w:right="338" w:rightChars="161"/>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297908">
                          <w:pPr>
                            <w:pStyle w:val="2"/>
                            <w:ind w:right="338" w:rightChars="161"/>
                            <w:jc w:val="right"/>
                            <w:rPr>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3297908">
                    <w:pPr>
                      <w:pStyle w:val="2"/>
                      <w:ind w:right="338" w:rightChars="161"/>
                      <w:jc w:val="right"/>
                      <w:rPr>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3 -</w:t>
                    </w:r>
                    <w:r>
                      <w:rPr>
                        <w:rFonts w:ascii="宋体" w:hAnsi="宋体"/>
                        <w:sz w:val="24"/>
                        <w:szCs w:val="24"/>
                      </w:rPr>
                      <w:fldChar w:fldCharType="end"/>
                    </w:r>
                  </w:p>
                </w:txbxContent>
              </v:textbox>
            </v:shape>
          </w:pict>
        </mc:Fallback>
      </mc:AlternateContent>
    </w:r>
  </w:p>
  <w:p w14:paraId="6646282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9111">
    <w:pPr>
      <w:pStyle w:val="2"/>
      <w:ind w:left="281" w:leftChars="134" w:firstLine="1"/>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p w14:paraId="3136CE6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E0"/>
    <w:rsid w:val="00075FA5"/>
    <w:rsid w:val="0013111E"/>
    <w:rsid w:val="00171AD5"/>
    <w:rsid w:val="00176FF3"/>
    <w:rsid w:val="0026365E"/>
    <w:rsid w:val="00266B34"/>
    <w:rsid w:val="002D5DE0"/>
    <w:rsid w:val="0041393B"/>
    <w:rsid w:val="00542E9D"/>
    <w:rsid w:val="0057402A"/>
    <w:rsid w:val="00586E98"/>
    <w:rsid w:val="0074550C"/>
    <w:rsid w:val="00866B7F"/>
    <w:rsid w:val="008A5B4A"/>
    <w:rsid w:val="0092348C"/>
    <w:rsid w:val="0097284F"/>
    <w:rsid w:val="00A45885"/>
    <w:rsid w:val="00A96312"/>
    <w:rsid w:val="00B1798F"/>
    <w:rsid w:val="00BA73A2"/>
    <w:rsid w:val="00C37F4D"/>
    <w:rsid w:val="00C8287E"/>
    <w:rsid w:val="00CB692C"/>
    <w:rsid w:val="00D479FA"/>
    <w:rsid w:val="00D612FE"/>
    <w:rsid w:val="00EC2D80"/>
    <w:rsid w:val="00EC5856"/>
    <w:rsid w:val="00F505BC"/>
    <w:rsid w:val="023519EC"/>
    <w:rsid w:val="02534D50"/>
    <w:rsid w:val="058221D7"/>
    <w:rsid w:val="07C73CF6"/>
    <w:rsid w:val="08B315B9"/>
    <w:rsid w:val="08F019CE"/>
    <w:rsid w:val="09202942"/>
    <w:rsid w:val="0A5B2022"/>
    <w:rsid w:val="0AE22034"/>
    <w:rsid w:val="0D987E9E"/>
    <w:rsid w:val="0FEF334D"/>
    <w:rsid w:val="17967917"/>
    <w:rsid w:val="18002008"/>
    <w:rsid w:val="19206E97"/>
    <w:rsid w:val="1A106C24"/>
    <w:rsid w:val="1A11320A"/>
    <w:rsid w:val="1A206745"/>
    <w:rsid w:val="1D255DEA"/>
    <w:rsid w:val="23401FD0"/>
    <w:rsid w:val="2E38496B"/>
    <w:rsid w:val="2F8F492D"/>
    <w:rsid w:val="30F73053"/>
    <w:rsid w:val="33027558"/>
    <w:rsid w:val="332921F6"/>
    <w:rsid w:val="360331DF"/>
    <w:rsid w:val="3CDB02BF"/>
    <w:rsid w:val="3D7F54EB"/>
    <w:rsid w:val="3F6050B3"/>
    <w:rsid w:val="401412B2"/>
    <w:rsid w:val="40DB5630"/>
    <w:rsid w:val="44070F42"/>
    <w:rsid w:val="445C0EB8"/>
    <w:rsid w:val="47283B82"/>
    <w:rsid w:val="474A3371"/>
    <w:rsid w:val="484E5834"/>
    <w:rsid w:val="4EB666F7"/>
    <w:rsid w:val="502A3948"/>
    <w:rsid w:val="50B04B85"/>
    <w:rsid w:val="52063EBD"/>
    <w:rsid w:val="55065D1B"/>
    <w:rsid w:val="556570BE"/>
    <w:rsid w:val="55904042"/>
    <w:rsid w:val="5AD12928"/>
    <w:rsid w:val="5B0C7B76"/>
    <w:rsid w:val="5BF77EF3"/>
    <w:rsid w:val="5C346DA6"/>
    <w:rsid w:val="5C56766F"/>
    <w:rsid w:val="614B6FE1"/>
    <w:rsid w:val="640D2F0D"/>
    <w:rsid w:val="66F45D1F"/>
    <w:rsid w:val="67A47D31"/>
    <w:rsid w:val="68190862"/>
    <w:rsid w:val="699A44E3"/>
    <w:rsid w:val="69BA3C0A"/>
    <w:rsid w:val="6D2D532D"/>
    <w:rsid w:val="6DEB7D47"/>
    <w:rsid w:val="74E10F65"/>
    <w:rsid w:val="755369B2"/>
    <w:rsid w:val="777942F7"/>
    <w:rsid w:val="77C03310"/>
    <w:rsid w:val="7BD60F27"/>
    <w:rsid w:val="7BFF7870"/>
    <w:rsid w:val="7C1F0E17"/>
    <w:rsid w:val="7C211BA1"/>
    <w:rsid w:val="7F2D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3325</Words>
  <Characters>3390</Characters>
  <Lines>32</Lines>
  <Paragraphs>9</Paragraphs>
  <TotalTime>3</TotalTime>
  <ScaleCrop>false</ScaleCrop>
  <LinksUpToDate>false</LinksUpToDate>
  <CharactersWithSpaces>4256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2020-08-12T10:07:00Z</dcterms:created>
  <dc:creator>Administrator</dc:creator>
  <cp:lastModifiedBy>周通</cp:lastModifiedBy>
  <cp:lastPrinted>2020-09-01T01:20:00Z</cp:lastPrinted>
  <dcterms:modified xsi:type="dcterms:W3CDTF">2025-02-14T02:40:56Z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eyJoZGlkIjoiMTEzMDIyMjQ2NjUyNjQ4YjY1NmUzZDM2OTY1NmE0NTMiLCJ1c2VySWQiOiI2MTU0NjQ0NjMifQ==</vt:lpwstr>
  </property>
  <property fmtid="{D5CDD505-2E9C-101B-9397-08002B2CF9AE}" pid="4" name="ICV">
    <vt:lpwstr>802C2DA5BA6E475FB2BFA087B914A80A_13</vt:lpwstr>
  </property>
</Properties>
</file>