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11A" w:rsidRPr="00237993" w:rsidRDefault="00FF111A" w:rsidP="00FF111A">
      <w:pPr>
        <w:pStyle w:val="20"/>
        <w:spacing w:line="360" w:lineRule="auto"/>
        <w:ind w:firstLineChars="95" w:firstLine="305"/>
        <w:jc w:val="center"/>
        <w:rPr>
          <w:rFonts w:ascii="宋体" w:hAnsi="宋体" w:cs="仿宋_GB2312"/>
          <w:b/>
          <w:color w:val="000000" w:themeColor="text1"/>
          <w:sz w:val="32"/>
          <w:szCs w:val="32"/>
        </w:rPr>
      </w:pPr>
      <w:r w:rsidRPr="00237993">
        <w:rPr>
          <w:rFonts w:ascii="宋体" w:hAnsi="宋体" w:cs="仿宋_GB2312"/>
          <w:b/>
          <w:color w:val="000000" w:themeColor="text1"/>
          <w:sz w:val="32"/>
          <w:szCs w:val="32"/>
        </w:rPr>
        <w:t>拟签订合同文本</w:t>
      </w:r>
    </w:p>
    <w:p w:rsidR="001776FD" w:rsidRPr="00237993" w:rsidRDefault="001776FD" w:rsidP="001776FD">
      <w:pPr>
        <w:pStyle w:val="a1"/>
        <w:spacing w:line="360" w:lineRule="auto"/>
        <w:ind w:firstLine="880"/>
        <w:jc w:val="center"/>
        <w:rPr>
          <w:rFonts w:ascii="黑体" w:eastAsia="黑体"/>
          <w:color w:val="000000" w:themeColor="text1"/>
          <w:sz w:val="44"/>
          <w:szCs w:val="44"/>
        </w:rPr>
      </w:pPr>
    </w:p>
    <w:p w:rsidR="001776FD" w:rsidRPr="00237993" w:rsidRDefault="001776FD" w:rsidP="001776FD">
      <w:pPr>
        <w:pStyle w:val="a1"/>
        <w:spacing w:line="360" w:lineRule="auto"/>
        <w:ind w:firstLine="880"/>
        <w:jc w:val="center"/>
        <w:rPr>
          <w:rFonts w:ascii="黑体" w:eastAsia="黑体"/>
          <w:color w:val="000000" w:themeColor="text1"/>
          <w:sz w:val="44"/>
          <w:szCs w:val="44"/>
        </w:rPr>
      </w:pPr>
    </w:p>
    <w:p w:rsidR="001776FD" w:rsidRPr="00237993" w:rsidRDefault="001776FD" w:rsidP="001776FD">
      <w:pPr>
        <w:pStyle w:val="a0"/>
        <w:ind w:firstLine="640"/>
        <w:jc w:val="center"/>
        <w:rPr>
          <w:rFonts w:ascii="宋体" w:hAnsi="宋体" w:cs="宋体"/>
          <w:b/>
          <w:bCs/>
          <w:color w:val="000000" w:themeColor="text1"/>
          <w:spacing w:val="-20"/>
          <w:kern w:val="44"/>
          <w:sz w:val="36"/>
          <w:szCs w:val="36"/>
        </w:rPr>
      </w:pPr>
      <w:r w:rsidRPr="00237993">
        <w:rPr>
          <w:rFonts w:ascii="宋体" w:hAnsi="宋体" w:cs="宋体" w:hint="eastAsia"/>
          <w:bCs/>
          <w:color w:val="000000" w:themeColor="text1"/>
          <w:spacing w:val="-20"/>
          <w:kern w:val="44"/>
          <w:sz w:val="36"/>
          <w:szCs w:val="36"/>
        </w:rPr>
        <w:t>政府采购货物买卖合同</w:t>
      </w: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leftChars="200" w:left="420"/>
        <w:rPr>
          <w:rFonts w:ascii="宋体" w:hAnsi="宋体" w:cs="宋体"/>
          <w:color w:val="000000" w:themeColor="text1"/>
          <w:kern w:val="0"/>
          <w:sz w:val="24"/>
        </w:rPr>
      </w:pPr>
    </w:p>
    <w:p w:rsidR="001776FD" w:rsidRPr="00237993" w:rsidRDefault="001776FD" w:rsidP="001776FD">
      <w:pPr>
        <w:spacing w:line="360" w:lineRule="auto"/>
        <w:ind w:firstLineChars="500" w:firstLine="1205"/>
        <w:rPr>
          <w:b/>
          <w:color w:val="000000" w:themeColor="text1"/>
          <w:sz w:val="24"/>
        </w:rPr>
      </w:pPr>
      <w:r w:rsidRPr="00237993">
        <w:rPr>
          <w:rFonts w:ascii="宋体" w:hAnsi="宋体" w:cs="宋体" w:hint="eastAsia"/>
          <w:b/>
          <w:color w:val="000000" w:themeColor="text1"/>
          <w:kern w:val="0"/>
          <w:sz w:val="24"/>
        </w:rPr>
        <w:t>项目名称：</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p>
    <w:p w:rsidR="001776FD" w:rsidRPr="00237993" w:rsidRDefault="001776FD" w:rsidP="001776FD">
      <w:pPr>
        <w:spacing w:line="360" w:lineRule="auto"/>
        <w:ind w:firstLineChars="500" w:firstLine="1205"/>
        <w:rPr>
          <w:b/>
          <w:color w:val="000000" w:themeColor="text1"/>
          <w:sz w:val="24"/>
        </w:rPr>
      </w:pPr>
      <w:r w:rsidRPr="00237993">
        <w:rPr>
          <w:rFonts w:ascii="宋体" w:hAnsi="宋体" w:cs="宋体" w:hint="eastAsia"/>
          <w:b/>
          <w:color w:val="000000" w:themeColor="text1"/>
          <w:kern w:val="0"/>
          <w:sz w:val="24"/>
        </w:rPr>
        <w:t>合同编号：</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r w:rsidRPr="00237993">
        <w:rPr>
          <w:rFonts w:hint="eastAsia"/>
          <w:color w:val="000000" w:themeColor="text1"/>
          <w:sz w:val="24"/>
          <w:u w:val="single"/>
        </w:rPr>
        <w:t xml:space="preserve"> </w:t>
      </w:r>
    </w:p>
    <w:p w:rsidR="001776FD" w:rsidRPr="00237993" w:rsidRDefault="001776FD" w:rsidP="001776FD">
      <w:pPr>
        <w:spacing w:line="360" w:lineRule="auto"/>
        <w:ind w:firstLineChars="500" w:firstLine="1205"/>
        <w:rPr>
          <w:rFonts w:ascii="宋体" w:hAnsi="宋体" w:cs="宋体"/>
          <w:b/>
          <w:color w:val="000000" w:themeColor="text1"/>
          <w:kern w:val="0"/>
          <w:sz w:val="24"/>
        </w:rPr>
      </w:pPr>
      <w:r w:rsidRPr="00237993">
        <w:rPr>
          <w:rFonts w:ascii="宋体" w:hAnsi="宋体" w:cs="宋体" w:hint="eastAsia"/>
          <w:b/>
          <w:color w:val="000000" w:themeColor="text1"/>
          <w:kern w:val="0"/>
          <w:sz w:val="24"/>
        </w:rPr>
        <w:t>甲    方：</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p>
    <w:p w:rsidR="001776FD" w:rsidRPr="00237993" w:rsidRDefault="001776FD" w:rsidP="001776FD">
      <w:pPr>
        <w:spacing w:line="360" w:lineRule="auto"/>
        <w:ind w:firstLineChars="500" w:firstLine="1205"/>
        <w:rPr>
          <w:color w:val="000000" w:themeColor="text1"/>
          <w:sz w:val="24"/>
          <w:u w:val="single"/>
        </w:rPr>
      </w:pPr>
      <w:r w:rsidRPr="00237993">
        <w:rPr>
          <w:rFonts w:ascii="宋体" w:hAnsi="宋体" w:cs="宋体" w:hint="eastAsia"/>
          <w:b/>
          <w:color w:val="000000" w:themeColor="text1"/>
          <w:kern w:val="0"/>
          <w:sz w:val="24"/>
        </w:rPr>
        <w:t>乙    方：</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p>
    <w:p w:rsidR="001776FD" w:rsidRPr="00237993" w:rsidRDefault="001776FD" w:rsidP="001776FD">
      <w:pPr>
        <w:spacing w:line="360" w:lineRule="auto"/>
        <w:ind w:firstLineChars="500" w:firstLine="1205"/>
        <w:rPr>
          <w:color w:val="000000" w:themeColor="text1"/>
          <w:sz w:val="24"/>
          <w:u w:val="single"/>
        </w:rPr>
      </w:pPr>
      <w:r w:rsidRPr="00237993">
        <w:rPr>
          <w:rFonts w:ascii="宋体" w:hAnsi="宋体" w:cs="宋体" w:hint="eastAsia"/>
          <w:b/>
          <w:color w:val="000000" w:themeColor="text1"/>
          <w:kern w:val="0"/>
          <w:sz w:val="24"/>
        </w:rPr>
        <w:t>签订时间：</w:t>
      </w:r>
      <w:r w:rsidRPr="00237993">
        <w:rPr>
          <w:rFonts w:ascii="宋体" w:hAnsi="宋体" w:cs="宋体" w:hint="eastAsia"/>
          <w:color w:val="000000" w:themeColor="text1"/>
          <w:kern w:val="0"/>
          <w:sz w:val="24"/>
          <w:u w:val="single"/>
        </w:rPr>
        <w:t>.</w:t>
      </w:r>
      <w:r w:rsidRPr="00237993">
        <w:rPr>
          <w:rFonts w:ascii="宋体" w:hAnsi="宋体" w:cs="宋体"/>
          <w:color w:val="000000" w:themeColor="text1"/>
          <w:kern w:val="0"/>
          <w:sz w:val="24"/>
          <w:u w:val="single"/>
        </w:rPr>
        <w:t xml:space="preserve">                                .</w:t>
      </w:r>
      <w:r w:rsidRPr="00237993">
        <w:rPr>
          <w:rFonts w:hint="eastAsia"/>
          <w:color w:val="000000" w:themeColor="text1"/>
          <w:sz w:val="24"/>
          <w:u w:val="single"/>
        </w:rPr>
        <w:t xml:space="preserve"> </w:t>
      </w:r>
      <w:r w:rsidRPr="00237993">
        <w:rPr>
          <w:rFonts w:ascii="宋体" w:hAnsi="宋体" w:cs="宋体" w:hint="eastAsia"/>
          <w:b/>
          <w:color w:val="000000" w:themeColor="text1"/>
          <w:kern w:val="0"/>
          <w:sz w:val="24"/>
        </w:rPr>
        <w:t xml:space="preserve"> </w:t>
      </w:r>
    </w:p>
    <w:p w:rsidR="001776FD" w:rsidRPr="00237993" w:rsidRDefault="001776FD" w:rsidP="001776FD">
      <w:pPr>
        <w:spacing w:line="360" w:lineRule="auto"/>
        <w:jc w:val="center"/>
        <w:rPr>
          <w:b/>
          <w:color w:val="000000" w:themeColor="text1"/>
          <w:sz w:val="32"/>
          <w:szCs w:val="32"/>
        </w:rPr>
      </w:pPr>
      <w:r w:rsidRPr="00237993">
        <w:rPr>
          <w:color w:val="000000" w:themeColor="text1"/>
          <w:sz w:val="32"/>
          <w:szCs w:val="32"/>
          <w:u w:val="single"/>
        </w:rPr>
        <w:br w:type="page"/>
      </w:r>
      <w:r w:rsidRPr="00237993">
        <w:rPr>
          <w:rFonts w:hint="eastAsia"/>
          <w:b/>
          <w:color w:val="000000" w:themeColor="text1"/>
          <w:sz w:val="32"/>
          <w:szCs w:val="32"/>
        </w:rPr>
        <w:lastRenderedPageBreak/>
        <w:t>使</w:t>
      </w:r>
      <w:r w:rsidRPr="00237993">
        <w:rPr>
          <w:rFonts w:hint="eastAsia"/>
          <w:b/>
          <w:color w:val="000000" w:themeColor="text1"/>
          <w:sz w:val="32"/>
          <w:szCs w:val="32"/>
        </w:rPr>
        <w:t xml:space="preserve"> </w:t>
      </w:r>
      <w:r w:rsidRPr="00237993">
        <w:rPr>
          <w:rFonts w:hint="eastAsia"/>
          <w:b/>
          <w:color w:val="000000" w:themeColor="text1"/>
          <w:sz w:val="32"/>
          <w:szCs w:val="32"/>
        </w:rPr>
        <w:t>用</w:t>
      </w:r>
      <w:r w:rsidRPr="00237993">
        <w:rPr>
          <w:rFonts w:hint="eastAsia"/>
          <w:b/>
          <w:color w:val="000000" w:themeColor="text1"/>
          <w:sz w:val="32"/>
          <w:szCs w:val="32"/>
        </w:rPr>
        <w:t xml:space="preserve"> </w:t>
      </w:r>
      <w:r w:rsidRPr="00237993">
        <w:rPr>
          <w:rFonts w:hint="eastAsia"/>
          <w:b/>
          <w:color w:val="000000" w:themeColor="text1"/>
          <w:sz w:val="32"/>
          <w:szCs w:val="32"/>
        </w:rPr>
        <w:t>说</w:t>
      </w:r>
      <w:r w:rsidRPr="00237993">
        <w:rPr>
          <w:rFonts w:hint="eastAsia"/>
          <w:b/>
          <w:color w:val="000000" w:themeColor="text1"/>
          <w:sz w:val="32"/>
          <w:szCs w:val="32"/>
        </w:rPr>
        <w:t xml:space="preserve"> </w:t>
      </w:r>
      <w:r w:rsidRPr="00237993">
        <w:rPr>
          <w:rFonts w:hint="eastAsia"/>
          <w:b/>
          <w:color w:val="000000" w:themeColor="text1"/>
          <w:sz w:val="32"/>
          <w:szCs w:val="32"/>
        </w:rPr>
        <w:t>明</w:t>
      </w:r>
    </w:p>
    <w:p w:rsidR="001776FD" w:rsidRPr="00237993" w:rsidRDefault="001776FD" w:rsidP="001776FD">
      <w:pPr>
        <w:pStyle w:val="a0"/>
        <w:rPr>
          <w:color w:val="000000" w:themeColor="text1"/>
        </w:rPr>
      </w:pPr>
    </w:p>
    <w:p w:rsidR="001776FD" w:rsidRPr="00237993" w:rsidRDefault="001776FD" w:rsidP="001776FD">
      <w:pPr>
        <w:spacing w:line="480" w:lineRule="auto"/>
        <w:ind w:firstLineChars="200" w:firstLine="480"/>
        <w:rPr>
          <w:rFonts w:ascii="仿宋" w:eastAsia="仿宋" w:hAnsi="仿宋"/>
          <w:color w:val="000000" w:themeColor="text1"/>
          <w:sz w:val="24"/>
        </w:rPr>
      </w:pPr>
      <w:r w:rsidRPr="00237993">
        <w:rPr>
          <w:rFonts w:ascii="仿宋" w:eastAsia="仿宋" w:hAnsi="仿宋" w:hint="eastAsia"/>
          <w:color w:val="000000" w:themeColor="text1"/>
          <w:sz w:val="24"/>
        </w:rPr>
        <w:t>1.本合同标准文本适用于购买现成货物的采购项目，不包括需要供应商定制开发、创新研发的货物采购项目。</w:t>
      </w:r>
    </w:p>
    <w:p w:rsidR="001776FD" w:rsidRPr="00237993" w:rsidRDefault="001776FD" w:rsidP="001776FD">
      <w:pPr>
        <w:spacing w:line="480" w:lineRule="auto"/>
        <w:ind w:firstLineChars="200" w:firstLine="480"/>
        <w:rPr>
          <w:rFonts w:ascii="仿宋" w:eastAsia="仿宋" w:hAnsi="仿宋"/>
          <w:color w:val="000000" w:themeColor="text1"/>
          <w:sz w:val="24"/>
        </w:rPr>
      </w:pPr>
      <w:r w:rsidRPr="00237993">
        <w:rPr>
          <w:rFonts w:ascii="仿宋" w:eastAsia="仿宋" w:hAnsi="仿宋" w:hint="eastAsia"/>
          <w:color w:val="000000" w:themeColor="text1"/>
          <w:sz w:val="24"/>
        </w:rPr>
        <w:t>2.本合同标准文本为政府采购货物买卖合同编制提供参考，可以结合采购项目具体情况，对文本作必要的调整修订后使用。</w:t>
      </w:r>
    </w:p>
    <w:p w:rsidR="001776FD" w:rsidRPr="00237993" w:rsidRDefault="001776FD" w:rsidP="001776FD">
      <w:pPr>
        <w:spacing w:line="480" w:lineRule="auto"/>
        <w:ind w:firstLineChars="200" w:firstLine="480"/>
        <w:rPr>
          <w:rFonts w:ascii="仿宋" w:eastAsia="仿宋" w:hAnsi="仿宋"/>
          <w:color w:val="000000" w:themeColor="text1"/>
          <w:sz w:val="24"/>
        </w:rPr>
      </w:pPr>
      <w:r w:rsidRPr="00237993">
        <w:rPr>
          <w:rFonts w:ascii="仿宋" w:eastAsia="仿宋" w:hAnsi="仿宋" w:hint="eastAsia"/>
          <w:color w:val="000000" w:themeColor="text1"/>
          <w:sz w:val="24"/>
        </w:rPr>
        <w:t>3.本合同标准文本各条款中，如涉及填写多家供应商、制造商，多种采购标的、分包主要内容等信息的，可根据采购项目具体情况添加信息项。</w:t>
      </w:r>
    </w:p>
    <w:p w:rsidR="003F5C79" w:rsidRPr="00237993" w:rsidRDefault="001776FD" w:rsidP="003F5C79">
      <w:pPr>
        <w:spacing w:line="360" w:lineRule="auto"/>
        <w:jc w:val="center"/>
        <w:rPr>
          <w:rFonts w:ascii="宋体" w:hAnsi="宋体"/>
          <w:b/>
          <w:color w:val="000000" w:themeColor="text1"/>
          <w:szCs w:val="21"/>
        </w:rPr>
      </w:pPr>
      <w:r w:rsidRPr="00237993">
        <w:rPr>
          <w:color w:val="000000" w:themeColor="text1"/>
        </w:rPr>
        <w:br w:type="page"/>
      </w:r>
      <w:r w:rsidR="003F5C79" w:rsidRPr="00237993">
        <w:rPr>
          <w:rFonts w:ascii="宋体" w:hAnsi="宋体" w:hint="eastAsia"/>
          <w:b/>
          <w:color w:val="000000" w:themeColor="text1"/>
          <w:szCs w:val="21"/>
        </w:rPr>
        <w:lastRenderedPageBreak/>
        <w:t>第一节 政府采购合同协议书</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甲方（全称）：</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（采购人、受采购人委托签订合同的单位或采购文件约定的合同甲方）</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乙方（全称）：</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（供应商）</w:t>
      </w:r>
    </w:p>
    <w:p w:rsidR="003F5C79" w:rsidRPr="00237993" w:rsidRDefault="003F5C79" w:rsidP="003F5C79">
      <w:pPr>
        <w:pStyle w:val="a8"/>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 xml:space="preserve">依据《中华人民共和国民法典》、《中华人民共和国政府采购法》等有关的法律法规，以及本采购项目的招标文件、乙方的投标文件及中标通知书等有关文件，甲乙双方同意签订本合同。具体情况及要求如下：    </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1</w:t>
      </w:r>
      <w:r w:rsidRPr="00237993">
        <w:rPr>
          <w:rFonts w:ascii="宋体" w:hAnsi="宋体"/>
          <w:b/>
          <w:color w:val="000000" w:themeColor="text1"/>
          <w:szCs w:val="21"/>
        </w:rPr>
        <w:t>.</w:t>
      </w:r>
      <w:r w:rsidRPr="00237993">
        <w:rPr>
          <w:rFonts w:ascii="宋体" w:hAnsi="宋体" w:hint="eastAsia"/>
          <w:b/>
          <w:color w:val="000000" w:themeColor="text1"/>
          <w:szCs w:val="21"/>
        </w:rPr>
        <w:t>项目信息</w:t>
      </w:r>
    </w:p>
    <w:p w:rsidR="003F5C79" w:rsidRPr="00237993" w:rsidRDefault="003F5C79" w:rsidP="003F5C79">
      <w:pPr>
        <w:pStyle w:val="a8"/>
        <w:adjustRightInd w:val="0"/>
        <w:snapToGrid w:val="0"/>
        <w:spacing w:line="360" w:lineRule="auto"/>
        <w:ind w:firstLineChars="200" w:firstLine="420"/>
        <w:rPr>
          <w:rFonts w:ascii="宋体" w:hAnsi="宋体"/>
          <w:color w:val="000000" w:themeColor="text1"/>
          <w:szCs w:val="21"/>
          <w:u w:val="single"/>
        </w:rPr>
      </w:pPr>
      <w:r w:rsidRPr="00237993">
        <w:rPr>
          <w:rFonts w:ascii="宋体" w:hAnsi="宋体"/>
          <w:color w:val="000000" w:themeColor="text1"/>
          <w:szCs w:val="21"/>
        </w:rPr>
        <w:t>（</w:t>
      </w:r>
      <w:r w:rsidRPr="00237993">
        <w:rPr>
          <w:rFonts w:ascii="宋体" w:hAnsi="宋体" w:hint="eastAsia"/>
          <w:color w:val="000000" w:themeColor="text1"/>
          <w:szCs w:val="21"/>
        </w:rPr>
        <w:t>1</w:t>
      </w:r>
      <w:r w:rsidRPr="00237993">
        <w:rPr>
          <w:rFonts w:ascii="宋体" w:hAnsi="宋体"/>
          <w:color w:val="000000" w:themeColor="text1"/>
          <w:szCs w:val="21"/>
        </w:rPr>
        <w:t>）</w:t>
      </w:r>
      <w:r w:rsidRPr="00237993">
        <w:rPr>
          <w:rFonts w:ascii="宋体" w:hAnsi="宋体" w:hint="eastAsia"/>
          <w:color w:val="000000" w:themeColor="text1"/>
          <w:szCs w:val="21"/>
        </w:rPr>
        <w:t>项目名称：</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p>
    <w:p w:rsidR="003F5C79" w:rsidRPr="00237993" w:rsidRDefault="003F5C79" w:rsidP="003F5C79">
      <w:pPr>
        <w:pStyle w:val="a8"/>
        <w:tabs>
          <w:tab w:val="left" w:pos="999"/>
        </w:tabs>
        <w:adjustRightInd w:val="0"/>
        <w:snapToGrid w:val="0"/>
        <w:spacing w:line="360" w:lineRule="auto"/>
        <w:ind w:firstLine="210"/>
        <w:rPr>
          <w:rFonts w:ascii="宋体" w:hAnsi="宋体"/>
          <w:color w:val="000000" w:themeColor="text1"/>
          <w:szCs w:val="21"/>
        </w:rPr>
      </w:pPr>
      <w:r w:rsidRPr="00237993">
        <w:rPr>
          <w:rFonts w:ascii="宋体" w:hAnsi="宋体" w:hint="eastAsia"/>
          <w:color w:val="000000" w:themeColor="text1"/>
          <w:szCs w:val="21"/>
        </w:rPr>
        <w:t xml:space="preserve">         项目编号：</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p>
    <w:p w:rsidR="003F5C79" w:rsidRPr="00237993" w:rsidRDefault="003F5C79" w:rsidP="003F5C79">
      <w:pPr>
        <w:pStyle w:val="a8"/>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（2）计划编号：</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（3）项目内容：</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 xml:space="preserve">     采购标的及数量（台/套</w:t>
      </w:r>
      <w:r w:rsidRPr="00237993">
        <w:rPr>
          <w:rFonts w:ascii="宋体" w:hAnsi="宋体"/>
          <w:color w:val="000000" w:themeColor="text1"/>
          <w:szCs w:val="21"/>
          <w:lang w:val="en"/>
        </w:rPr>
        <w:t>/</w:t>
      </w:r>
      <w:r w:rsidRPr="00237993">
        <w:rPr>
          <w:rFonts w:ascii="宋体" w:hAnsi="宋体" w:hint="eastAsia"/>
          <w:color w:val="000000" w:themeColor="text1"/>
          <w:szCs w:val="21"/>
          <w:lang w:val="en"/>
        </w:rPr>
        <w:t>个</w:t>
      </w:r>
      <w:r w:rsidRPr="00237993">
        <w:rPr>
          <w:rFonts w:ascii="宋体" w:hAnsi="宋体"/>
          <w:color w:val="000000" w:themeColor="text1"/>
          <w:szCs w:val="21"/>
          <w:lang w:val="en"/>
        </w:rPr>
        <w:t>/</w:t>
      </w:r>
      <w:r w:rsidRPr="00237993">
        <w:rPr>
          <w:rFonts w:ascii="宋体" w:hAnsi="宋体" w:hint="eastAsia"/>
          <w:color w:val="000000" w:themeColor="text1"/>
          <w:szCs w:val="21"/>
          <w:lang w:val="en"/>
        </w:rPr>
        <w:t>架</w:t>
      </w:r>
      <w:r w:rsidRPr="00237993">
        <w:rPr>
          <w:rFonts w:ascii="宋体" w:hAnsi="宋体"/>
          <w:color w:val="000000" w:themeColor="text1"/>
          <w:szCs w:val="21"/>
          <w:lang w:val="en"/>
        </w:rPr>
        <w:t>/</w:t>
      </w:r>
      <w:r w:rsidRPr="00237993">
        <w:rPr>
          <w:rFonts w:ascii="宋体" w:hAnsi="宋体" w:hint="eastAsia"/>
          <w:color w:val="000000" w:themeColor="text1"/>
          <w:szCs w:val="21"/>
          <w:lang w:val="en"/>
        </w:rPr>
        <w:t>组等</w:t>
      </w:r>
      <w:r w:rsidRPr="00237993">
        <w:rPr>
          <w:rFonts w:ascii="宋体" w:hAnsi="宋体" w:hint="eastAsia"/>
          <w:color w:val="000000" w:themeColor="text1"/>
          <w:szCs w:val="21"/>
        </w:rPr>
        <w:t>）：</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rPr>
        <w:t xml:space="preserve"> </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lang w:val="en"/>
        </w:rPr>
      </w:pPr>
      <w:r w:rsidRPr="00237993">
        <w:rPr>
          <w:rFonts w:ascii="宋体" w:hAnsi="宋体" w:hint="eastAsia"/>
          <w:color w:val="000000" w:themeColor="text1"/>
          <w:szCs w:val="21"/>
        </w:rPr>
        <w:t xml:space="preserve">     </w:t>
      </w:r>
      <w:r w:rsidRPr="00237993">
        <w:rPr>
          <w:rFonts w:ascii="宋体" w:hAnsi="宋体" w:cs="宋体" w:hint="eastAsia"/>
          <w:color w:val="000000" w:themeColor="text1"/>
          <w:szCs w:val="21"/>
        </w:rPr>
        <w:t>品牌：</w:t>
      </w:r>
      <w:r w:rsidRPr="00237993">
        <w:rPr>
          <w:rFonts w:ascii="宋体" w:hAnsi="宋体" w:cs="宋体" w:hint="eastAsia"/>
          <w:color w:val="000000" w:themeColor="text1"/>
          <w:szCs w:val="21"/>
          <w:u w:val="single"/>
        </w:rPr>
        <w:t xml:space="preserve">      </w:t>
      </w:r>
      <w:r w:rsidRPr="00237993">
        <w:rPr>
          <w:rFonts w:ascii="宋体" w:hAnsi="宋体" w:cs="宋体"/>
          <w:color w:val="000000" w:themeColor="text1"/>
          <w:szCs w:val="21"/>
          <w:u w:val="single"/>
          <w:lang w:val="en"/>
        </w:rPr>
        <w:t xml:space="preserve">   </w:t>
      </w:r>
      <w:r w:rsidRPr="00237993">
        <w:rPr>
          <w:rFonts w:ascii="宋体" w:hAnsi="宋体" w:cs="宋体" w:hint="eastAsia"/>
          <w:color w:val="000000" w:themeColor="text1"/>
          <w:szCs w:val="21"/>
          <w:u w:val="single"/>
        </w:rPr>
        <w:t xml:space="preserve">    </w:t>
      </w:r>
      <w:r w:rsidRPr="00237993">
        <w:rPr>
          <w:rFonts w:ascii="宋体" w:hAnsi="宋体" w:cs="宋体"/>
          <w:color w:val="000000" w:themeColor="text1"/>
          <w:szCs w:val="21"/>
          <w:u w:val="single"/>
          <w:lang w:val="en"/>
        </w:rPr>
        <w:t xml:space="preserve"> </w:t>
      </w:r>
      <w:r w:rsidRPr="00237993">
        <w:rPr>
          <w:rFonts w:ascii="宋体" w:hAnsi="宋体" w:cs="宋体" w:hint="eastAsia"/>
          <w:color w:val="000000" w:themeColor="text1"/>
          <w:szCs w:val="21"/>
          <w:u w:val="single"/>
        </w:rPr>
        <w:t xml:space="preserve"> </w:t>
      </w:r>
      <w:r w:rsidRPr="00237993">
        <w:rPr>
          <w:rFonts w:ascii="宋体" w:hAnsi="宋体" w:cs="宋体"/>
          <w:color w:val="000000" w:themeColor="text1"/>
          <w:szCs w:val="21"/>
          <w:lang w:val="en"/>
        </w:rPr>
        <w:t xml:space="preserve"> </w:t>
      </w:r>
      <w:r w:rsidRPr="00237993">
        <w:rPr>
          <w:rFonts w:ascii="宋体" w:hAnsi="宋体" w:cs="宋体" w:hint="eastAsia"/>
          <w:color w:val="000000" w:themeColor="text1"/>
          <w:szCs w:val="21"/>
        </w:rPr>
        <w:t>规格型号：</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cs="宋体"/>
          <w:color w:val="000000" w:themeColor="text1"/>
          <w:szCs w:val="21"/>
          <w:u w:val="single"/>
          <w:lang w:val="en"/>
        </w:rPr>
        <w:t xml:space="preserve"> </w:t>
      </w:r>
    </w:p>
    <w:p w:rsidR="003F5C79" w:rsidRPr="00237993" w:rsidRDefault="003F5C79" w:rsidP="003F5C79">
      <w:pPr>
        <w:adjustRightInd w:val="0"/>
        <w:snapToGrid w:val="0"/>
        <w:spacing w:line="360" w:lineRule="auto"/>
        <w:ind w:firstLineChars="450" w:firstLine="945"/>
        <w:rPr>
          <w:rFonts w:ascii="宋体" w:hAnsi="宋体"/>
          <w:color w:val="000000" w:themeColor="text1"/>
          <w:szCs w:val="21"/>
          <w:u w:val="single"/>
        </w:rPr>
      </w:pPr>
      <w:r w:rsidRPr="00237993">
        <w:rPr>
          <w:rFonts w:ascii="宋体" w:hAnsi="宋体" w:hint="eastAsia"/>
          <w:color w:val="000000" w:themeColor="text1"/>
          <w:szCs w:val="21"/>
        </w:rPr>
        <w:t>采购标的的技术要求、商务要求具体见附件。</w:t>
      </w:r>
    </w:p>
    <w:p w:rsidR="003F5C79" w:rsidRPr="00237993" w:rsidRDefault="003F5C79" w:rsidP="003F5C79">
      <w:pPr>
        <w:pStyle w:val="AONormal"/>
        <w:snapToGrid w:val="0"/>
        <w:spacing w:line="360" w:lineRule="auto"/>
        <w:ind w:firstLineChars="0" w:firstLine="0"/>
        <w:rPr>
          <w:rFonts w:ascii="宋体" w:eastAsia="宋体" w:hAnsi="宋体" w:cs="宋体"/>
          <w:color w:val="000000" w:themeColor="text1"/>
          <w:sz w:val="21"/>
        </w:rPr>
      </w:pPr>
      <w:r w:rsidRPr="00237993">
        <w:rPr>
          <w:rFonts w:ascii="宋体" w:eastAsia="宋体" w:hAnsi="宋体" w:cs="宋体" w:hint="eastAsia"/>
          <w:color w:val="000000" w:themeColor="text1"/>
          <w:sz w:val="21"/>
        </w:rPr>
        <w:t xml:space="preserve">    （</w:t>
      </w:r>
      <w:r w:rsidRPr="00237993">
        <w:rPr>
          <w:rFonts w:ascii="宋体" w:eastAsia="宋体" w:hAnsi="宋体" w:cs="宋体"/>
          <w:color w:val="000000" w:themeColor="text1"/>
          <w:sz w:val="21"/>
          <w:lang w:val="en"/>
        </w:rPr>
        <w:t>4</w:t>
      </w:r>
      <w:r w:rsidRPr="00237993">
        <w:rPr>
          <w:rFonts w:ascii="宋体" w:eastAsia="宋体" w:hAnsi="宋体" w:cs="宋体" w:hint="eastAsia"/>
          <w:color w:val="000000" w:themeColor="text1"/>
          <w:sz w:val="21"/>
        </w:rPr>
        <w:t>）政府采购组织形式：</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政府集中采购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部门集中采购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分散采购</w:t>
      </w:r>
    </w:p>
    <w:p w:rsidR="003F5C79" w:rsidRPr="00237993" w:rsidRDefault="003F5C79" w:rsidP="003F5C79">
      <w:pPr>
        <w:pStyle w:val="AONormal"/>
        <w:snapToGrid w:val="0"/>
        <w:spacing w:line="360" w:lineRule="auto"/>
        <w:ind w:firstLineChars="0" w:firstLine="420"/>
        <w:rPr>
          <w:rFonts w:ascii="宋体" w:eastAsia="宋体" w:hAnsi="宋体" w:cs="宋体"/>
          <w:color w:val="000000" w:themeColor="text1"/>
          <w:sz w:val="21"/>
        </w:rPr>
      </w:pPr>
      <w:r w:rsidRPr="00237993">
        <w:rPr>
          <w:rFonts w:ascii="宋体" w:eastAsia="宋体" w:hAnsi="宋体" w:cs="宋体" w:hint="eastAsia"/>
          <w:color w:val="000000" w:themeColor="text1"/>
          <w:sz w:val="21"/>
        </w:rPr>
        <w:t>（</w:t>
      </w:r>
      <w:r w:rsidRPr="00237993">
        <w:rPr>
          <w:rFonts w:ascii="宋体" w:eastAsia="宋体" w:hAnsi="宋体" w:cs="宋体"/>
          <w:color w:val="000000" w:themeColor="text1"/>
          <w:sz w:val="21"/>
          <w:lang w:val="en"/>
        </w:rPr>
        <w:t>5</w:t>
      </w:r>
      <w:r w:rsidRPr="00237993">
        <w:rPr>
          <w:rFonts w:ascii="宋体" w:eastAsia="宋体" w:hAnsi="宋体" w:cs="宋体" w:hint="eastAsia"/>
          <w:color w:val="000000" w:themeColor="text1"/>
          <w:sz w:val="21"/>
        </w:rPr>
        <w:t>）政府采购方式：</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公开招标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邀请招标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竞争性谈判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竞争性磋商 </w:t>
      </w:r>
      <w:r w:rsidRPr="00237993">
        <w:rPr>
          <w:rFonts w:ascii="宋体" w:eastAsia="宋体" w:hAnsi="宋体" w:cs="宋体" w:hint="eastAsia"/>
          <w:color w:val="000000" w:themeColor="text1"/>
          <w:sz w:val="21"/>
        </w:rPr>
        <w:sym w:font="Wingdings" w:char="00A8"/>
      </w:r>
      <w:r w:rsidRPr="00237993">
        <w:rPr>
          <w:rFonts w:ascii="宋体" w:eastAsia="宋体" w:hAnsi="宋体" w:cs="宋体" w:hint="eastAsia"/>
          <w:color w:val="000000" w:themeColor="text1"/>
          <w:sz w:val="21"/>
        </w:rPr>
        <w:t xml:space="preserve">询价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单一来源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 xml:space="preserve">框架协议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其他：</w:t>
      </w:r>
      <w:r w:rsidRPr="00237993">
        <w:rPr>
          <w:rFonts w:ascii="宋体" w:eastAsia="宋体" w:hAnsi="宋体" w:cs="宋体" w:hint="eastAsia"/>
          <w:color w:val="000000" w:themeColor="text1"/>
          <w:sz w:val="21"/>
          <w:u w:val="single"/>
        </w:rPr>
        <w:t xml:space="preserve">          </w:t>
      </w:r>
    </w:p>
    <w:p w:rsidR="003F5C79" w:rsidRPr="00237993" w:rsidRDefault="003F5C79" w:rsidP="003F5C79">
      <w:pPr>
        <w:pStyle w:val="AONormal"/>
        <w:snapToGrid w:val="0"/>
        <w:spacing w:line="360" w:lineRule="auto"/>
        <w:ind w:firstLineChars="100" w:firstLine="210"/>
        <w:rPr>
          <w:rFonts w:ascii="宋体" w:eastAsia="宋体" w:hAnsi="宋体" w:cs="Times New Roman"/>
          <w:color w:val="000000" w:themeColor="text1"/>
          <w:kern w:val="2"/>
          <w:sz w:val="21"/>
        </w:rPr>
      </w:pPr>
      <w:r w:rsidRPr="00237993">
        <w:rPr>
          <w:rFonts w:ascii="宋体" w:eastAsia="宋体" w:hAnsi="宋体" w:hint="eastAsia"/>
          <w:color w:val="000000" w:themeColor="text1"/>
          <w:sz w:val="21"/>
        </w:rPr>
        <w:t xml:space="preserve"> </w:t>
      </w:r>
      <w:r w:rsidRPr="00237993">
        <w:rPr>
          <w:rFonts w:ascii="宋体" w:eastAsia="宋体" w:hAnsi="宋体" w:cs="宋体" w:hint="eastAsia"/>
          <w:color w:val="000000" w:themeColor="text1"/>
          <w:sz w:val="21"/>
        </w:rPr>
        <w:t>（</w:t>
      </w:r>
      <w:r w:rsidRPr="00237993">
        <w:rPr>
          <w:rFonts w:ascii="宋体" w:eastAsia="宋体" w:hAnsi="宋体"/>
          <w:color w:val="000000" w:themeColor="text1"/>
          <w:sz w:val="21"/>
          <w:lang w:val="en"/>
        </w:rPr>
        <w:t>6</w:t>
      </w:r>
      <w:r w:rsidRPr="00237993">
        <w:rPr>
          <w:rFonts w:ascii="宋体" w:eastAsia="宋体" w:hAnsi="宋体" w:cs="宋体" w:hint="eastAsia"/>
          <w:color w:val="000000" w:themeColor="text1"/>
          <w:sz w:val="21"/>
        </w:rPr>
        <w:t>）</w:t>
      </w:r>
      <w:r w:rsidRPr="00237993">
        <w:rPr>
          <w:rFonts w:ascii="宋体" w:eastAsia="宋体" w:hAnsi="宋体" w:cs="Times New Roman" w:hint="eastAsia"/>
          <w:color w:val="000000" w:themeColor="text1"/>
          <w:kern w:val="2"/>
          <w:sz w:val="21"/>
        </w:rPr>
        <w:t>中标（成交）采购标的制造商是否为中小企业：</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 xml:space="preserve">是      </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否</w:t>
      </w:r>
    </w:p>
    <w:p w:rsidR="003F5C79" w:rsidRPr="00237993" w:rsidRDefault="003F5C79" w:rsidP="003F5C79">
      <w:pPr>
        <w:pStyle w:val="AONormal"/>
        <w:snapToGrid w:val="0"/>
        <w:spacing w:line="360" w:lineRule="auto"/>
        <w:ind w:firstLine="420"/>
        <w:rPr>
          <w:rFonts w:ascii="宋体" w:eastAsia="宋体" w:hAnsi="宋体" w:cs="Times New Roman"/>
          <w:color w:val="000000" w:themeColor="text1"/>
          <w:kern w:val="2"/>
          <w:sz w:val="21"/>
        </w:rPr>
      </w:pPr>
      <w:r w:rsidRPr="00237993">
        <w:rPr>
          <w:rFonts w:ascii="宋体" w:eastAsia="宋体" w:hAnsi="宋体" w:cs="宋体" w:hint="eastAsia"/>
          <w:color w:val="000000" w:themeColor="text1"/>
          <w:sz w:val="21"/>
        </w:rPr>
        <w:t>本合同是否为专门面向中小企业的采购合同（中小企业预留合同）：</w:t>
      </w:r>
      <w:r w:rsidRPr="00237993">
        <w:rPr>
          <w:rFonts w:ascii="宋体" w:eastAsia="宋体" w:hAnsi="宋体" w:hint="eastAsia"/>
          <w:iCs/>
          <w:color w:val="000000" w:themeColor="text1"/>
          <w:sz w:val="21"/>
        </w:rPr>
        <w:sym w:font="Wingdings" w:char="00A8"/>
      </w:r>
      <w:r w:rsidRPr="00237993">
        <w:rPr>
          <w:rFonts w:ascii="宋体" w:eastAsia="宋体" w:hAnsi="宋体"/>
          <w:iCs/>
          <w:color w:val="000000" w:themeColor="text1"/>
          <w:sz w:val="21"/>
        </w:rPr>
        <w:t xml:space="preserve"> </w:t>
      </w:r>
      <w:r w:rsidRPr="00237993">
        <w:rPr>
          <w:rFonts w:ascii="宋体" w:eastAsia="宋体" w:hAnsi="宋体" w:cs="宋体" w:hint="eastAsia"/>
          <w:iCs/>
          <w:color w:val="000000" w:themeColor="text1"/>
          <w:sz w:val="21"/>
        </w:rPr>
        <w:t>是</w:t>
      </w:r>
      <w:r w:rsidRPr="00237993">
        <w:rPr>
          <w:rFonts w:ascii="宋体" w:eastAsia="宋体" w:hAnsi="宋体" w:hint="eastAsia"/>
          <w:iCs/>
          <w:color w:val="000000" w:themeColor="text1"/>
          <w:sz w:val="21"/>
        </w:rPr>
        <w:t xml:space="preserve"> </w:t>
      </w:r>
      <w:r w:rsidRPr="00237993">
        <w:rPr>
          <w:rFonts w:ascii="宋体" w:eastAsia="宋体" w:hAnsi="宋体" w:hint="eastAsia"/>
          <w:iCs/>
          <w:color w:val="000000" w:themeColor="text1"/>
          <w:sz w:val="21"/>
        </w:rPr>
        <w:sym w:font="Wingdings" w:char="00A8"/>
      </w:r>
      <w:r w:rsidRPr="00237993">
        <w:rPr>
          <w:rFonts w:ascii="宋体" w:eastAsia="宋体" w:hAnsi="宋体"/>
          <w:iCs/>
          <w:color w:val="000000" w:themeColor="text1"/>
          <w:sz w:val="21"/>
        </w:rPr>
        <w:t xml:space="preserve"> </w:t>
      </w:r>
      <w:r w:rsidRPr="00237993">
        <w:rPr>
          <w:rFonts w:ascii="宋体" w:eastAsia="宋体" w:hAnsi="宋体" w:cs="宋体" w:hint="eastAsia"/>
          <w:iCs/>
          <w:color w:val="000000" w:themeColor="text1"/>
          <w:sz w:val="21"/>
        </w:rPr>
        <w:t>否</w:t>
      </w:r>
    </w:p>
    <w:p w:rsidR="003F5C79" w:rsidRPr="00237993" w:rsidRDefault="003F5C79" w:rsidP="003F5C79">
      <w:pPr>
        <w:adjustRightInd w:val="0"/>
        <w:snapToGrid w:val="0"/>
        <w:spacing w:line="360" w:lineRule="auto"/>
        <w:rPr>
          <w:rFonts w:ascii="宋体" w:hAnsi="宋体"/>
          <w:iCs/>
          <w:color w:val="000000" w:themeColor="text1"/>
          <w:szCs w:val="21"/>
        </w:rPr>
      </w:pPr>
      <w:r w:rsidRPr="00237993">
        <w:rPr>
          <w:rFonts w:ascii="宋体" w:hAnsi="宋体" w:hint="eastAsia"/>
          <w:color w:val="000000" w:themeColor="text1"/>
          <w:szCs w:val="21"/>
        </w:rPr>
        <w:t xml:space="preserve">    若本项目不专门面向中小企业采购，是否给予小微企业评审优惠：</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rPr>
          <w:rFonts w:ascii="宋体" w:hAnsi="宋体"/>
          <w:iCs/>
          <w:color w:val="000000" w:themeColor="text1"/>
          <w:szCs w:val="21"/>
        </w:rPr>
      </w:pPr>
      <w:r w:rsidRPr="00237993">
        <w:rPr>
          <w:rFonts w:ascii="宋体" w:hAnsi="宋体" w:hint="eastAsia"/>
          <w:color w:val="000000" w:themeColor="text1"/>
          <w:szCs w:val="21"/>
        </w:rPr>
        <w:t xml:space="preserve">    中标（成交）采购标的制造商是否为残疾人福利性单位：</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中标（成交）采购标的制造商是否为监狱企业：</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w:t>
      </w:r>
      <w:r w:rsidRPr="00237993">
        <w:rPr>
          <w:rFonts w:ascii="宋体" w:hAnsi="宋体"/>
          <w:color w:val="000000" w:themeColor="text1"/>
          <w:szCs w:val="21"/>
          <w:lang w:val="en"/>
        </w:rPr>
        <w:t>7</w:t>
      </w:r>
      <w:r w:rsidRPr="00237993">
        <w:rPr>
          <w:rFonts w:ascii="宋体" w:hAnsi="宋体" w:hint="eastAsia"/>
          <w:color w:val="000000" w:themeColor="text1"/>
          <w:szCs w:val="21"/>
        </w:rPr>
        <w:t>）合同是否分包：</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 xml:space="preserve">是       </w:t>
      </w:r>
      <w:r w:rsidRPr="00237993">
        <w:rPr>
          <w:rFonts w:ascii="宋体" w:hAnsi="宋体" w:hint="eastAsia"/>
          <w:iCs/>
          <w:color w:val="000000" w:themeColor="text1"/>
          <w:szCs w:val="21"/>
        </w:rPr>
        <w:sym w:font="Wingdings" w:char="00A8"/>
      </w:r>
      <w:r w:rsidRPr="00237993">
        <w:rPr>
          <w:rFonts w:ascii="宋体" w:hAnsi="宋体" w:hint="eastAsia"/>
          <w:iCs/>
          <w:color w:val="000000" w:themeColor="text1"/>
          <w:szCs w:val="21"/>
        </w:rPr>
        <w:t>否</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u w:val="single"/>
        </w:rPr>
      </w:pPr>
      <w:r w:rsidRPr="00237993">
        <w:rPr>
          <w:rFonts w:ascii="宋体" w:hAnsi="宋体" w:hint="eastAsia"/>
          <w:color w:val="000000" w:themeColor="text1"/>
          <w:szCs w:val="21"/>
        </w:rPr>
        <w:t>分包主要内容：</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u w:val="single"/>
        </w:rPr>
      </w:pPr>
      <w:r w:rsidRPr="00237993">
        <w:rPr>
          <w:rFonts w:ascii="宋体" w:hAnsi="宋体" w:hint="eastAsia"/>
          <w:color w:val="000000" w:themeColor="text1"/>
          <w:szCs w:val="21"/>
        </w:rPr>
        <w:t>分包供应商/制造商名称（如供应商和制造商不同，请分别填写）：</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分包供应商/制造商类型（如果供应商和制造商不同，只填写制造商类型）：</w:t>
      </w: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大型企业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中型企业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小微型企业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残疾人福利性单位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监狱企业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其他</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cs="宋体"/>
          <w:iCs/>
          <w:color w:val="000000" w:themeColor="text1"/>
          <w:szCs w:val="21"/>
        </w:rPr>
      </w:pPr>
      <w:r w:rsidRPr="00237993">
        <w:rPr>
          <w:rFonts w:ascii="宋体" w:hAnsi="宋体" w:hint="eastAsia"/>
          <w:color w:val="000000" w:themeColor="text1"/>
          <w:szCs w:val="21"/>
        </w:rPr>
        <w:t xml:space="preserve">    </w:t>
      </w:r>
      <w:r w:rsidRPr="00237993">
        <w:rPr>
          <w:rFonts w:ascii="宋体" w:hAnsi="宋体" w:cs="宋体" w:hint="eastAsia"/>
          <w:color w:val="000000" w:themeColor="text1"/>
          <w:szCs w:val="21"/>
        </w:rPr>
        <w:t>（</w:t>
      </w:r>
      <w:r w:rsidRPr="00237993">
        <w:rPr>
          <w:rFonts w:ascii="宋体" w:hAnsi="宋体" w:cs="宋体"/>
          <w:color w:val="000000" w:themeColor="text1"/>
          <w:szCs w:val="21"/>
          <w:lang w:val="en"/>
        </w:rPr>
        <w:t>8</w:t>
      </w:r>
      <w:r w:rsidRPr="00237993">
        <w:rPr>
          <w:rFonts w:ascii="宋体" w:hAnsi="宋体" w:cs="宋体" w:hint="eastAsia"/>
          <w:color w:val="000000" w:themeColor="text1"/>
          <w:szCs w:val="21"/>
        </w:rPr>
        <w:t>）中标（成交）供应商是否为外商投资企业：</w:t>
      </w:r>
      <w:r w:rsidRPr="00237993">
        <w:rPr>
          <w:rFonts w:ascii="宋体" w:hAnsi="宋体" w:cs="宋体" w:hint="eastAsia"/>
          <w:iCs/>
          <w:color w:val="000000" w:themeColor="text1"/>
          <w:szCs w:val="21"/>
        </w:rPr>
        <w:sym w:font="Wingdings" w:char="00A8"/>
      </w:r>
      <w:r w:rsidRPr="00237993">
        <w:rPr>
          <w:rFonts w:ascii="宋体" w:hAnsi="宋体" w:cs="宋体"/>
          <w:iCs/>
          <w:color w:val="000000" w:themeColor="text1"/>
          <w:szCs w:val="21"/>
        </w:rPr>
        <w:t xml:space="preserve"> </w:t>
      </w:r>
      <w:r w:rsidRPr="00237993">
        <w:rPr>
          <w:rFonts w:ascii="宋体" w:hAnsi="宋体" w:cs="宋体" w:hint="eastAsia"/>
          <w:iCs/>
          <w:color w:val="000000" w:themeColor="text1"/>
          <w:szCs w:val="21"/>
        </w:rPr>
        <w:t>是</w:t>
      </w:r>
      <w:r w:rsidRPr="00237993">
        <w:rPr>
          <w:rFonts w:ascii="宋体" w:hAnsi="宋体" w:cs="宋体"/>
          <w:iCs/>
          <w:color w:val="000000" w:themeColor="text1"/>
          <w:szCs w:val="21"/>
        </w:rPr>
        <w:t xml:space="preserve">  </w:t>
      </w:r>
      <w:r w:rsidRPr="00237993">
        <w:rPr>
          <w:rFonts w:ascii="宋体" w:hAnsi="宋体" w:cs="宋体" w:hint="eastAsia"/>
          <w:iCs/>
          <w:color w:val="000000" w:themeColor="text1"/>
          <w:szCs w:val="21"/>
        </w:rPr>
        <w:sym w:font="Wingdings" w:char="00A8"/>
      </w:r>
      <w:r w:rsidRPr="00237993">
        <w:rPr>
          <w:rFonts w:ascii="宋体" w:hAnsi="宋体" w:cs="宋体"/>
          <w:iCs/>
          <w:color w:val="000000" w:themeColor="text1"/>
          <w:szCs w:val="21"/>
        </w:rPr>
        <w:t xml:space="preserve"> </w:t>
      </w:r>
      <w:r w:rsidRPr="00237993">
        <w:rPr>
          <w:rFonts w:ascii="宋体" w:hAnsi="宋体" w:cs="宋体" w:hint="eastAsia"/>
          <w:iCs/>
          <w:color w:val="000000" w:themeColor="text1"/>
          <w:szCs w:val="21"/>
        </w:rPr>
        <w:t>否</w:t>
      </w:r>
    </w:p>
    <w:p w:rsidR="003F5C79" w:rsidRPr="00237993" w:rsidRDefault="003F5C79" w:rsidP="003F5C79">
      <w:pPr>
        <w:pStyle w:val="AONormal"/>
        <w:tabs>
          <w:tab w:val="left" w:pos="1340"/>
        </w:tabs>
        <w:spacing w:line="360" w:lineRule="auto"/>
        <w:ind w:firstLineChars="0" w:firstLine="0"/>
        <w:rPr>
          <w:rFonts w:ascii="宋体" w:eastAsia="宋体" w:hAnsi="宋体" w:cs="宋体"/>
          <w:color w:val="000000" w:themeColor="text1"/>
          <w:sz w:val="21"/>
          <w:u w:val="single"/>
        </w:rPr>
      </w:pPr>
      <w:r w:rsidRPr="00237993">
        <w:rPr>
          <w:rFonts w:ascii="宋体" w:eastAsia="宋体" w:hAnsi="宋体" w:cs="宋体" w:hint="eastAsia"/>
          <w:color w:val="000000" w:themeColor="text1"/>
          <w:sz w:val="21"/>
        </w:rPr>
        <w:t xml:space="preserve">  </w:t>
      </w:r>
      <w:r w:rsidRPr="00237993">
        <w:rPr>
          <w:rFonts w:ascii="宋体" w:eastAsia="宋体" w:hAnsi="宋体" w:cs="宋体"/>
          <w:color w:val="000000" w:themeColor="text1"/>
          <w:sz w:val="21"/>
        </w:rPr>
        <w:t xml:space="preserve">  </w:t>
      </w:r>
      <w:r w:rsidRPr="00237993">
        <w:rPr>
          <w:rFonts w:ascii="宋体" w:eastAsia="宋体" w:hAnsi="宋体" w:cs="宋体" w:hint="eastAsia"/>
          <w:color w:val="000000" w:themeColor="text1"/>
          <w:sz w:val="21"/>
        </w:rPr>
        <w:t>外商投资企业类型：</w:t>
      </w:r>
      <w:r w:rsidRPr="00237993">
        <w:rPr>
          <w:rFonts w:ascii="宋体" w:eastAsia="宋体" w:hAnsi="宋体" w:cs="宋体" w:hint="eastAsia"/>
          <w:iCs/>
          <w:color w:val="000000" w:themeColor="text1"/>
          <w:sz w:val="21"/>
        </w:rPr>
        <w:sym w:font="Wingdings" w:char="00A8"/>
      </w:r>
      <w:r w:rsidRPr="00237993">
        <w:rPr>
          <w:rFonts w:ascii="宋体" w:eastAsia="宋体" w:hAnsi="宋体" w:cs="宋体"/>
          <w:iCs/>
          <w:color w:val="000000" w:themeColor="text1"/>
          <w:sz w:val="21"/>
        </w:rPr>
        <w:t xml:space="preserve"> </w:t>
      </w:r>
      <w:r w:rsidRPr="00237993">
        <w:rPr>
          <w:rFonts w:ascii="宋体" w:eastAsia="宋体" w:hAnsi="宋体" w:cs="宋体" w:hint="eastAsia"/>
          <w:color w:val="000000" w:themeColor="text1"/>
          <w:sz w:val="21"/>
        </w:rPr>
        <w:t xml:space="preserve">全部由外国投资者投资  </w:t>
      </w:r>
      <w:r w:rsidRPr="00237993">
        <w:rPr>
          <w:rFonts w:ascii="宋体" w:eastAsia="宋体" w:hAnsi="宋体" w:cs="宋体" w:hint="eastAsia"/>
          <w:iCs/>
          <w:color w:val="000000" w:themeColor="text1"/>
          <w:sz w:val="21"/>
        </w:rPr>
        <w:sym w:font="Wingdings" w:char="00A8"/>
      </w:r>
      <w:r w:rsidRPr="00237993">
        <w:rPr>
          <w:rFonts w:ascii="宋体" w:eastAsia="宋体" w:hAnsi="宋体" w:cs="宋体"/>
          <w:iCs/>
          <w:color w:val="000000" w:themeColor="text1"/>
          <w:sz w:val="21"/>
        </w:rPr>
        <w:t xml:space="preserve"> </w:t>
      </w:r>
      <w:r w:rsidRPr="00237993">
        <w:rPr>
          <w:rFonts w:ascii="宋体" w:eastAsia="宋体" w:hAnsi="宋体" w:cs="宋体" w:hint="eastAsia"/>
          <w:iCs/>
          <w:color w:val="000000" w:themeColor="text1"/>
          <w:sz w:val="21"/>
        </w:rPr>
        <w:t>部分由外国投资者投资</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color w:val="000000" w:themeColor="text1"/>
          <w:szCs w:val="21"/>
        </w:rPr>
        <w:t>（</w:t>
      </w:r>
      <w:r w:rsidRPr="00237993">
        <w:rPr>
          <w:rFonts w:ascii="宋体" w:hAnsi="宋体" w:cs="宋体"/>
          <w:color w:val="000000" w:themeColor="text1"/>
          <w:szCs w:val="21"/>
          <w:lang w:val="en"/>
        </w:rPr>
        <w:t>9</w:t>
      </w:r>
      <w:r w:rsidRPr="00237993">
        <w:rPr>
          <w:rFonts w:ascii="宋体" w:hAnsi="宋体" w:cs="宋体" w:hint="eastAsia"/>
          <w:color w:val="000000" w:themeColor="text1"/>
          <w:szCs w:val="21"/>
        </w:rPr>
        <w:t xml:space="preserve">）是否涉及进口产品：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cs="宋体" w:hint="eastAsia"/>
          <w:color w:val="000000" w:themeColor="text1"/>
          <w:szCs w:val="21"/>
        </w:rPr>
        <w:t>是，《政府采购品目分类目录》底级品目名称：</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金额：</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国别：</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品牌：</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规格型号：</w:t>
      </w:r>
      <w:r w:rsidRPr="00237993">
        <w:rPr>
          <w:rFonts w:ascii="宋体" w:hAnsi="宋体" w:cs="宋体" w:hint="eastAsia"/>
          <w:color w:val="000000" w:themeColor="text1"/>
          <w:szCs w:val="21"/>
          <w:u w:val="single"/>
        </w:rPr>
        <w:t xml:space="preserve">        </w:t>
      </w:r>
      <w:r w:rsidRPr="00237993">
        <w:rPr>
          <w:rFonts w:ascii="宋体" w:hAnsi="宋体" w:hint="eastAsia"/>
          <w:color w:val="000000" w:themeColor="text1"/>
          <w:szCs w:val="21"/>
        </w:rPr>
        <w:t xml:space="preserve">      </w:t>
      </w:r>
    </w:p>
    <w:p w:rsidR="003F5C79" w:rsidRPr="00237993" w:rsidRDefault="003F5C79" w:rsidP="003F5C79">
      <w:pPr>
        <w:adjustRightInd w:val="0"/>
        <w:snapToGrid w:val="0"/>
        <w:spacing w:line="360" w:lineRule="auto"/>
        <w:ind w:firstLineChars="400" w:firstLine="840"/>
        <w:rPr>
          <w:rFonts w:ascii="宋体" w:hAnsi="宋体"/>
          <w:color w:val="000000" w:themeColor="text1"/>
          <w:szCs w:val="21"/>
        </w:rPr>
      </w:pPr>
      <w:r w:rsidRPr="00237993">
        <w:rPr>
          <w:rFonts w:ascii="宋体" w:hAnsi="宋体" w:hint="eastAsia"/>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否</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lastRenderedPageBreak/>
        <w:t xml:space="preserve">    （1</w:t>
      </w:r>
      <w:r w:rsidRPr="00237993">
        <w:rPr>
          <w:rFonts w:ascii="宋体" w:hAnsi="宋体"/>
          <w:color w:val="000000" w:themeColor="text1"/>
          <w:szCs w:val="21"/>
          <w:lang w:val="en"/>
        </w:rPr>
        <w:t>0</w:t>
      </w:r>
      <w:r w:rsidRPr="00237993">
        <w:rPr>
          <w:rFonts w:ascii="宋体" w:hAnsi="宋体" w:hint="eastAsia"/>
          <w:color w:val="000000" w:themeColor="text1"/>
          <w:szCs w:val="21"/>
        </w:rPr>
        <w:t>）是否涉及节能产品：</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是，《节能产品政府采购品目清单》的底级品目名称：</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  </w:t>
      </w:r>
      <w:r w:rsidRPr="00237993">
        <w:rPr>
          <w:rFonts w:ascii="宋体" w:hAnsi="宋体" w:hint="eastAsia"/>
          <w:color w:val="000000" w:themeColor="text1"/>
          <w:szCs w:val="21"/>
          <w:u w:val="single"/>
        </w:rPr>
        <w:t xml:space="preserve"> </w:t>
      </w:r>
      <w:r w:rsidRPr="00237993">
        <w:rPr>
          <w:rFonts w:ascii="宋体" w:hAnsi="宋体" w:hint="eastAsia"/>
          <w:iCs/>
          <w:color w:val="000000" w:themeColor="text1"/>
          <w:szCs w:val="21"/>
        </w:rPr>
        <w:t xml:space="preserve">     </w:t>
      </w:r>
    </w:p>
    <w:p w:rsidR="003F5C79" w:rsidRPr="00237993" w:rsidRDefault="003F5C79" w:rsidP="003F5C79">
      <w:pPr>
        <w:tabs>
          <w:tab w:val="left" w:pos="740"/>
        </w:tabs>
        <w:adjustRightInd w:val="0"/>
        <w:snapToGrid w:val="0"/>
        <w:spacing w:line="360" w:lineRule="auto"/>
        <w:rPr>
          <w:rFonts w:ascii="宋体" w:hAnsi="宋体"/>
          <w:iCs/>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强制采购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优先采购    </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否</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是否涉及环境标志产品：</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u w:val="single"/>
        </w:rPr>
      </w:pPr>
      <w:r w:rsidRPr="00237993">
        <w:rPr>
          <w:rFonts w:ascii="宋体" w:hAnsi="宋体" w:hint="eastAsia"/>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是，《环境标志产品政府采购品目清单》的底级品目名称：</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p>
    <w:p w:rsidR="003F5C79" w:rsidRPr="00237993" w:rsidRDefault="003F5C79" w:rsidP="003F5C79">
      <w:pPr>
        <w:tabs>
          <w:tab w:val="left" w:pos="740"/>
        </w:tabs>
        <w:adjustRightInd w:val="0"/>
        <w:snapToGrid w:val="0"/>
        <w:spacing w:line="360" w:lineRule="auto"/>
        <w:rPr>
          <w:rFonts w:ascii="宋体" w:hAnsi="宋体"/>
          <w:iCs/>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强制采购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优先采购    </w:t>
      </w:r>
    </w:p>
    <w:p w:rsidR="003F5C79" w:rsidRPr="00237993" w:rsidRDefault="003F5C79" w:rsidP="003F5C79">
      <w:pPr>
        <w:tabs>
          <w:tab w:val="left" w:pos="740"/>
        </w:tabs>
        <w:adjustRightInd w:val="0"/>
        <w:snapToGrid w:val="0"/>
        <w:spacing w:line="360" w:lineRule="auto"/>
        <w:rPr>
          <w:rFonts w:ascii="宋体" w:hAnsi="宋体"/>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否</w:t>
      </w:r>
    </w:p>
    <w:p w:rsidR="003F5C79" w:rsidRPr="00237993" w:rsidRDefault="003F5C79" w:rsidP="003F5C79">
      <w:pPr>
        <w:pStyle w:val="AONormal"/>
        <w:snapToGrid w:val="0"/>
        <w:spacing w:line="360" w:lineRule="auto"/>
        <w:ind w:firstLineChars="0" w:firstLine="0"/>
        <w:rPr>
          <w:rFonts w:ascii="宋体" w:eastAsia="宋体" w:hAnsi="宋体" w:cs="Times New Roman"/>
          <w:color w:val="000000" w:themeColor="text1"/>
          <w:kern w:val="2"/>
          <w:sz w:val="21"/>
        </w:rPr>
      </w:pPr>
      <w:r w:rsidRPr="00237993">
        <w:rPr>
          <w:rFonts w:ascii="宋体" w:eastAsia="宋体" w:hAnsi="宋体" w:hint="eastAsia"/>
          <w:color w:val="000000" w:themeColor="text1"/>
          <w:sz w:val="21"/>
        </w:rPr>
        <w:t xml:space="preserve">     </w:t>
      </w:r>
      <w:r w:rsidRPr="00237993">
        <w:rPr>
          <w:rFonts w:ascii="宋体" w:eastAsia="宋体" w:hAnsi="宋体" w:cs="Times New Roman" w:hint="eastAsia"/>
          <w:color w:val="000000" w:themeColor="text1"/>
          <w:kern w:val="2"/>
          <w:sz w:val="21"/>
        </w:rPr>
        <w:t xml:space="preserve">是否涉及绿色产品： </w:t>
      </w:r>
    </w:p>
    <w:p w:rsidR="003F5C79" w:rsidRPr="00237993" w:rsidRDefault="003F5C79" w:rsidP="003F5C79">
      <w:pPr>
        <w:pStyle w:val="AONormal"/>
        <w:spacing w:line="360" w:lineRule="auto"/>
        <w:ind w:firstLineChars="0" w:firstLine="420"/>
        <w:rPr>
          <w:rFonts w:ascii="宋体" w:eastAsia="宋体" w:hAnsi="宋体"/>
          <w:color w:val="000000" w:themeColor="text1"/>
          <w:sz w:val="21"/>
          <w:u w:val="single"/>
        </w:rPr>
      </w:pPr>
      <w:r w:rsidRPr="00237993">
        <w:rPr>
          <w:rFonts w:ascii="宋体" w:eastAsia="宋体" w:hAnsi="宋体" w:cs="Times New Roman" w:hint="eastAsia"/>
          <w:color w:val="000000" w:themeColor="text1"/>
          <w:kern w:val="2"/>
          <w:sz w:val="21"/>
        </w:rPr>
        <w:t xml:space="preserve"> </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是，绿色产品政府采购相关政策确定的底级品目名称：</w:t>
      </w:r>
      <w:r w:rsidRPr="00237993">
        <w:rPr>
          <w:rFonts w:ascii="宋体" w:hAnsi="宋体" w:hint="eastAsia"/>
          <w:color w:val="000000" w:themeColor="text1"/>
          <w:sz w:val="21"/>
          <w:u w:val="single"/>
        </w:rPr>
        <w:t>.</w:t>
      </w:r>
      <w:r w:rsidRPr="00237993">
        <w:rPr>
          <w:rFonts w:ascii="宋体" w:hAnsi="宋体"/>
          <w:color w:val="000000" w:themeColor="text1"/>
          <w:sz w:val="21"/>
          <w:u w:val="single"/>
        </w:rPr>
        <w:t xml:space="preserve">              .</w:t>
      </w:r>
      <w:r w:rsidRPr="00237993">
        <w:rPr>
          <w:rFonts w:ascii="宋体" w:eastAsia="宋体" w:hAnsi="宋体" w:hint="eastAsia"/>
          <w:color w:val="000000" w:themeColor="text1"/>
          <w:sz w:val="21"/>
          <w:u w:val="single"/>
        </w:rPr>
        <w:t xml:space="preserve">   </w:t>
      </w:r>
    </w:p>
    <w:p w:rsidR="003F5C79" w:rsidRPr="00237993" w:rsidRDefault="003F5C79" w:rsidP="003F5C79">
      <w:pPr>
        <w:tabs>
          <w:tab w:val="left" w:pos="740"/>
        </w:tabs>
        <w:adjustRightInd w:val="0"/>
        <w:snapToGrid w:val="0"/>
        <w:spacing w:line="360" w:lineRule="auto"/>
        <w:rPr>
          <w:rFonts w:ascii="宋体" w:hAnsi="宋体"/>
          <w:iCs/>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强制采购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优先采购    </w:t>
      </w:r>
    </w:p>
    <w:p w:rsidR="003F5C79" w:rsidRPr="00237993" w:rsidRDefault="003F5C79" w:rsidP="003F5C79">
      <w:pPr>
        <w:pStyle w:val="AONormal"/>
        <w:spacing w:line="360" w:lineRule="auto"/>
        <w:ind w:firstLineChars="0" w:firstLine="420"/>
        <w:rPr>
          <w:rFonts w:ascii="宋体" w:eastAsia="宋体" w:hAnsi="宋体"/>
          <w:color w:val="000000" w:themeColor="text1"/>
          <w:sz w:val="21"/>
        </w:rPr>
      </w:pPr>
      <w:r w:rsidRPr="00237993">
        <w:rPr>
          <w:rFonts w:ascii="宋体" w:eastAsia="宋体" w:hAnsi="宋体" w:cs="Times New Roman" w:hint="eastAsia"/>
          <w:color w:val="000000" w:themeColor="text1"/>
          <w:kern w:val="2"/>
          <w:sz w:val="21"/>
        </w:rPr>
        <w:t xml:space="preserve"> </w:t>
      </w:r>
      <w:r w:rsidRPr="00237993">
        <w:rPr>
          <w:rFonts w:ascii="宋体" w:eastAsia="宋体" w:hAnsi="宋体" w:cs="Times New Roman" w:hint="eastAsia"/>
          <w:color w:val="000000" w:themeColor="text1"/>
          <w:kern w:val="2"/>
          <w:sz w:val="21"/>
        </w:rPr>
        <w:sym w:font="Wingdings" w:char="00A8"/>
      </w:r>
      <w:r w:rsidRPr="00237993">
        <w:rPr>
          <w:rFonts w:ascii="宋体" w:eastAsia="宋体" w:hAnsi="宋体" w:cs="Times New Roman"/>
          <w:color w:val="000000" w:themeColor="text1"/>
          <w:kern w:val="2"/>
          <w:sz w:val="21"/>
        </w:rPr>
        <w:t xml:space="preserve"> </w:t>
      </w:r>
      <w:r w:rsidRPr="00237993">
        <w:rPr>
          <w:rFonts w:ascii="宋体" w:eastAsia="宋体" w:hAnsi="宋体" w:cs="Times New Roman" w:hint="eastAsia"/>
          <w:color w:val="000000" w:themeColor="text1"/>
          <w:kern w:val="2"/>
          <w:sz w:val="21"/>
        </w:rPr>
        <w:t>否</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（1</w:t>
      </w:r>
      <w:r w:rsidRPr="00237993">
        <w:rPr>
          <w:rFonts w:ascii="宋体" w:hAnsi="宋体"/>
          <w:color w:val="000000" w:themeColor="text1"/>
          <w:szCs w:val="21"/>
          <w:lang w:val="en"/>
        </w:rPr>
        <w:t>1</w:t>
      </w:r>
      <w:r w:rsidRPr="00237993">
        <w:rPr>
          <w:rFonts w:ascii="宋体" w:hAnsi="宋体" w:hint="eastAsia"/>
          <w:color w:val="000000" w:themeColor="text1"/>
          <w:szCs w:val="21"/>
        </w:rPr>
        <w:t>）涉及商品包装和快递包装的，是否参考《商品包装政府采购需求标准（试行）》、《快递包装政府采购需求标准（试行）》明确产品及相关快递服务的具体包装要求：</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是</w:t>
      </w:r>
      <w:r w:rsidRPr="00237993">
        <w:rPr>
          <w:rFonts w:ascii="宋体" w:hAnsi="宋体"/>
          <w:color w:val="000000" w:themeColor="text1"/>
          <w:szCs w:val="21"/>
        </w:rPr>
        <w:t xml:space="preserve">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 xml:space="preserve">否 </w:t>
      </w: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不涉及</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2</w:t>
      </w:r>
      <w:r w:rsidRPr="00237993">
        <w:rPr>
          <w:rFonts w:ascii="宋体" w:hAnsi="宋体"/>
          <w:b/>
          <w:color w:val="000000" w:themeColor="text1"/>
          <w:szCs w:val="21"/>
        </w:rPr>
        <w:t>.</w:t>
      </w:r>
      <w:r w:rsidRPr="00237993">
        <w:rPr>
          <w:rFonts w:ascii="宋体" w:hAnsi="宋体" w:hint="eastAsia"/>
          <w:b/>
          <w:color w:val="000000" w:themeColor="text1"/>
          <w:szCs w:val="21"/>
        </w:rPr>
        <w:t>合同金额</w:t>
      </w:r>
    </w:p>
    <w:p w:rsidR="003F5C79" w:rsidRPr="00237993" w:rsidRDefault="003F5C79" w:rsidP="003F5C79">
      <w:pPr>
        <w:spacing w:line="360" w:lineRule="auto"/>
        <w:ind w:firstLineChars="200" w:firstLine="420"/>
        <w:rPr>
          <w:rFonts w:ascii="宋体" w:hAnsi="宋体" w:cs="宋体"/>
          <w:color w:val="000000" w:themeColor="text1"/>
          <w:szCs w:val="21"/>
        </w:rPr>
      </w:pPr>
      <w:r w:rsidRPr="00237993">
        <w:rPr>
          <w:rFonts w:ascii="宋体" w:hAnsi="宋体" w:hint="eastAsia"/>
          <w:color w:val="000000" w:themeColor="text1"/>
          <w:szCs w:val="21"/>
        </w:rPr>
        <w:t>（1）</w:t>
      </w:r>
      <w:r w:rsidRPr="00237993">
        <w:rPr>
          <w:rFonts w:ascii="宋体" w:hAnsi="宋体" w:cs="宋体" w:hint="eastAsia"/>
          <w:color w:val="000000" w:themeColor="text1"/>
          <w:szCs w:val="21"/>
        </w:rPr>
        <w:t>合同总价：人民币（大写）</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元，（￥</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cs="宋体" w:hint="eastAsia"/>
          <w:color w:val="000000" w:themeColor="text1"/>
          <w:szCs w:val="21"/>
        </w:rPr>
        <w:t>本合同总价是货物（产品）设计、材料、制造、包装、运输、安装、调试、检测、验收合格交付使用之前及保修期内保修服务与备用物件等其他有关各项的含税费用。</w:t>
      </w:r>
      <w:r w:rsidRPr="00237993">
        <w:rPr>
          <w:rFonts w:ascii="宋体" w:hAnsi="宋体" w:hint="eastAsia"/>
          <w:color w:val="000000" w:themeColor="text1"/>
          <w:szCs w:val="21"/>
        </w:rPr>
        <w:t xml:space="preserve">  </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rPr>
      </w:pPr>
      <w:r w:rsidRPr="00237993">
        <w:rPr>
          <w:rFonts w:ascii="宋体" w:hAnsi="宋体" w:hint="eastAsia"/>
          <w:color w:val="000000" w:themeColor="text1"/>
          <w:szCs w:val="21"/>
        </w:rPr>
        <w:t>分包金额（如有）小写：</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color w:val="000000" w:themeColor="text1"/>
          <w:szCs w:val="21"/>
          <w:u w:val="single"/>
        </w:rPr>
      </w:pPr>
      <w:r w:rsidRPr="00237993">
        <w:rPr>
          <w:rFonts w:ascii="宋体" w:hAnsi="宋体" w:hint="eastAsia"/>
          <w:color w:val="000000" w:themeColor="text1"/>
          <w:szCs w:val="21"/>
        </w:rPr>
        <w:t xml:space="preserve">                      大写：</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（注：固定单价合同应填写单价和最高限价）</w:t>
      </w:r>
    </w:p>
    <w:p w:rsidR="003F5C79" w:rsidRPr="00237993" w:rsidRDefault="003F5C79" w:rsidP="003F5C79">
      <w:pPr>
        <w:adjustRightInd w:val="0"/>
        <w:snapToGrid w:val="0"/>
        <w:spacing w:line="360" w:lineRule="auto"/>
        <w:rPr>
          <w:rFonts w:ascii="宋体" w:hAnsi="宋体"/>
          <w:color w:val="000000" w:themeColor="text1"/>
          <w:szCs w:val="21"/>
        </w:rPr>
      </w:pPr>
      <w:r w:rsidRPr="00237993">
        <w:rPr>
          <w:rFonts w:ascii="宋体" w:hAnsi="宋体" w:hint="eastAsia"/>
          <w:color w:val="000000" w:themeColor="text1"/>
          <w:szCs w:val="21"/>
        </w:rPr>
        <w:t xml:space="preserve">    （2）合同定价方式（采用组合定价方式的，可以勾选多项）：</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iCs/>
          <w:color w:val="000000" w:themeColor="text1"/>
          <w:szCs w:val="21"/>
        </w:rPr>
        <w:t xml:space="preserve">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固定总价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固定单价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固定费率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成本补偿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 xml:space="preserve">绩效激励 </w:t>
      </w:r>
      <w:r w:rsidRPr="00237993">
        <w:rPr>
          <w:rFonts w:ascii="宋体" w:hAnsi="宋体" w:hint="eastAsia"/>
          <w:iCs/>
          <w:color w:val="000000" w:themeColor="text1"/>
          <w:szCs w:val="21"/>
        </w:rPr>
        <w:sym w:font="Wingdings" w:char="00A8"/>
      </w:r>
      <w:r w:rsidRPr="00237993">
        <w:rPr>
          <w:rFonts w:ascii="宋体" w:hAnsi="宋体"/>
          <w:iCs/>
          <w:color w:val="000000" w:themeColor="text1"/>
          <w:szCs w:val="21"/>
        </w:rPr>
        <w:t xml:space="preserve"> </w:t>
      </w:r>
      <w:r w:rsidRPr="00237993">
        <w:rPr>
          <w:rFonts w:ascii="宋体" w:hAnsi="宋体" w:hint="eastAsia"/>
          <w:iCs/>
          <w:color w:val="000000" w:themeColor="text1"/>
          <w:szCs w:val="21"/>
        </w:rPr>
        <w:t>其他</w:t>
      </w:r>
      <w:r w:rsidRPr="00237993">
        <w:rPr>
          <w:rFonts w:ascii="宋体" w:hAnsi="宋体" w:hint="eastAsia"/>
          <w:color w:val="000000" w:themeColor="text1"/>
          <w:szCs w:val="21"/>
          <w:u w:val="single"/>
        </w:rPr>
        <w:t xml:space="preserve">       </w:t>
      </w:r>
    </w:p>
    <w:p w:rsidR="003F5C79" w:rsidRPr="00237993" w:rsidRDefault="003F5C79" w:rsidP="003F5C79">
      <w:pPr>
        <w:pStyle w:val="10"/>
        <w:spacing w:line="360" w:lineRule="auto"/>
        <w:rPr>
          <w:rFonts w:ascii="宋体" w:hAnsi="宋体"/>
          <w:color w:val="000000" w:themeColor="text1"/>
        </w:rPr>
      </w:pPr>
      <w:r w:rsidRPr="00237993">
        <w:rPr>
          <w:rFonts w:ascii="宋体" w:hAnsi="宋体" w:hint="eastAsia"/>
          <w:color w:val="000000" w:themeColor="text1"/>
        </w:rPr>
        <w:t>（3）付款方式（按项目实际勾选填写）：</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u w:val="single"/>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全额付款：</w:t>
      </w:r>
      <w:r w:rsidRPr="00237993">
        <w:rPr>
          <w:rFonts w:ascii="宋体" w:hAnsi="宋体" w:hint="eastAsia"/>
          <w:color w:val="000000" w:themeColor="text1"/>
          <w:szCs w:val="21"/>
          <w:u w:val="single"/>
        </w:rPr>
        <w:t xml:space="preserve">  （合同签订生效后，所有货物（产品）供货完成，经验收合格，达到付款条件起1</w:t>
      </w:r>
      <w:r w:rsidRPr="00237993">
        <w:rPr>
          <w:rFonts w:ascii="宋体" w:hAnsi="宋体"/>
          <w:color w:val="000000" w:themeColor="text1"/>
          <w:szCs w:val="21"/>
          <w:u w:val="single"/>
        </w:rPr>
        <w:t>0</w:t>
      </w:r>
      <w:r w:rsidRPr="00237993">
        <w:rPr>
          <w:rFonts w:ascii="宋体" w:hAnsi="宋体" w:hint="eastAsia"/>
          <w:color w:val="000000" w:themeColor="text1"/>
          <w:szCs w:val="21"/>
          <w:u w:val="single"/>
        </w:rPr>
        <w:t xml:space="preserve">日内甲方一次性支付所有合同款项）   </w:t>
      </w:r>
    </w:p>
    <w:p w:rsidR="003F5C79" w:rsidRPr="00237993" w:rsidRDefault="003F5C79" w:rsidP="003F5C79">
      <w:pPr>
        <w:snapToGrid w:val="0"/>
        <w:spacing w:line="360" w:lineRule="auto"/>
        <w:ind w:firstLineChars="300" w:firstLine="630"/>
        <w:rPr>
          <w:rFonts w:ascii="宋体" w:hAnsi="宋体"/>
          <w:color w:val="000000" w:themeColor="text1"/>
          <w:szCs w:val="21"/>
          <w:u w:val="single"/>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分期付款：</w:t>
      </w:r>
      <w:r w:rsidRPr="00237993">
        <w:rPr>
          <w:rFonts w:ascii="宋体" w:hAnsi="宋体" w:hint="eastAsia"/>
          <w:color w:val="000000" w:themeColor="text1"/>
          <w:szCs w:val="21"/>
          <w:u w:val="single"/>
        </w:rPr>
        <w:t xml:space="preserve">  （应明确分期支付合同款项的各期比例和支付条件，各期支付条件应与分期履约验收情况挂钩） </w:t>
      </w:r>
      <w:r w:rsidRPr="00237993">
        <w:rPr>
          <w:rFonts w:ascii="宋体" w:hAnsi="宋体" w:hint="eastAsia"/>
          <w:color w:val="000000" w:themeColor="text1"/>
          <w:szCs w:val="21"/>
        </w:rPr>
        <w:t>，其中涉及预付款的：</w:t>
      </w:r>
      <w:r w:rsidRPr="00237993">
        <w:rPr>
          <w:rFonts w:ascii="宋体" w:hAnsi="宋体" w:hint="eastAsia"/>
          <w:color w:val="000000" w:themeColor="text1"/>
          <w:szCs w:val="21"/>
          <w:u w:val="single"/>
        </w:rPr>
        <w:t xml:space="preserve"> （应明确预付款的支付比例和支付条件） </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u w:val="single"/>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成本补偿：</w:t>
      </w:r>
      <w:r w:rsidRPr="00237993">
        <w:rPr>
          <w:rFonts w:ascii="宋体" w:hAnsi="宋体" w:hint="eastAsia"/>
          <w:color w:val="000000" w:themeColor="text1"/>
          <w:szCs w:val="21"/>
          <w:u w:val="single"/>
        </w:rPr>
        <w:t xml:space="preserve"> （应明确按照成本补偿方式的支付方式和支付条件）   </w:t>
      </w:r>
    </w:p>
    <w:p w:rsidR="003F5C79" w:rsidRPr="00237993" w:rsidRDefault="003F5C79" w:rsidP="003F5C79">
      <w:pPr>
        <w:adjustRightInd w:val="0"/>
        <w:snapToGrid w:val="0"/>
        <w:spacing w:line="360" w:lineRule="auto"/>
        <w:ind w:firstLineChars="300" w:firstLine="630"/>
        <w:rPr>
          <w:rFonts w:ascii="宋体" w:hAnsi="宋体"/>
          <w:color w:val="000000" w:themeColor="text1"/>
          <w:szCs w:val="21"/>
        </w:rPr>
      </w:pPr>
      <w:r w:rsidRPr="00237993">
        <w:rPr>
          <w:rFonts w:ascii="宋体" w:hAnsi="宋体" w:hint="eastAsia"/>
          <w:color w:val="000000" w:themeColor="text1"/>
          <w:szCs w:val="21"/>
        </w:rPr>
        <w:sym w:font="Wingdings" w:char="00A8"/>
      </w:r>
      <w:r w:rsidRPr="00237993">
        <w:rPr>
          <w:rFonts w:ascii="宋体" w:hAnsi="宋体"/>
          <w:color w:val="000000" w:themeColor="text1"/>
          <w:szCs w:val="21"/>
        </w:rPr>
        <w:t xml:space="preserve"> </w:t>
      </w:r>
      <w:r w:rsidRPr="00237993">
        <w:rPr>
          <w:rFonts w:ascii="宋体" w:hAnsi="宋体" w:hint="eastAsia"/>
          <w:color w:val="000000" w:themeColor="text1"/>
          <w:szCs w:val="21"/>
        </w:rPr>
        <w:t>绩效激励：</w:t>
      </w:r>
      <w:r w:rsidRPr="00237993">
        <w:rPr>
          <w:rFonts w:ascii="宋体" w:hAnsi="宋体" w:hint="eastAsia"/>
          <w:color w:val="000000" w:themeColor="text1"/>
          <w:szCs w:val="21"/>
          <w:u w:val="single"/>
        </w:rPr>
        <w:t xml:space="preserve"> （应明确按照绩效激励方式的支付方式和支付条件）   </w:t>
      </w:r>
    </w:p>
    <w:p w:rsidR="003F5C79" w:rsidRPr="00237993" w:rsidRDefault="003F5C79" w:rsidP="003F5C79">
      <w:pPr>
        <w:adjustRightInd w:val="0"/>
        <w:snapToGrid w:val="0"/>
        <w:spacing w:line="360" w:lineRule="auto"/>
        <w:rPr>
          <w:rFonts w:ascii="宋体" w:hAnsi="宋体"/>
          <w:b/>
          <w:color w:val="000000" w:themeColor="text1"/>
          <w:szCs w:val="21"/>
          <w:u w:val="single"/>
        </w:rPr>
      </w:pPr>
      <w:r w:rsidRPr="00237993">
        <w:rPr>
          <w:rFonts w:ascii="宋体" w:hAnsi="宋体" w:hint="eastAsia"/>
          <w:b/>
          <w:color w:val="000000" w:themeColor="text1"/>
          <w:szCs w:val="21"/>
        </w:rPr>
        <w:t>3</w:t>
      </w:r>
      <w:r w:rsidRPr="00237993">
        <w:rPr>
          <w:rFonts w:ascii="宋体" w:hAnsi="宋体"/>
          <w:b/>
          <w:color w:val="000000" w:themeColor="text1"/>
          <w:szCs w:val="21"/>
        </w:rPr>
        <w:t>.</w:t>
      </w:r>
      <w:r w:rsidRPr="00237993">
        <w:rPr>
          <w:rFonts w:ascii="宋体" w:hAnsi="宋体" w:hint="eastAsia"/>
          <w:b/>
          <w:color w:val="000000" w:themeColor="text1"/>
          <w:szCs w:val="21"/>
        </w:rPr>
        <w:t>合同履行</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color w:val="000000" w:themeColor="text1"/>
          <w:szCs w:val="21"/>
        </w:rPr>
        <w:t>（1）起始日期：</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年</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月</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日，完成日期：</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年</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月</w:t>
      </w:r>
      <w:r w:rsidRPr="00237993">
        <w:rPr>
          <w:rFonts w:ascii="宋体" w:hAnsi="宋体" w:cs="宋体" w:hint="eastAsia"/>
          <w:color w:val="000000" w:themeColor="text1"/>
          <w:szCs w:val="21"/>
          <w:u w:val="single"/>
        </w:rPr>
        <w:t xml:space="preserve">   </w:t>
      </w:r>
      <w:r w:rsidRPr="00237993">
        <w:rPr>
          <w:rFonts w:ascii="宋体" w:hAnsi="宋体" w:cs="宋体" w:hint="eastAsia"/>
          <w:color w:val="000000" w:themeColor="text1"/>
          <w:szCs w:val="21"/>
        </w:rPr>
        <w:t>日。</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u w:val="single"/>
        </w:rPr>
      </w:pPr>
      <w:r w:rsidRPr="00237993">
        <w:rPr>
          <w:rFonts w:ascii="宋体" w:hAnsi="宋体" w:cs="宋体" w:hint="eastAsia"/>
          <w:color w:val="000000" w:themeColor="text1"/>
          <w:szCs w:val="21"/>
        </w:rPr>
        <w:t>（2）履约地点</w:t>
      </w:r>
      <w:r w:rsidRPr="00237993">
        <w:rPr>
          <w:rFonts w:ascii="宋体" w:hAnsi="宋体" w:cs="宋体" w:hint="eastAsia"/>
          <w:bCs/>
          <w:color w:val="000000" w:themeColor="text1"/>
          <w:szCs w:val="21"/>
        </w:rPr>
        <w:t>：</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cs="宋体" w:hint="eastAsia"/>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bCs/>
          <w:color w:val="000000" w:themeColor="text1"/>
          <w:szCs w:val="21"/>
        </w:rPr>
        <w:t>（3）履约担保：</w:t>
      </w:r>
      <w:r w:rsidRPr="00237993">
        <w:rPr>
          <w:rFonts w:ascii="宋体" w:hAnsi="宋体" w:cs="宋体" w:hint="eastAsia"/>
          <w:color w:val="000000" w:themeColor="text1"/>
          <w:szCs w:val="21"/>
        </w:rPr>
        <w:t>是否收取履约保证金：</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cs="宋体" w:hint="eastAsia"/>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cs="宋体" w:hint="eastAsia"/>
          <w:color w:val="000000" w:themeColor="text1"/>
          <w:szCs w:val="21"/>
        </w:rPr>
        <w:t>否</w:t>
      </w:r>
    </w:p>
    <w:p w:rsidR="003F5C79" w:rsidRPr="00237993" w:rsidRDefault="003F5C79" w:rsidP="003F5C79">
      <w:pPr>
        <w:pStyle w:val="AONormal"/>
        <w:spacing w:line="360" w:lineRule="auto"/>
        <w:ind w:firstLine="420"/>
        <w:rPr>
          <w:rFonts w:ascii="宋体" w:eastAsia="宋体" w:hAnsi="宋体" w:cs="宋体"/>
          <w:bCs/>
          <w:color w:val="000000" w:themeColor="text1"/>
          <w:sz w:val="21"/>
          <w:u w:val="single"/>
        </w:rPr>
      </w:pPr>
      <w:r w:rsidRPr="00237993">
        <w:rPr>
          <w:rFonts w:ascii="宋体" w:eastAsia="宋体" w:hAnsi="宋体" w:cs="宋体" w:hint="eastAsia"/>
          <w:bCs/>
          <w:color w:val="000000" w:themeColor="text1"/>
          <w:sz w:val="21"/>
        </w:rPr>
        <w:t xml:space="preserve">  </w:t>
      </w:r>
      <w:r w:rsidRPr="00237993">
        <w:rPr>
          <w:rFonts w:ascii="宋体" w:eastAsia="宋体" w:hAnsi="宋体" w:cs="宋体" w:hint="eastAsia"/>
          <w:color w:val="000000" w:themeColor="text1"/>
          <w:sz w:val="21"/>
        </w:rPr>
        <w:t xml:space="preserve">  收取履约保证金形式：</w:t>
      </w:r>
      <w:r w:rsidRPr="00237993">
        <w:rPr>
          <w:rFonts w:ascii="宋体" w:hAnsi="宋体" w:hint="eastAsia"/>
          <w:color w:val="000000" w:themeColor="text1"/>
          <w:sz w:val="21"/>
          <w:u w:val="single"/>
        </w:rPr>
        <w:t>.</w:t>
      </w:r>
      <w:r w:rsidRPr="00237993">
        <w:rPr>
          <w:rFonts w:ascii="宋体" w:hAnsi="宋体"/>
          <w:color w:val="000000" w:themeColor="text1"/>
          <w:sz w:val="21"/>
          <w:u w:val="single"/>
        </w:rPr>
        <w:t xml:space="preserve">                      .</w:t>
      </w:r>
      <w:r w:rsidRPr="00237993">
        <w:rPr>
          <w:rFonts w:ascii="宋体" w:eastAsia="宋体" w:hAnsi="宋体" w:hint="eastAsia"/>
          <w:color w:val="000000" w:themeColor="text1"/>
          <w:sz w:val="21"/>
          <w:u w:val="single"/>
        </w:rPr>
        <w:t xml:space="preserve"> </w:t>
      </w:r>
      <w:r w:rsidRPr="00237993">
        <w:rPr>
          <w:rFonts w:ascii="宋体" w:eastAsia="宋体" w:hAnsi="宋体" w:cs="宋体" w:hint="eastAsia"/>
          <w:bCs/>
          <w:color w:val="000000" w:themeColor="text1"/>
          <w:sz w:val="21"/>
          <w:u w:val="single"/>
        </w:rPr>
        <w:t xml:space="preserve"> </w:t>
      </w:r>
    </w:p>
    <w:p w:rsidR="003F5C79" w:rsidRPr="00237993" w:rsidRDefault="003F5C79" w:rsidP="003F5C79">
      <w:pPr>
        <w:pStyle w:val="AONormal"/>
        <w:spacing w:line="360" w:lineRule="auto"/>
        <w:ind w:firstLine="420"/>
        <w:rPr>
          <w:rFonts w:ascii="宋体" w:eastAsia="宋体" w:hAnsi="宋体" w:cs="宋体"/>
          <w:color w:val="000000" w:themeColor="text1"/>
          <w:sz w:val="21"/>
        </w:rPr>
      </w:pPr>
      <w:r w:rsidRPr="00237993">
        <w:rPr>
          <w:rFonts w:ascii="宋体" w:eastAsia="宋体" w:hAnsi="宋体" w:cs="宋体" w:hint="eastAsia"/>
          <w:color w:val="000000" w:themeColor="text1"/>
          <w:sz w:val="21"/>
        </w:rPr>
        <w:lastRenderedPageBreak/>
        <w:t xml:space="preserve">    收取履约保证金金额：</w:t>
      </w:r>
      <w:r w:rsidRPr="00237993">
        <w:rPr>
          <w:rFonts w:ascii="宋体" w:eastAsia="宋体" w:hAnsi="宋体" w:cs="宋体" w:hint="eastAsia"/>
          <w:bCs/>
          <w:color w:val="000000" w:themeColor="text1"/>
          <w:sz w:val="21"/>
          <w:u w:val="single"/>
        </w:rPr>
        <w:t xml:space="preserve">  </w:t>
      </w:r>
      <w:r w:rsidRPr="00237993">
        <w:rPr>
          <w:rFonts w:ascii="宋体" w:hAnsi="宋体" w:hint="eastAsia"/>
          <w:color w:val="000000" w:themeColor="text1"/>
          <w:sz w:val="21"/>
          <w:u w:val="single"/>
        </w:rPr>
        <w:t>.</w:t>
      </w:r>
      <w:r w:rsidRPr="00237993">
        <w:rPr>
          <w:rFonts w:ascii="宋体" w:hAnsi="宋体"/>
          <w:color w:val="000000" w:themeColor="text1"/>
          <w:sz w:val="21"/>
          <w:u w:val="single"/>
        </w:rPr>
        <w:t xml:space="preserve">                      .</w:t>
      </w:r>
      <w:r w:rsidRPr="00237993">
        <w:rPr>
          <w:rFonts w:ascii="宋体" w:eastAsia="宋体" w:hAnsi="宋体" w:hint="eastAsia"/>
          <w:color w:val="000000" w:themeColor="text1"/>
          <w:sz w:val="21"/>
          <w:u w:val="single"/>
        </w:rPr>
        <w:t xml:space="preserve"> </w:t>
      </w:r>
    </w:p>
    <w:p w:rsidR="003F5C79" w:rsidRPr="00237993" w:rsidRDefault="003F5C79" w:rsidP="003F5C79">
      <w:pPr>
        <w:snapToGrid w:val="0"/>
        <w:spacing w:line="360" w:lineRule="auto"/>
        <w:ind w:firstLineChars="200" w:firstLine="420"/>
        <w:rPr>
          <w:rFonts w:ascii="宋体" w:hAnsi="宋体" w:cs="宋体"/>
          <w:color w:val="000000" w:themeColor="text1"/>
          <w:szCs w:val="21"/>
        </w:rPr>
      </w:pPr>
      <w:r w:rsidRPr="00237993">
        <w:rPr>
          <w:rFonts w:ascii="宋体" w:hAnsi="宋体" w:cs="宋体" w:hint="eastAsia"/>
          <w:bCs/>
          <w:color w:val="000000" w:themeColor="text1"/>
          <w:szCs w:val="21"/>
        </w:rPr>
        <w:t xml:space="preserve">    履约担保期限：</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cs="宋体" w:hint="eastAsia"/>
          <w:bCs/>
          <w:color w:val="000000" w:themeColor="text1"/>
          <w:szCs w:val="21"/>
          <w:u w:val="single"/>
        </w:rPr>
        <w:t xml:space="preserve">   </w:t>
      </w:r>
    </w:p>
    <w:p w:rsidR="003F5C79" w:rsidRPr="00237993" w:rsidRDefault="003F5C79" w:rsidP="003F5C79">
      <w:pPr>
        <w:snapToGrid w:val="0"/>
        <w:spacing w:line="360" w:lineRule="auto"/>
        <w:ind w:firstLineChars="200" w:firstLine="420"/>
        <w:rPr>
          <w:rFonts w:ascii="宋体" w:hAnsi="宋体" w:cs="宋体"/>
          <w:color w:val="000000" w:themeColor="text1"/>
          <w:szCs w:val="21"/>
        </w:rPr>
      </w:pPr>
      <w:r w:rsidRPr="00237993">
        <w:rPr>
          <w:rFonts w:ascii="宋体" w:hAnsi="宋体" w:cs="宋体"/>
          <w:color w:val="000000" w:themeColor="text1"/>
          <w:szCs w:val="21"/>
        </w:rPr>
        <w:t>（</w:t>
      </w:r>
      <w:r w:rsidRPr="00237993">
        <w:rPr>
          <w:rFonts w:ascii="宋体" w:hAnsi="宋体" w:cs="宋体" w:hint="eastAsia"/>
          <w:color w:val="000000" w:themeColor="text1"/>
          <w:szCs w:val="21"/>
        </w:rPr>
        <w:t>4</w:t>
      </w:r>
      <w:r w:rsidRPr="00237993">
        <w:rPr>
          <w:rFonts w:ascii="宋体" w:hAnsi="宋体" w:cs="宋体"/>
          <w:color w:val="000000" w:themeColor="text1"/>
          <w:szCs w:val="21"/>
        </w:rPr>
        <w:t>）</w:t>
      </w:r>
      <w:r w:rsidRPr="00237993">
        <w:rPr>
          <w:rFonts w:ascii="宋体" w:hAnsi="宋体" w:cs="宋体" w:hint="eastAsia"/>
          <w:bCs/>
          <w:color w:val="000000" w:themeColor="text1"/>
          <w:szCs w:val="21"/>
        </w:rPr>
        <w:t>分期履行要求：</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cs="宋体" w:hint="eastAsia"/>
          <w:bCs/>
          <w:color w:val="000000" w:themeColor="text1"/>
          <w:szCs w:val="21"/>
          <w:u w:val="single"/>
        </w:rPr>
        <w:t xml:space="preserve">  </w:t>
      </w:r>
    </w:p>
    <w:p w:rsidR="003F5C79" w:rsidRPr="00237993" w:rsidRDefault="003F5C79" w:rsidP="003F5C79">
      <w:pPr>
        <w:adjustRightInd w:val="0"/>
        <w:snapToGrid w:val="0"/>
        <w:spacing w:line="360" w:lineRule="auto"/>
        <w:ind w:left="420"/>
        <w:rPr>
          <w:rFonts w:ascii="宋体" w:hAnsi="宋体" w:cs="宋体"/>
          <w:bCs/>
          <w:color w:val="000000" w:themeColor="text1"/>
          <w:szCs w:val="21"/>
        </w:rPr>
      </w:pPr>
      <w:r w:rsidRPr="00237993">
        <w:rPr>
          <w:rFonts w:ascii="宋体" w:hAnsi="宋体" w:cs="宋体" w:hint="eastAsia"/>
          <w:bCs/>
          <w:color w:val="000000" w:themeColor="text1"/>
        </w:rPr>
        <w:t>（5）风险处置措施和替代方案：</w:t>
      </w:r>
      <w:r w:rsidRPr="00237993">
        <w:rPr>
          <w:rFonts w:ascii="宋体" w:hAnsi="宋体" w:hint="eastAsia"/>
          <w:color w:val="000000" w:themeColor="text1"/>
          <w:u w:val="single"/>
        </w:rPr>
        <w:t>.</w:t>
      </w:r>
      <w:r w:rsidRPr="00237993">
        <w:rPr>
          <w:rFonts w:ascii="宋体" w:hAnsi="宋体"/>
          <w:color w:val="000000" w:themeColor="text1"/>
          <w:u w:val="single"/>
        </w:rPr>
        <w:t xml:space="preserve">                      .</w:t>
      </w:r>
      <w:r w:rsidRPr="00237993">
        <w:rPr>
          <w:rFonts w:ascii="宋体" w:hAnsi="宋体" w:hint="eastAsia"/>
          <w:color w:val="000000" w:themeColor="text1"/>
          <w:u w:val="single"/>
        </w:rPr>
        <w:t xml:space="preserve"> </w:t>
      </w:r>
    </w:p>
    <w:p w:rsidR="003F5C79" w:rsidRPr="00237993" w:rsidRDefault="003F5C79" w:rsidP="003F5C79">
      <w:pPr>
        <w:adjustRightInd w:val="0"/>
        <w:snapToGrid w:val="0"/>
        <w:spacing w:line="360" w:lineRule="auto"/>
        <w:ind w:left="420"/>
        <w:rPr>
          <w:rFonts w:ascii="宋体" w:hAnsi="宋体"/>
          <w:b/>
          <w:color w:val="000000" w:themeColor="text1"/>
          <w:szCs w:val="21"/>
        </w:rPr>
      </w:pPr>
      <w:r w:rsidRPr="00237993">
        <w:rPr>
          <w:rFonts w:ascii="宋体" w:hAnsi="宋体" w:hint="eastAsia"/>
          <w:b/>
          <w:color w:val="000000" w:themeColor="text1"/>
          <w:szCs w:val="21"/>
        </w:rPr>
        <w:t>4</w:t>
      </w:r>
      <w:r w:rsidRPr="00237993">
        <w:rPr>
          <w:rFonts w:ascii="宋体" w:hAnsi="宋体"/>
          <w:b/>
          <w:color w:val="000000" w:themeColor="text1"/>
          <w:szCs w:val="21"/>
        </w:rPr>
        <w:t>.</w:t>
      </w:r>
      <w:r w:rsidRPr="00237993">
        <w:rPr>
          <w:rFonts w:ascii="宋体" w:hAnsi="宋体" w:hint="eastAsia"/>
          <w:b/>
          <w:color w:val="000000" w:themeColor="text1"/>
          <w:szCs w:val="21"/>
        </w:rPr>
        <w:t>合同验收</w:t>
      </w:r>
    </w:p>
    <w:p w:rsidR="003F5C79" w:rsidRPr="00237993" w:rsidRDefault="003F5C79" w:rsidP="003F5C79">
      <w:pPr>
        <w:numPr>
          <w:ilvl w:val="0"/>
          <w:numId w:val="2"/>
        </w:numPr>
        <w:adjustRightInd w:val="0"/>
        <w:snapToGrid w:val="0"/>
        <w:spacing w:line="360" w:lineRule="auto"/>
        <w:ind w:firstLineChars="200" w:firstLine="420"/>
        <w:rPr>
          <w:rFonts w:ascii="宋体" w:hAnsi="宋体"/>
          <w:bCs/>
          <w:color w:val="000000" w:themeColor="text1"/>
          <w:szCs w:val="21"/>
        </w:rPr>
      </w:pPr>
      <w:r w:rsidRPr="00237993">
        <w:rPr>
          <w:rFonts w:ascii="宋体" w:hAnsi="宋体" w:hint="eastAsia"/>
          <w:bCs/>
          <w:color w:val="000000" w:themeColor="text1"/>
          <w:szCs w:val="21"/>
        </w:rPr>
        <w:t>验收组织方式：</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自行组织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委托第三方组织</w:t>
      </w:r>
    </w:p>
    <w:p w:rsidR="003F5C79" w:rsidRPr="00237993" w:rsidRDefault="003F5C79" w:rsidP="003F5C79">
      <w:pPr>
        <w:adjustRightInd w:val="0"/>
        <w:snapToGrid w:val="0"/>
        <w:spacing w:line="360" w:lineRule="auto"/>
        <w:rPr>
          <w:rFonts w:ascii="宋体" w:hAnsi="宋体"/>
          <w:bCs/>
          <w:color w:val="000000" w:themeColor="text1"/>
          <w:szCs w:val="21"/>
          <w:u w:val="single"/>
        </w:rPr>
      </w:pPr>
      <w:r w:rsidRPr="00237993">
        <w:rPr>
          <w:rFonts w:ascii="宋体" w:hAnsi="宋体" w:hint="eastAsia"/>
          <w:bCs/>
          <w:color w:val="000000" w:themeColor="text1"/>
          <w:szCs w:val="21"/>
        </w:rPr>
        <w:t xml:space="preserve">         验收主体：</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rPr>
          <w:rFonts w:ascii="宋体" w:hAnsi="宋体"/>
          <w:bCs/>
          <w:color w:val="000000" w:themeColor="text1"/>
          <w:szCs w:val="21"/>
        </w:rPr>
      </w:pPr>
      <w:r w:rsidRPr="00237993">
        <w:rPr>
          <w:rFonts w:ascii="宋体" w:hAnsi="宋体" w:hint="eastAsia"/>
          <w:bCs/>
          <w:color w:val="000000" w:themeColor="text1"/>
          <w:szCs w:val="21"/>
        </w:rPr>
        <w:t xml:space="preserve">        是否邀请本项目的其他供应商参加验收：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是否邀请专家参加验收：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是否邀请服务对象参加验收：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是否邀请第三方检测机构参加验收：</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是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是否进行抽查检测：</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是，抽查比例：</w:t>
      </w:r>
      <w:r w:rsidRPr="00237993">
        <w:rPr>
          <w:rFonts w:ascii="宋体" w:hAnsi="宋体" w:hint="eastAsia"/>
          <w:bCs/>
          <w:color w:val="000000" w:themeColor="text1"/>
          <w:szCs w:val="21"/>
          <w:u w:val="single"/>
        </w:rPr>
        <w:t xml:space="preserve">        </w:t>
      </w:r>
      <w:r w:rsidRPr="00237993">
        <w:rPr>
          <w:rFonts w:ascii="宋体" w:hAnsi="宋体" w:hint="eastAsia"/>
          <w:bCs/>
          <w:color w:val="000000" w:themeColor="text1"/>
          <w:szCs w:val="21"/>
        </w:rPr>
        <w:t xml:space="preserve">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u w:val="single"/>
        </w:rPr>
      </w:pPr>
      <w:r w:rsidRPr="00237993">
        <w:rPr>
          <w:rFonts w:ascii="宋体" w:hAnsi="宋体" w:hint="eastAsia"/>
          <w:bCs/>
          <w:color w:val="000000" w:themeColor="text1"/>
          <w:szCs w:val="21"/>
        </w:rPr>
        <w:t>是否存在破坏性检测：</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是，</w:t>
      </w:r>
      <w:r w:rsidRPr="00237993">
        <w:rPr>
          <w:rFonts w:ascii="宋体" w:hAnsi="宋体" w:hint="eastAsia"/>
          <w:bCs/>
          <w:color w:val="000000" w:themeColor="text1"/>
          <w:szCs w:val="21"/>
          <w:u w:val="single"/>
        </w:rPr>
        <w:t>（应明确对被破坏的检测产品的处理方式）</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rPr>
      </w:pPr>
      <w:r w:rsidRPr="00237993">
        <w:rPr>
          <w:rFonts w:ascii="宋体" w:hAnsi="宋体" w:hint="eastAsia"/>
          <w:bCs/>
          <w:color w:val="000000" w:themeColor="text1"/>
          <w:szCs w:val="21"/>
        </w:rPr>
        <w:t xml:space="preserve">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否</w:t>
      </w:r>
    </w:p>
    <w:p w:rsidR="003F5C79" w:rsidRPr="00237993" w:rsidRDefault="003F5C79" w:rsidP="003F5C79">
      <w:pPr>
        <w:adjustRightInd w:val="0"/>
        <w:snapToGrid w:val="0"/>
        <w:spacing w:line="360" w:lineRule="auto"/>
        <w:ind w:firstLineChars="400" w:firstLine="840"/>
        <w:rPr>
          <w:rFonts w:ascii="宋体" w:hAnsi="宋体"/>
          <w:bCs/>
          <w:color w:val="000000" w:themeColor="text1"/>
          <w:szCs w:val="21"/>
          <w:u w:val="single"/>
        </w:rPr>
      </w:pPr>
      <w:r w:rsidRPr="00237993">
        <w:rPr>
          <w:rFonts w:ascii="宋体" w:hAnsi="宋体" w:hint="eastAsia"/>
          <w:bCs/>
          <w:color w:val="000000" w:themeColor="text1"/>
          <w:szCs w:val="21"/>
        </w:rPr>
        <w:t>验收组织的其他事项：</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u w:val="single"/>
        </w:rPr>
      </w:pPr>
      <w:r w:rsidRPr="00237993">
        <w:rPr>
          <w:rFonts w:ascii="宋体" w:hAnsi="宋体" w:hint="eastAsia"/>
          <w:bCs/>
          <w:color w:val="000000" w:themeColor="text1"/>
          <w:szCs w:val="21"/>
        </w:rPr>
        <w:t>（2）履约验收时间：</w:t>
      </w:r>
      <w:r w:rsidRPr="00237993">
        <w:rPr>
          <w:rFonts w:ascii="宋体" w:hAnsi="宋体" w:hint="eastAsia"/>
          <w:bCs/>
          <w:color w:val="000000" w:themeColor="text1"/>
          <w:szCs w:val="21"/>
          <w:u w:val="single"/>
        </w:rPr>
        <w:t xml:space="preserve">（计划于何时验收/供应商提出验收申请之日起   日内组织验收）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rPr>
      </w:pPr>
      <w:r w:rsidRPr="00237993">
        <w:rPr>
          <w:rFonts w:ascii="宋体" w:hAnsi="宋体" w:hint="eastAsia"/>
          <w:bCs/>
          <w:color w:val="000000" w:themeColor="text1"/>
          <w:szCs w:val="21"/>
        </w:rPr>
        <w:t>（3）履约验收方式：</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 xml:space="preserve">一次性验收         </w:t>
      </w:r>
    </w:p>
    <w:p w:rsidR="003F5C79" w:rsidRPr="00237993" w:rsidRDefault="003F5C79" w:rsidP="003F5C79">
      <w:pPr>
        <w:adjustRightInd w:val="0"/>
        <w:snapToGrid w:val="0"/>
        <w:spacing w:line="360" w:lineRule="auto"/>
        <w:rPr>
          <w:rFonts w:ascii="宋体" w:hAnsi="宋体"/>
          <w:bCs/>
          <w:color w:val="000000" w:themeColor="text1"/>
          <w:szCs w:val="21"/>
        </w:rPr>
      </w:pPr>
      <w:r w:rsidRPr="00237993">
        <w:rPr>
          <w:rFonts w:ascii="宋体" w:hAnsi="宋体" w:hint="eastAsia"/>
          <w:bCs/>
          <w:color w:val="000000" w:themeColor="text1"/>
          <w:szCs w:val="21"/>
        </w:rPr>
        <w:t xml:space="preserve">                       </w:t>
      </w:r>
      <w:r w:rsidRPr="00237993">
        <w:rPr>
          <w:rFonts w:ascii="宋体" w:hAnsi="宋体" w:cs="宋体" w:hint="eastAsia"/>
          <w:color w:val="000000" w:themeColor="text1"/>
          <w:szCs w:val="21"/>
        </w:rPr>
        <w:sym w:font="Wingdings" w:char="00A8"/>
      </w:r>
      <w:r w:rsidRPr="00237993">
        <w:rPr>
          <w:rFonts w:ascii="宋体" w:hAnsi="宋体" w:cs="宋体"/>
          <w:color w:val="000000" w:themeColor="text1"/>
          <w:szCs w:val="21"/>
        </w:rPr>
        <w:t xml:space="preserve"> </w:t>
      </w:r>
      <w:r w:rsidRPr="00237993">
        <w:rPr>
          <w:rFonts w:ascii="宋体" w:hAnsi="宋体" w:hint="eastAsia"/>
          <w:bCs/>
          <w:color w:val="000000" w:themeColor="text1"/>
          <w:szCs w:val="21"/>
        </w:rPr>
        <w:t>分期/分项验收：</w:t>
      </w:r>
      <w:r w:rsidRPr="00237993">
        <w:rPr>
          <w:rFonts w:ascii="宋体" w:hAnsi="宋体" w:hint="eastAsia"/>
          <w:bCs/>
          <w:color w:val="000000" w:themeColor="text1"/>
          <w:szCs w:val="21"/>
          <w:u w:val="single"/>
        </w:rPr>
        <w:t xml:space="preserve"> （应明确分期</w:t>
      </w:r>
      <w:r w:rsidRPr="00237993">
        <w:rPr>
          <w:rFonts w:ascii="宋体" w:hAnsi="宋体"/>
          <w:bCs/>
          <w:color w:val="000000" w:themeColor="text1"/>
          <w:szCs w:val="21"/>
          <w:u w:val="single"/>
          <w:lang w:val="en"/>
        </w:rPr>
        <w:t>/</w:t>
      </w:r>
      <w:r w:rsidRPr="00237993">
        <w:rPr>
          <w:rFonts w:ascii="宋体" w:hAnsi="宋体" w:hint="eastAsia"/>
          <w:bCs/>
          <w:color w:val="000000" w:themeColor="text1"/>
          <w:szCs w:val="21"/>
          <w:u w:val="single"/>
          <w:lang w:val="en"/>
        </w:rPr>
        <w:t>分项验收的工作安排</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rPr>
      </w:pPr>
      <w:r w:rsidRPr="00237993">
        <w:rPr>
          <w:rFonts w:ascii="宋体" w:hAnsi="宋体" w:hint="eastAsia"/>
          <w:bCs/>
          <w:color w:val="000000" w:themeColor="text1"/>
          <w:szCs w:val="21"/>
        </w:rPr>
        <w:t>（4）履约验收程序：</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bCs/>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u w:val="single"/>
        </w:rPr>
      </w:pPr>
      <w:r w:rsidRPr="00237993">
        <w:rPr>
          <w:rFonts w:ascii="宋体" w:hAnsi="宋体" w:hint="eastAsia"/>
          <w:bCs/>
          <w:color w:val="000000" w:themeColor="text1"/>
          <w:szCs w:val="21"/>
        </w:rPr>
        <w:t>（5）履约验收的内容：</w:t>
      </w:r>
      <w:r w:rsidRPr="00237993">
        <w:rPr>
          <w:rFonts w:ascii="宋体" w:hAnsi="宋体" w:hint="eastAsia"/>
          <w:bCs/>
          <w:color w:val="000000" w:themeColor="text1"/>
          <w:szCs w:val="21"/>
          <w:u w:val="single"/>
        </w:rPr>
        <w:t xml:space="preserve"> （应当包括每一项技术和商务要求的履约情况，特别是落实政府采购扶持中小企业，支持绿色发展和乡村振兴等政策情况）</w:t>
      </w:r>
    </w:p>
    <w:p w:rsidR="003F5C79" w:rsidRPr="00237993" w:rsidRDefault="003F5C79" w:rsidP="003F5C79">
      <w:pPr>
        <w:adjustRightInd w:val="0"/>
        <w:snapToGrid w:val="0"/>
        <w:spacing w:line="360" w:lineRule="auto"/>
        <w:ind w:firstLineChars="200" w:firstLine="420"/>
        <w:rPr>
          <w:rFonts w:ascii="宋体" w:hAnsi="宋体"/>
          <w:bCs/>
          <w:color w:val="000000" w:themeColor="text1"/>
          <w:szCs w:val="21"/>
          <w:u w:val="single"/>
        </w:rPr>
      </w:pPr>
      <w:r w:rsidRPr="00237993">
        <w:rPr>
          <w:rFonts w:ascii="宋体" w:hAnsi="宋体" w:hint="eastAsia"/>
          <w:bCs/>
          <w:color w:val="000000" w:themeColor="text1"/>
          <w:szCs w:val="21"/>
        </w:rPr>
        <w:t>（6）履约验收标准：</w:t>
      </w:r>
      <w:r w:rsidRPr="00237993">
        <w:rPr>
          <w:rFonts w:ascii="宋体" w:hAnsi="宋体" w:hint="eastAsia"/>
          <w:color w:val="000000" w:themeColor="text1"/>
          <w:szCs w:val="21"/>
          <w:u w:val="single"/>
        </w:rPr>
        <w:t>.</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u w:val="single"/>
        </w:rPr>
        <w:t xml:space="preserve"> </w:t>
      </w:r>
      <w:r w:rsidRPr="00237993">
        <w:rPr>
          <w:rFonts w:ascii="宋体" w:hAnsi="宋体" w:hint="eastAsia"/>
          <w:bCs/>
          <w:color w:val="000000" w:themeColor="text1"/>
          <w:szCs w:val="21"/>
          <w:u w:val="single"/>
        </w:rPr>
        <w:t xml:space="preserve"> </w:t>
      </w:r>
    </w:p>
    <w:p w:rsidR="003F5C79" w:rsidRPr="00237993" w:rsidRDefault="003F5C79" w:rsidP="003F5C79">
      <w:pPr>
        <w:pStyle w:val="AONormal"/>
        <w:spacing w:line="360" w:lineRule="auto"/>
        <w:ind w:firstLine="420"/>
        <w:rPr>
          <w:rFonts w:ascii="宋体" w:eastAsia="宋体" w:hAnsi="宋体" w:cs="宋体"/>
          <w:color w:val="000000" w:themeColor="text1"/>
          <w:sz w:val="21"/>
        </w:rPr>
      </w:pPr>
      <w:r w:rsidRPr="00237993">
        <w:rPr>
          <w:rFonts w:ascii="宋体" w:eastAsia="宋体" w:hAnsi="宋体" w:cs="宋体" w:hint="eastAsia"/>
          <w:bCs/>
          <w:color w:val="000000" w:themeColor="text1"/>
          <w:sz w:val="21"/>
        </w:rPr>
        <w:t>（7）是否以采购活动中供应商提供的样品作为参考：</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bCs/>
          <w:color w:val="000000" w:themeColor="text1"/>
          <w:sz w:val="21"/>
        </w:rPr>
        <w:t xml:space="preserve">是  </w:t>
      </w:r>
      <w:r w:rsidRPr="00237993">
        <w:rPr>
          <w:rFonts w:ascii="宋体" w:eastAsia="宋体" w:hAnsi="宋体" w:cs="宋体" w:hint="eastAsia"/>
          <w:color w:val="000000" w:themeColor="text1"/>
          <w:sz w:val="21"/>
        </w:rPr>
        <w:sym w:font="Wingdings" w:char="00A8"/>
      </w:r>
      <w:r w:rsidRPr="00237993">
        <w:rPr>
          <w:rFonts w:ascii="宋体" w:eastAsia="宋体" w:hAnsi="宋体" w:cs="宋体"/>
          <w:color w:val="000000" w:themeColor="text1"/>
          <w:sz w:val="21"/>
        </w:rPr>
        <w:t xml:space="preserve"> </w:t>
      </w:r>
      <w:r w:rsidRPr="00237993">
        <w:rPr>
          <w:rFonts w:ascii="宋体" w:eastAsia="宋体" w:hAnsi="宋体" w:cs="宋体" w:hint="eastAsia"/>
          <w:bCs/>
          <w:color w:val="000000" w:themeColor="text1"/>
          <w:sz w:val="21"/>
        </w:rPr>
        <w:t>否</w:t>
      </w:r>
    </w:p>
    <w:p w:rsidR="003F5C79" w:rsidRPr="00237993" w:rsidRDefault="003F5C79" w:rsidP="003F5C79">
      <w:pPr>
        <w:pStyle w:val="a7"/>
        <w:numPr>
          <w:ilvl w:val="0"/>
          <w:numId w:val="3"/>
        </w:numPr>
        <w:adjustRightInd w:val="0"/>
        <w:snapToGrid w:val="0"/>
        <w:spacing w:line="360" w:lineRule="auto"/>
        <w:ind w:firstLineChars="0"/>
        <w:rPr>
          <w:rFonts w:ascii="宋体" w:hAnsi="宋体" w:cs="宋体"/>
          <w:bCs/>
          <w:color w:val="000000" w:themeColor="text1"/>
          <w:u w:val="single"/>
        </w:rPr>
      </w:pPr>
      <w:r w:rsidRPr="00237993">
        <w:rPr>
          <w:rFonts w:ascii="宋体" w:hAnsi="宋体" w:cs="宋体" w:hint="eastAsia"/>
          <w:bCs/>
          <w:color w:val="000000" w:themeColor="text1"/>
        </w:rPr>
        <w:t>履约验收其他事项：</w:t>
      </w:r>
      <w:r w:rsidRPr="00237993">
        <w:rPr>
          <w:rFonts w:ascii="宋体" w:hAnsi="宋体" w:cs="宋体" w:hint="eastAsia"/>
          <w:bCs/>
          <w:color w:val="000000" w:themeColor="text1"/>
          <w:u w:val="single"/>
        </w:rPr>
        <w:t xml:space="preserve">      （产权过户登记等）          </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5</w:t>
      </w:r>
      <w:r w:rsidRPr="00237993">
        <w:rPr>
          <w:rFonts w:ascii="宋体" w:hAnsi="宋体"/>
          <w:b/>
          <w:color w:val="000000" w:themeColor="text1"/>
          <w:szCs w:val="21"/>
        </w:rPr>
        <w:t>.</w:t>
      </w:r>
      <w:r w:rsidRPr="00237993">
        <w:rPr>
          <w:rFonts w:ascii="宋体" w:hAnsi="宋体" w:hint="eastAsia"/>
          <w:b/>
          <w:color w:val="000000" w:themeColor="text1"/>
          <w:szCs w:val="21"/>
        </w:rPr>
        <w:t>组成合同的文件</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本协议书与下列文件一起构成合同文件，如下述文件之间有任何抵触、矛盾或歧义，应按以下顺序解释：</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（1）政府采购合同协议书及其变更、补充协议</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（2）政府采购合同专用条款</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（3）政府采购合同通用条款</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（4）中标（成交）通知书</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（5）投标（响应）文件</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（6）采购文件</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（7）有关技术文件，图纸</w:t>
      </w:r>
    </w:p>
    <w:p w:rsidR="003F5C79" w:rsidRPr="00237993" w:rsidRDefault="003F5C79" w:rsidP="003F5C79">
      <w:pPr>
        <w:pStyle w:val="AONormal"/>
        <w:spacing w:line="360" w:lineRule="auto"/>
        <w:ind w:firstLineChars="0"/>
        <w:rPr>
          <w:rFonts w:ascii="宋体" w:eastAsia="宋体" w:hAnsi="宋体" w:cs="宋体"/>
          <w:color w:val="000000" w:themeColor="text1"/>
          <w:kern w:val="2"/>
          <w:sz w:val="21"/>
        </w:rPr>
      </w:pPr>
      <w:r w:rsidRPr="00237993">
        <w:rPr>
          <w:rFonts w:ascii="宋体" w:eastAsia="宋体" w:hAnsi="宋体" w:cs="宋体" w:hint="eastAsia"/>
          <w:color w:val="000000" w:themeColor="text1"/>
          <w:kern w:val="2"/>
          <w:sz w:val="21"/>
        </w:rPr>
        <w:t>（8）国家法律、行政法规和规章制度规定或合同约定的作为合同组成部分的其他文件</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lastRenderedPageBreak/>
        <w:t>6</w:t>
      </w:r>
      <w:r w:rsidRPr="00237993">
        <w:rPr>
          <w:rFonts w:ascii="宋体" w:hAnsi="宋体"/>
          <w:b/>
          <w:color w:val="000000" w:themeColor="text1"/>
          <w:szCs w:val="21"/>
        </w:rPr>
        <w:t>.</w:t>
      </w:r>
      <w:r w:rsidRPr="00237993">
        <w:rPr>
          <w:rFonts w:ascii="宋体" w:hAnsi="宋体" w:hint="eastAsia"/>
          <w:b/>
          <w:color w:val="000000" w:themeColor="text1"/>
          <w:szCs w:val="21"/>
        </w:rPr>
        <w:t>合同生效</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本合同自</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生效。</w:t>
      </w:r>
    </w:p>
    <w:p w:rsidR="003F5C79" w:rsidRPr="00237993" w:rsidRDefault="003F5C79" w:rsidP="003F5C79">
      <w:pPr>
        <w:adjustRightInd w:val="0"/>
        <w:snapToGrid w:val="0"/>
        <w:spacing w:line="360" w:lineRule="auto"/>
        <w:rPr>
          <w:rFonts w:ascii="宋体" w:hAnsi="宋体"/>
          <w:b/>
          <w:color w:val="000000" w:themeColor="text1"/>
          <w:szCs w:val="21"/>
        </w:rPr>
      </w:pPr>
      <w:r w:rsidRPr="00237993">
        <w:rPr>
          <w:rFonts w:ascii="宋体" w:hAnsi="宋体" w:hint="eastAsia"/>
          <w:b/>
          <w:color w:val="000000" w:themeColor="text1"/>
          <w:szCs w:val="21"/>
        </w:rPr>
        <w:t>7</w:t>
      </w:r>
      <w:r w:rsidRPr="00237993">
        <w:rPr>
          <w:rFonts w:ascii="宋体" w:hAnsi="宋体"/>
          <w:b/>
          <w:color w:val="000000" w:themeColor="text1"/>
          <w:szCs w:val="21"/>
        </w:rPr>
        <w:t>.</w:t>
      </w:r>
      <w:r w:rsidRPr="00237993">
        <w:rPr>
          <w:rFonts w:ascii="宋体" w:hAnsi="宋体" w:hint="eastAsia"/>
          <w:b/>
          <w:color w:val="000000" w:themeColor="text1"/>
          <w:szCs w:val="21"/>
        </w:rPr>
        <w:t>合同份数</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本合同一式</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份，甲方执</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份，乙方执</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份，均具有同等法律效力。</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合同订立时间：</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年</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月</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日</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合同订立地点：</w:t>
      </w:r>
      <w:r w:rsidRPr="00237993">
        <w:rPr>
          <w:rFonts w:ascii="宋体" w:hAnsi="宋体" w:hint="eastAsia"/>
          <w:color w:val="000000" w:themeColor="text1"/>
          <w:szCs w:val="21"/>
          <w:u w:val="single"/>
        </w:rPr>
        <w:t xml:space="preserve">                           </w:t>
      </w:r>
    </w:p>
    <w:p w:rsidR="003F5C79" w:rsidRPr="00237993" w:rsidRDefault="003F5C79" w:rsidP="003F5C79">
      <w:pPr>
        <w:adjustRightInd w:val="0"/>
        <w:snapToGrid w:val="0"/>
        <w:spacing w:line="360" w:lineRule="auto"/>
        <w:ind w:firstLineChars="200" w:firstLine="420"/>
        <w:rPr>
          <w:rFonts w:ascii="宋体" w:hAnsi="宋体"/>
          <w:color w:val="000000" w:themeColor="text1"/>
          <w:szCs w:val="21"/>
        </w:rPr>
      </w:pPr>
      <w:r w:rsidRPr="00237993">
        <w:rPr>
          <w:rFonts w:ascii="宋体" w:hAnsi="宋体" w:hint="eastAsia"/>
          <w:color w:val="000000" w:themeColor="text1"/>
          <w:szCs w:val="21"/>
        </w:rPr>
        <w:t>附件：具体标的及其技术要求和商务要求、联合协议、分包意向协议等。</w:t>
      </w:r>
    </w:p>
    <w:p w:rsidR="003F5C79" w:rsidRPr="00237993" w:rsidRDefault="003F5C79" w:rsidP="003F5C79">
      <w:pPr>
        <w:pStyle w:val="a0"/>
        <w:rPr>
          <w:color w:val="000000" w:themeColor="text1"/>
        </w:rPr>
      </w:pPr>
      <w:r w:rsidRPr="00237993">
        <w:rPr>
          <w:color w:val="000000" w:themeColor="text1"/>
        </w:rPr>
        <w:br w:type="page"/>
      </w:r>
    </w:p>
    <w:tbl>
      <w:tblPr>
        <w:tblW w:w="4927" w:type="pct"/>
        <w:tblInd w:w="113"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912"/>
        <w:gridCol w:w="2439"/>
        <w:gridCol w:w="2001"/>
        <w:gridCol w:w="2140"/>
      </w:tblGrid>
      <w:tr w:rsidR="00237993" w:rsidRPr="00237993" w:rsidTr="0067106F">
        <w:trPr>
          <w:trHeight w:val="490"/>
        </w:trPr>
        <w:tc>
          <w:tcPr>
            <w:tcW w:w="2562" w:type="pct"/>
            <w:gridSpan w:val="2"/>
            <w:tcBorders>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lastRenderedPageBreak/>
              <w:t>甲方（采购人、受采购人委托签订合同的单位或采购文件约定的合同甲方）</w:t>
            </w:r>
          </w:p>
        </w:tc>
        <w:tc>
          <w:tcPr>
            <w:tcW w:w="2437" w:type="pct"/>
            <w:gridSpan w:val="2"/>
            <w:tcBorders>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乙方（供应商）</w:t>
            </w:r>
          </w:p>
        </w:tc>
      </w:tr>
      <w:tr w:rsidR="00237993" w:rsidRPr="00237993" w:rsidTr="0067106F">
        <w:trPr>
          <w:trHeight w:val="917"/>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单位名称（公章或合同章）</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1171"/>
        </w:trPr>
        <w:tc>
          <w:tcPr>
            <w:tcW w:w="1126" w:type="pct"/>
            <w:vMerge w:val="restart"/>
            <w:tcBorders>
              <w:top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法定代表人</w:t>
            </w:r>
          </w:p>
          <w:p w:rsidR="003F5C79" w:rsidRPr="00237993" w:rsidRDefault="003F5C79" w:rsidP="0067106F">
            <w:pPr>
              <w:adjustRightInd w:val="0"/>
              <w:snapToGrid w:val="0"/>
              <w:spacing w:line="300" w:lineRule="exact"/>
              <w:ind w:firstLineChars="48" w:firstLine="101"/>
              <w:jc w:val="center"/>
              <w:rPr>
                <w:rFonts w:ascii="宋体" w:hAnsi="宋体"/>
                <w:color w:val="000000" w:themeColor="text1"/>
                <w:szCs w:val="21"/>
              </w:rPr>
            </w:pPr>
            <w:r w:rsidRPr="00237993">
              <w:rPr>
                <w:rFonts w:ascii="宋体" w:hAnsi="宋体"/>
                <w:color w:val="000000" w:themeColor="text1"/>
                <w:szCs w:val="21"/>
              </w:rPr>
              <w:t>或其委托代理人（签章）</w:t>
            </w:r>
          </w:p>
        </w:tc>
        <w:tc>
          <w:tcPr>
            <w:tcW w:w="1436" w:type="pct"/>
            <w:vMerge w:val="restart"/>
            <w:tcBorders>
              <w:top w:val="single" w:sz="2" w:space="0" w:color="auto"/>
              <w:left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法定代表人</w:t>
            </w:r>
          </w:p>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或其委托代理人（签章）</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r>
      <w:tr w:rsidR="00237993" w:rsidRPr="00237993" w:rsidTr="0067106F">
        <w:trPr>
          <w:trHeight w:val="483"/>
        </w:trPr>
        <w:tc>
          <w:tcPr>
            <w:tcW w:w="1126" w:type="pct"/>
            <w:vMerge/>
            <w:tcBorders>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vMerge/>
            <w:tcBorders>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拥有者性别</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住  所</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住  所</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 系 人</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联系电话</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通信地址</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邮政编码</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电子邮箱</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统一社会信用代码</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开户名称</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开户银行</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483"/>
        </w:trPr>
        <w:tc>
          <w:tcPr>
            <w:tcW w:w="1126" w:type="pct"/>
            <w:tcBorders>
              <w:top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zCs w:val="21"/>
              </w:rPr>
            </w:pPr>
            <w:r w:rsidRPr="00237993">
              <w:rPr>
                <w:rFonts w:ascii="宋体" w:hAnsi="宋体"/>
                <w:color w:val="000000" w:themeColor="text1"/>
                <w:szCs w:val="21"/>
              </w:rPr>
              <w:t>银行账号</w:t>
            </w:r>
          </w:p>
        </w:tc>
        <w:tc>
          <w:tcPr>
            <w:tcW w:w="1259" w:type="pct"/>
            <w:tcBorders>
              <w:top w:val="single" w:sz="2" w:space="0" w:color="auto"/>
              <w:left w:val="single" w:sz="2" w:space="0" w:color="auto"/>
              <w:bottom w:val="single" w:sz="2" w:space="0" w:color="auto"/>
            </w:tcBorders>
            <w:vAlign w:val="center"/>
          </w:tcPr>
          <w:p w:rsidR="003F5C79" w:rsidRPr="00237993" w:rsidRDefault="003F5C79" w:rsidP="0067106F">
            <w:pPr>
              <w:adjustRightInd w:val="0"/>
              <w:snapToGrid w:val="0"/>
              <w:spacing w:line="300" w:lineRule="exact"/>
              <w:jc w:val="center"/>
              <w:rPr>
                <w:rFonts w:ascii="宋体" w:hAnsi="宋体"/>
                <w:color w:val="000000" w:themeColor="text1"/>
                <w:spacing w:val="20"/>
                <w:szCs w:val="21"/>
              </w:rPr>
            </w:pPr>
          </w:p>
        </w:tc>
      </w:tr>
      <w:tr w:rsidR="00237993" w:rsidRPr="00237993" w:rsidTr="0067106F">
        <w:trPr>
          <w:trHeight w:val="586"/>
        </w:trPr>
        <w:tc>
          <w:tcPr>
            <w:tcW w:w="5000" w:type="pct"/>
            <w:gridSpan w:val="4"/>
            <w:tcBorders>
              <w:top w:val="single" w:sz="2" w:space="0" w:color="auto"/>
            </w:tcBorders>
            <w:vAlign w:val="center"/>
          </w:tcPr>
          <w:p w:rsidR="003F5C79" w:rsidRPr="00237993" w:rsidRDefault="003F5C79" w:rsidP="0067106F">
            <w:pPr>
              <w:pStyle w:val="a8"/>
              <w:adjustRightInd w:val="0"/>
              <w:snapToGrid w:val="0"/>
              <w:spacing w:beforeLines="50" w:before="156" w:line="360" w:lineRule="auto"/>
              <w:ind w:firstLine="210"/>
              <w:jc w:val="left"/>
              <w:rPr>
                <w:rFonts w:ascii="宋体" w:hAnsi="宋体"/>
                <w:color w:val="000000" w:themeColor="text1"/>
                <w:spacing w:val="20"/>
                <w:szCs w:val="21"/>
              </w:rPr>
            </w:pPr>
            <w:r w:rsidRPr="00237993">
              <w:rPr>
                <w:rFonts w:ascii="宋体" w:hAnsi="宋体"/>
                <w:color w:val="000000" w:themeColor="text1"/>
                <w:szCs w:val="21"/>
              </w:rPr>
              <w:t>注：涉及联合体或其他合同主体的信息应按上表格式加列。</w:t>
            </w:r>
          </w:p>
        </w:tc>
      </w:tr>
    </w:tbl>
    <w:p w:rsidR="003F5C79" w:rsidRPr="00237993" w:rsidRDefault="003F5C79" w:rsidP="003F5C79">
      <w:pPr>
        <w:pStyle w:val="a6"/>
        <w:ind w:firstLine="210"/>
        <w:rPr>
          <w:color w:val="000000" w:themeColor="text1"/>
        </w:rPr>
      </w:pPr>
    </w:p>
    <w:p w:rsidR="003F5C79" w:rsidRPr="00237993" w:rsidRDefault="003F5C79" w:rsidP="003F5C79">
      <w:pPr>
        <w:pStyle w:val="a6"/>
        <w:ind w:firstLine="210"/>
        <w:rPr>
          <w:color w:val="000000" w:themeColor="text1"/>
        </w:rPr>
      </w:pPr>
    </w:p>
    <w:p w:rsidR="003F5C79" w:rsidRPr="00237993" w:rsidRDefault="003F5C79" w:rsidP="003F5C79">
      <w:pPr>
        <w:pStyle w:val="a6"/>
        <w:ind w:firstLine="210"/>
        <w:rPr>
          <w:color w:val="000000" w:themeColor="text1"/>
        </w:rPr>
      </w:pPr>
    </w:p>
    <w:p w:rsidR="003F5C79" w:rsidRPr="00237993" w:rsidRDefault="003F5C79" w:rsidP="003F5C79">
      <w:pPr>
        <w:spacing w:line="360" w:lineRule="auto"/>
        <w:jc w:val="center"/>
        <w:rPr>
          <w:rFonts w:ascii="宋体" w:hAnsi="宋体"/>
          <w:b/>
          <w:color w:val="000000" w:themeColor="text1"/>
          <w:szCs w:val="21"/>
        </w:rPr>
      </w:pPr>
      <w:r w:rsidRPr="00237993">
        <w:rPr>
          <w:color w:val="000000" w:themeColor="text1"/>
        </w:rPr>
        <w:br w:type="page"/>
      </w:r>
      <w:r w:rsidRPr="00237993">
        <w:rPr>
          <w:rFonts w:ascii="宋体" w:hAnsi="宋体" w:hint="eastAsia"/>
          <w:b/>
          <w:color w:val="000000" w:themeColor="text1"/>
          <w:szCs w:val="21"/>
        </w:rPr>
        <w:lastRenderedPageBreak/>
        <w:t>第二节 政府采购合同通用条款</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 </w:t>
      </w:r>
      <w:r w:rsidRPr="00237993">
        <w:rPr>
          <w:rFonts w:hint="eastAsia"/>
          <w:b/>
          <w:color w:val="000000" w:themeColor="text1"/>
        </w:rPr>
        <w:t>定义</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1.1</w:t>
      </w:r>
      <w:r w:rsidRPr="00237993">
        <w:rPr>
          <w:rFonts w:hint="eastAsia"/>
          <w:color w:val="000000" w:themeColor="text1"/>
        </w:rPr>
        <w:t>合同当事人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）采购人（以下称甲方）是指使用财政性资金，通过政府采购方式向供应商购买货物及其相关服务的国家机关、事业单位、团体组织。</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）供应商（以下称乙方）是指参加政府采购活动并且中标（成交），向采购人提供合同约定的货物及其相关服务的法人、非法人组织或者自然人。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）其他合同主体是指除采购人和供应商以外，依法参与合同缔结或履行，享有权利、承担义务的合同当事人。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1.2</w:t>
      </w:r>
      <w:r w:rsidRPr="00237993">
        <w:rPr>
          <w:rFonts w:hint="eastAsia"/>
          <w:color w:val="000000" w:themeColor="text1"/>
        </w:rPr>
        <w:t>本合同下列术语应解释为：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）“合同价款”系指根据本合同规定乙方在全面履行合同义务后甲方应支付给乙方的价款。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）“货物”系指乙方根据本合同规定须向甲方提供的各种形态和种类的物品，包括原材料、设备、产品（包括软件）及相关的其备品备件、工具、手册及其他技术资料和材料等。</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5</w:t>
      </w:r>
      <w:r w:rsidRPr="00237993">
        <w:rPr>
          <w:rFonts w:hint="eastAsia"/>
          <w:color w:val="000000" w:themeColor="text1"/>
        </w:rPr>
        <w:t>）“分包”系指中标（成交）供应商按采购文件、投标（响应）文件的规定，根据分包意向协议，将中标（成交）项目中的部分履约内容，分给具有相应资质条件的供应商履行合同的行为。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6</w:t>
      </w:r>
      <w:r w:rsidRPr="00237993">
        <w:rPr>
          <w:rFonts w:hint="eastAsia"/>
          <w:color w:val="000000" w:themeColor="text1"/>
        </w:rPr>
        <w:t>）“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7</w:t>
      </w:r>
      <w:r w:rsidRPr="00237993">
        <w:rPr>
          <w:rFonts w:hint="eastAsia"/>
          <w:color w:val="000000" w:themeColor="text1"/>
        </w:rPr>
        <w:t>）其他术语解释，见【政府采购合同专用条款】。</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 </w:t>
      </w:r>
      <w:r w:rsidRPr="00237993">
        <w:rPr>
          <w:rFonts w:hint="eastAsia"/>
          <w:b/>
          <w:color w:val="000000" w:themeColor="text1"/>
        </w:rPr>
        <w:t>合同标的及金额</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2.1 </w:t>
      </w:r>
      <w:r w:rsidRPr="00237993">
        <w:rPr>
          <w:rFonts w:hint="eastAsia"/>
          <w:color w:val="000000" w:themeColor="text1"/>
        </w:rPr>
        <w:t>合同标的及金额应与中标（成交）结果一致。乙方为履行本合同而发生的所有费用均应</w:t>
      </w:r>
      <w:r w:rsidRPr="00237993">
        <w:rPr>
          <w:rFonts w:hint="eastAsia"/>
          <w:color w:val="000000" w:themeColor="text1"/>
        </w:rPr>
        <w:lastRenderedPageBreak/>
        <w:t>包含在合同价款中，甲方不再另行支付其他任何费用。</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3. </w:t>
      </w:r>
      <w:r w:rsidRPr="00237993">
        <w:rPr>
          <w:rFonts w:hint="eastAsia"/>
          <w:b/>
          <w:color w:val="000000" w:themeColor="text1"/>
        </w:rPr>
        <w:t>履行合同的时间、地点和方式</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3.1 </w:t>
      </w:r>
      <w:r w:rsidRPr="00237993">
        <w:rPr>
          <w:rFonts w:hint="eastAsia"/>
          <w:color w:val="000000" w:themeColor="text1"/>
        </w:rPr>
        <w:t>乙方应当在约定的时间、地点，按照约定方式履行合同。</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4. </w:t>
      </w:r>
      <w:r w:rsidRPr="00237993">
        <w:rPr>
          <w:rFonts w:hint="eastAsia"/>
          <w:b/>
          <w:color w:val="000000" w:themeColor="text1"/>
        </w:rPr>
        <w:t>甲方的权利和义务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4.1 </w:t>
      </w:r>
      <w:r w:rsidRPr="00237993">
        <w:rPr>
          <w:rFonts w:hint="eastAsia"/>
          <w:color w:val="000000" w:themeColor="text1"/>
        </w:rPr>
        <w:t>签署合同后，甲方应确定项目负责人（或项目联系人），负责与本合同有关的事务。甲方有权对乙方的履约行为进行检查，并及时确认乙方提交的事项。甲方应当配合乙方完成相关项目实施工作。</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4.2 </w:t>
      </w:r>
      <w:r w:rsidRPr="00237993">
        <w:rPr>
          <w:rFonts w:hint="eastAsia"/>
          <w:color w:val="000000" w:themeColor="text1"/>
        </w:rPr>
        <w:t>甲方有权要求乙方按时提交各阶段有关安排计划，并有权定期核对乙方提供货物数量、规格、质量等内容。甲方有权督促乙方工作并要求乙方更换不符合要求的货物。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4.3 </w:t>
      </w:r>
      <w:r w:rsidRPr="00237993">
        <w:rPr>
          <w:rFonts w:hint="eastAsia"/>
          <w:color w:val="000000" w:themeColor="text1"/>
        </w:rPr>
        <w:t>甲方有权要求乙方对缺陷部分予以修复，并按合同约定享有货物保修及其他合同约定的权利。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4.4 </w:t>
      </w:r>
      <w:r w:rsidRPr="00237993">
        <w:rPr>
          <w:rFonts w:hint="eastAsia"/>
          <w:color w:val="000000" w:themeColor="text1"/>
        </w:rPr>
        <w:t>甲方应当按照合同约定及时对交付的货物进行验收，未在【政府采购合同专用条款】约定的期限内对乙方履约提出任何异议或者向乙方作出任何说明的，视为验收通过。</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4.5 </w:t>
      </w:r>
      <w:r w:rsidRPr="00237993">
        <w:rPr>
          <w:rFonts w:hint="eastAsia"/>
          <w:color w:val="000000" w:themeColor="text1"/>
        </w:rPr>
        <w:t>甲方应当根据合同约定及时向乙方支付合同价款，不得以内部人员变更、履行内部付款流程等为由，拒绝或迟延支付。</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4.6 </w:t>
      </w:r>
      <w:r w:rsidRPr="00237993">
        <w:rPr>
          <w:rFonts w:hint="eastAsia"/>
          <w:color w:val="000000" w:themeColor="text1"/>
        </w:rPr>
        <w:t>国家法律法规规定及【政府采购合同专用条款】约定应由甲方承担的其他义务和责任。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5. </w:t>
      </w:r>
      <w:r w:rsidRPr="00237993">
        <w:rPr>
          <w:rFonts w:hint="eastAsia"/>
          <w:b/>
          <w:color w:val="000000" w:themeColor="text1"/>
        </w:rPr>
        <w:t>乙方的权利和义务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5.1 </w:t>
      </w:r>
      <w:r w:rsidRPr="00237993">
        <w:rPr>
          <w:rFonts w:hint="eastAsia"/>
          <w:color w:val="000000" w:themeColor="text1"/>
        </w:rPr>
        <w:t>签署合同后，乙方应确定项目负责人（或项目联系人），负责与本合同有关的事务。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5.2 </w:t>
      </w:r>
      <w:r w:rsidRPr="00237993">
        <w:rPr>
          <w:rFonts w:hint="eastAsia"/>
          <w:color w:val="000000" w:themeColor="text1"/>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5.3</w:t>
      </w:r>
      <w:r w:rsidRPr="00237993">
        <w:rPr>
          <w:rFonts w:hint="eastAsia"/>
          <w:color w:val="000000" w:themeColor="text1"/>
        </w:rPr>
        <w:t>乙方有权根据合同约定向甲方收取合同价款。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5.4</w:t>
      </w:r>
      <w:r w:rsidRPr="00237993">
        <w:rPr>
          <w:rFonts w:hint="eastAsia"/>
          <w:color w:val="000000" w:themeColor="text1"/>
        </w:rPr>
        <w:t>国家法律法规规定及【政府采购合同专用条款】约定应由乙方承担的其他义务和责任。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6. </w:t>
      </w:r>
      <w:r w:rsidRPr="00237993">
        <w:rPr>
          <w:rFonts w:hint="eastAsia"/>
          <w:b/>
          <w:color w:val="000000" w:themeColor="text1"/>
        </w:rPr>
        <w:t>合同履行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6.1 </w:t>
      </w:r>
      <w:r w:rsidRPr="00237993">
        <w:rPr>
          <w:rFonts w:hint="eastAsia"/>
          <w:color w:val="000000" w:themeColor="text1"/>
        </w:rPr>
        <w:t>甲乙双方应当按照【政府采购合同专用条款】约定顺序履行合同义务；如果没有先后顺序的，应当同时履行。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6.2 </w:t>
      </w:r>
      <w:r w:rsidRPr="00237993">
        <w:rPr>
          <w:rFonts w:hint="eastAsia"/>
          <w:color w:val="000000" w:themeColor="text1"/>
        </w:rPr>
        <w:t>甲乙双方按照合同约定顺序履行合同义务时，应当先履行一方未履行的，后履行一方有权拒绝其履行请求。先履行一方履行不符合约定的，后履行一方有权拒绝其相应的履行请求。</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7. </w:t>
      </w:r>
      <w:r w:rsidRPr="00237993">
        <w:rPr>
          <w:rFonts w:hint="eastAsia"/>
          <w:b/>
          <w:color w:val="000000" w:themeColor="text1"/>
        </w:rPr>
        <w:t>货物包装、运输、保险和交付要求</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7.1 </w:t>
      </w:r>
      <w:r w:rsidRPr="00237993">
        <w:rPr>
          <w:rFonts w:hint="eastAsia"/>
          <w:color w:val="000000" w:themeColor="text1"/>
        </w:rPr>
        <w:t>本合同涉及商品包装、快递包装的，除【政府采购合同专用条款】另有约定外，包装应适应远距离运输、防潮、防震、防锈和防野蛮装卸等要求，确保货物安全无损地运抵【政府采</w:t>
      </w:r>
      <w:r w:rsidRPr="00237993">
        <w:rPr>
          <w:rFonts w:hint="eastAsia"/>
          <w:color w:val="000000" w:themeColor="text1"/>
        </w:rPr>
        <w:lastRenderedPageBreak/>
        <w:t>购合同专用条款】约定的指定现场。</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7.2 </w:t>
      </w:r>
      <w:r w:rsidRPr="00237993">
        <w:rPr>
          <w:rFonts w:hint="eastAsia"/>
          <w:color w:val="000000" w:themeColor="text1"/>
        </w:rPr>
        <w:t>除【政府采购合同专用条款】另有约定外，乙方负责办理将货物运抵本合同规定的交货地点，并装卸、交付至甲方的一切运输事项，相关费用应包含在合同价款中。</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7.3 </w:t>
      </w:r>
      <w:r w:rsidRPr="00237993">
        <w:rPr>
          <w:rFonts w:hint="eastAsia"/>
          <w:color w:val="000000" w:themeColor="text1"/>
        </w:rPr>
        <w:t>货物保险要求按【政府采购合同专用条款】规定执行。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7.4 </w:t>
      </w:r>
      <w:r w:rsidRPr="00237993">
        <w:rPr>
          <w:rFonts w:hint="eastAsia"/>
          <w:color w:val="000000" w:themeColor="text1"/>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7.5 </w:t>
      </w:r>
      <w:r w:rsidRPr="00237993">
        <w:rPr>
          <w:rFonts w:hint="eastAsia"/>
          <w:color w:val="000000" w:themeColor="text1"/>
        </w:rPr>
        <w:t>乙方在运输到达之前应提前通知甲方，并提示货物运输装卸的注意事项，甲方配合乙方做好货物的接收工作。</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7.6 </w:t>
      </w:r>
      <w:r w:rsidRPr="00237993">
        <w:rPr>
          <w:rFonts w:hint="eastAsia"/>
          <w:color w:val="000000" w:themeColor="text1"/>
        </w:rPr>
        <w:t>如因包装、运输问题导致货物损毁、丢失或者品质下降，甲方有权要求降价、换货、拒收部分或整批货物，由此产生的费用和损失，均由乙方承担。</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8. </w:t>
      </w:r>
      <w:r w:rsidRPr="00237993">
        <w:rPr>
          <w:rFonts w:hint="eastAsia"/>
          <w:b/>
          <w:color w:val="000000" w:themeColor="text1"/>
        </w:rPr>
        <w:t>质量标准和保证</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8.1 </w:t>
      </w:r>
      <w:r w:rsidRPr="00237993">
        <w:rPr>
          <w:rFonts w:hint="eastAsia"/>
          <w:color w:val="000000" w:themeColor="text1"/>
        </w:rPr>
        <w:t>质量标准</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）采用中华人民共和国法定计量单位。</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）乙方所提供的货物应符合国家有关安全、环保、卫生的规定。</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）乙方应向甲方提交所提供货物的技术文件，包括相应的中文技术文件，如：产品目录、图纸、操作手册、使用说明、维护手册或服务指南等。上述文件应包装好随货物一同发运。</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8.2 </w:t>
      </w:r>
      <w:r w:rsidRPr="00237993">
        <w:rPr>
          <w:rFonts w:hint="eastAsia"/>
          <w:color w:val="000000" w:themeColor="text1"/>
        </w:rPr>
        <w:t>保证</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）在质量保证期内所发现的缺陷，甲方应尽快以书面形式通知乙方。</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）乙方收到通知后，应在【政府采购合同专用条款】规定的响应时间内以合理的速度免费维修或更换有缺陷的货物或部件。</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）在质量保证期内，如果货物的质量或规格与合同不符，或证实货物是有缺陷的，包括</w:t>
      </w:r>
      <w:r w:rsidRPr="00237993">
        <w:rPr>
          <w:rFonts w:hint="eastAsia"/>
          <w:color w:val="000000" w:themeColor="text1"/>
        </w:rPr>
        <w:lastRenderedPageBreak/>
        <w:t>潜在的缺陷或使用不符合要求的材料等，甲方可以根据本合同第</w:t>
      </w:r>
      <w:r w:rsidRPr="00237993">
        <w:rPr>
          <w:rFonts w:hint="eastAsia"/>
          <w:color w:val="000000" w:themeColor="text1"/>
        </w:rPr>
        <w:t>15.1</w:t>
      </w:r>
      <w:r w:rsidRPr="00237993">
        <w:rPr>
          <w:rFonts w:hint="eastAsia"/>
          <w:color w:val="000000" w:themeColor="text1"/>
        </w:rPr>
        <w:t>条规定以书面形式追究乙方的违约责任。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5</w:t>
      </w:r>
      <w:r w:rsidRPr="00237993">
        <w:rPr>
          <w:rFonts w:hint="eastAsia"/>
          <w:color w:val="000000" w:themeColor="text1"/>
        </w:rPr>
        <w:t>）乙方在约定的时间内未能弥补缺陷，甲方可采取必要的补救措施，但其风险和费用将由乙方承担，甲方根据合同约定对乙方行使的其他权利不受影响。</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9. </w:t>
      </w:r>
      <w:r w:rsidRPr="00237993">
        <w:rPr>
          <w:rFonts w:hint="eastAsia"/>
          <w:b/>
          <w:color w:val="000000" w:themeColor="text1"/>
        </w:rPr>
        <w:t>权利瑕疵担保</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9.1 </w:t>
      </w:r>
      <w:r w:rsidRPr="00237993">
        <w:rPr>
          <w:rFonts w:hint="eastAsia"/>
          <w:color w:val="000000" w:themeColor="text1"/>
        </w:rPr>
        <w:t>乙方保证对其出售的货物享有合法的权利。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9.2 </w:t>
      </w:r>
      <w:r w:rsidRPr="00237993">
        <w:rPr>
          <w:rFonts w:hint="eastAsia"/>
          <w:color w:val="000000" w:themeColor="text1"/>
        </w:rPr>
        <w:t>乙方保证在交付的货物上不存在抵押权等担保物权。</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9.3 </w:t>
      </w:r>
      <w:r w:rsidRPr="00237993">
        <w:rPr>
          <w:rFonts w:hint="eastAsia"/>
          <w:color w:val="000000" w:themeColor="text1"/>
        </w:rPr>
        <w:t>如甲方使用上述货物构成对第三人侵权的，则由乙方承担全部责任。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10. </w:t>
      </w:r>
      <w:r w:rsidRPr="00237993">
        <w:rPr>
          <w:rFonts w:hint="eastAsia"/>
          <w:b/>
          <w:color w:val="000000" w:themeColor="text1"/>
        </w:rPr>
        <w:t>知识产权保护</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10.1 </w:t>
      </w:r>
      <w:r w:rsidRPr="00237993">
        <w:rPr>
          <w:rFonts w:hint="eastAsia"/>
          <w:color w:val="000000" w:themeColor="text1"/>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11. </w:t>
      </w:r>
      <w:r w:rsidRPr="00237993">
        <w:rPr>
          <w:rFonts w:hint="eastAsia"/>
          <w:b/>
          <w:color w:val="000000" w:themeColor="text1"/>
        </w:rPr>
        <w:t>保密义务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11.1 </w:t>
      </w:r>
      <w:r w:rsidRPr="00237993">
        <w:rPr>
          <w:rFonts w:hint="eastAsia"/>
          <w:color w:val="000000" w:themeColor="text1"/>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12. </w:t>
      </w:r>
      <w:r w:rsidRPr="00237993">
        <w:rPr>
          <w:rFonts w:hint="eastAsia"/>
          <w:b/>
          <w:color w:val="000000" w:themeColor="text1"/>
        </w:rPr>
        <w:t>合同价款支付</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12.1 </w:t>
      </w:r>
      <w:r w:rsidRPr="00237993">
        <w:rPr>
          <w:rFonts w:hint="eastAsia"/>
          <w:color w:val="000000" w:themeColor="text1"/>
        </w:rPr>
        <w:t>合同价款支付按照国库集中支付制度及财政管理相关规定执行。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12.2 </w:t>
      </w:r>
      <w:r w:rsidRPr="00237993">
        <w:rPr>
          <w:rFonts w:hint="eastAsia"/>
          <w:color w:val="000000" w:themeColor="text1"/>
        </w:rPr>
        <w:t>对于满足合同约定支付条件的，甲方原则上应当自收到发票后</w:t>
      </w:r>
      <w:r w:rsidRPr="00237993">
        <w:rPr>
          <w:rFonts w:hint="eastAsia"/>
          <w:color w:val="000000" w:themeColor="text1"/>
        </w:rPr>
        <w:t>10</w:t>
      </w:r>
      <w:r w:rsidRPr="00237993">
        <w:rPr>
          <w:rFonts w:hint="eastAsia"/>
          <w:color w:val="000000" w:themeColor="text1"/>
        </w:rPr>
        <w:t>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13. </w:t>
      </w:r>
      <w:r w:rsidRPr="00237993">
        <w:rPr>
          <w:rFonts w:hint="eastAsia"/>
          <w:b/>
          <w:color w:val="000000" w:themeColor="text1"/>
        </w:rPr>
        <w:t>履约保证金</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13.1 </w:t>
      </w:r>
      <w:r w:rsidRPr="00237993">
        <w:rPr>
          <w:rFonts w:hint="eastAsia"/>
          <w:color w:val="000000" w:themeColor="text1"/>
        </w:rPr>
        <w:t>乙方应当以支票、汇票、本票或者金融机构、担保机构出具的保函等非现金形式提交。</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13.2 </w:t>
      </w:r>
      <w:r w:rsidRPr="00237993">
        <w:rPr>
          <w:rFonts w:hint="eastAsia"/>
          <w:color w:val="000000" w:themeColor="text1"/>
        </w:rPr>
        <w:t>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13.3 </w:t>
      </w:r>
      <w:r w:rsidRPr="00237993">
        <w:rPr>
          <w:rFonts w:hint="eastAsia"/>
          <w:color w:val="000000" w:themeColor="text1"/>
        </w:rPr>
        <w:t>甲方在项目通过验收后按照【政府采购合同专用条款】规定的时间内将履约保证金退还乙方；逾期退还的，乙方可要求甲方支付违约金，违约金按照【政府采购合同专用条款】规定支付。</w:t>
      </w:r>
    </w:p>
    <w:p w:rsidR="003F5C79" w:rsidRPr="00237993" w:rsidRDefault="003F5C79" w:rsidP="003F5C79">
      <w:pPr>
        <w:spacing w:line="360" w:lineRule="auto"/>
        <w:rPr>
          <w:b/>
          <w:color w:val="000000" w:themeColor="text1"/>
        </w:rPr>
      </w:pPr>
      <w:r w:rsidRPr="00237993">
        <w:rPr>
          <w:rFonts w:hint="eastAsia"/>
          <w:b/>
          <w:color w:val="000000" w:themeColor="text1"/>
        </w:rPr>
        <w:lastRenderedPageBreak/>
        <w:t xml:space="preserve">14. </w:t>
      </w:r>
      <w:r w:rsidRPr="00237993">
        <w:rPr>
          <w:rFonts w:hint="eastAsia"/>
          <w:b/>
          <w:color w:val="000000" w:themeColor="text1"/>
        </w:rPr>
        <w:t>售后服务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14.1 </w:t>
      </w:r>
      <w:r w:rsidRPr="00237993">
        <w:rPr>
          <w:rFonts w:hint="eastAsia"/>
          <w:color w:val="000000" w:themeColor="text1"/>
        </w:rPr>
        <w:t>除项目不涉及或采购活动中明确约定无须承担外，乙方还应提供下列服务：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）货物的现场移动、安装、调试、启动监督及技术支持；</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）提供货物组装和维修所需的专用工具和辅助材料；</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）在【政府采购合同专用条款】约定的期限内对所有的货物实施运行监督、维修，但前提条件是该服务并不能免除乙方在质量保证期内所承担的义务；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）在制造商所在地或指定现场就货物的安装、启动、运营、维护、废弃处置等对甲方操作人员进行培训；</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5</w:t>
      </w:r>
      <w:r w:rsidRPr="00237993">
        <w:rPr>
          <w:rFonts w:hint="eastAsia"/>
          <w:color w:val="000000" w:themeColor="text1"/>
        </w:rPr>
        <w:t>）依照法律、行政法规的规定或者按照【政府采购合同专用条款】约定，货物在有效使用年限届满后应予回收的，乙方负有自行或者委托第三人对货物予以回收的义务；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6</w:t>
      </w:r>
      <w:r w:rsidRPr="00237993">
        <w:rPr>
          <w:rFonts w:hint="eastAsia"/>
          <w:color w:val="000000" w:themeColor="text1"/>
        </w:rPr>
        <w:t>）【政府采购合同专用条款】规定由乙方提供的其他服务。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14.2 </w:t>
      </w:r>
      <w:r w:rsidRPr="00237993">
        <w:rPr>
          <w:rFonts w:hint="eastAsia"/>
          <w:color w:val="000000" w:themeColor="text1"/>
        </w:rPr>
        <w:t>乙方提供的售后服务的费用已包含在合同价款中，甲方不再另行支付。</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15. </w:t>
      </w:r>
      <w:r w:rsidRPr="00237993">
        <w:rPr>
          <w:rFonts w:hint="eastAsia"/>
          <w:b/>
          <w:color w:val="000000" w:themeColor="text1"/>
        </w:rPr>
        <w:t>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15.1</w:t>
      </w:r>
      <w:r w:rsidRPr="00237993">
        <w:rPr>
          <w:rFonts w:hint="eastAsia"/>
          <w:color w:val="000000" w:themeColor="text1"/>
        </w:rPr>
        <w:t>质量瑕疵的违约责任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乙方提供的产品不符合合同约定的质量标准或存在产品质量缺陷，甲方有权要求乙方根据【政府采购合同专用条款】要求及时修理、重作、更换，并承担由此给甲方造成的损失。</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15.2 </w:t>
      </w:r>
      <w:r w:rsidRPr="00237993">
        <w:rPr>
          <w:rFonts w:hint="eastAsia"/>
          <w:color w:val="000000" w:themeColor="text1"/>
        </w:rPr>
        <w:t>迟延交货的违约责任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15.3 </w:t>
      </w:r>
      <w:r w:rsidRPr="00237993">
        <w:rPr>
          <w:rFonts w:hint="eastAsia"/>
          <w:color w:val="000000" w:themeColor="text1"/>
        </w:rPr>
        <w:t>迟延支付的违约责任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甲方存在迟延支付乙方合同款项的，应当承担【政府采购合同专用条款】规定的逾期付款利息。</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15.4</w:t>
      </w:r>
      <w:r w:rsidRPr="00237993">
        <w:rPr>
          <w:rFonts w:hint="eastAsia"/>
          <w:color w:val="000000" w:themeColor="text1"/>
        </w:rPr>
        <w:t>其他违约责任根据项目实际需要按【政府采购合同专用条款】规定执行。</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16. </w:t>
      </w:r>
      <w:r w:rsidRPr="00237993">
        <w:rPr>
          <w:rFonts w:hint="eastAsia"/>
          <w:b/>
          <w:color w:val="000000" w:themeColor="text1"/>
        </w:rPr>
        <w:t>合同变更、中止与终止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16.1</w:t>
      </w:r>
      <w:r w:rsidRPr="00237993">
        <w:rPr>
          <w:rFonts w:hint="eastAsia"/>
          <w:color w:val="000000" w:themeColor="text1"/>
        </w:rPr>
        <w:t>合同的变更</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lastRenderedPageBreak/>
        <w:t>政府采购合同履行中，在不改变合同其他条款的前提下，甲方可以在合同价款</w:t>
      </w:r>
      <w:r w:rsidRPr="00237993">
        <w:rPr>
          <w:rFonts w:hint="eastAsia"/>
          <w:color w:val="000000" w:themeColor="text1"/>
        </w:rPr>
        <w:t>10%</w:t>
      </w:r>
      <w:r w:rsidRPr="00237993">
        <w:rPr>
          <w:rFonts w:hint="eastAsia"/>
          <w:color w:val="000000" w:themeColor="text1"/>
        </w:rPr>
        <w:t>的范围内追加与合同标的相同的货物，并就此与乙方协商一致后签订补充协议。</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16.2</w:t>
      </w:r>
      <w:r w:rsidRPr="00237993">
        <w:rPr>
          <w:rFonts w:hint="eastAsia"/>
          <w:color w:val="000000" w:themeColor="text1"/>
        </w:rPr>
        <w:t>合同的中止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）合同履行过程中因供应商就采购文件、采购过程或结果提起投诉的，甲方认为有必要的，可以中止合同的履行。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）合同履行过程中，如果乙方出现以下情形之一的：</w:t>
      </w:r>
      <w:r w:rsidRPr="00237993">
        <w:rPr>
          <w:rFonts w:hint="eastAsia"/>
          <w:color w:val="000000" w:themeColor="text1"/>
        </w:rPr>
        <w:t>1</w:t>
      </w:r>
      <w:r w:rsidRPr="00237993">
        <w:rPr>
          <w:rFonts w:hint="eastAsia"/>
          <w:color w:val="000000" w:themeColor="text1"/>
        </w:rPr>
        <w:t>．经营状况严重恶化；</w:t>
      </w:r>
      <w:r w:rsidRPr="00237993">
        <w:rPr>
          <w:rFonts w:hint="eastAsia"/>
          <w:color w:val="000000" w:themeColor="text1"/>
        </w:rPr>
        <w:t>2</w:t>
      </w:r>
      <w:r w:rsidRPr="00237993">
        <w:rPr>
          <w:rFonts w:hint="eastAsia"/>
          <w:color w:val="000000" w:themeColor="text1"/>
        </w:rPr>
        <w:t>．转移财产、抽逃资金，以逃避债务；</w:t>
      </w:r>
      <w:r w:rsidRPr="00237993">
        <w:rPr>
          <w:rFonts w:hint="eastAsia"/>
          <w:color w:val="000000" w:themeColor="text1"/>
        </w:rPr>
        <w:t>3</w:t>
      </w:r>
      <w:r w:rsidRPr="00237993">
        <w:rPr>
          <w:rFonts w:hint="eastAsia"/>
          <w:color w:val="000000" w:themeColor="text1"/>
        </w:rPr>
        <w:t>．丧失商业信誉；</w:t>
      </w:r>
      <w:r w:rsidRPr="00237993">
        <w:rPr>
          <w:rFonts w:hint="eastAsia"/>
          <w:color w:val="000000" w:themeColor="text1"/>
        </w:rPr>
        <w:t>4</w:t>
      </w:r>
      <w:r w:rsidRPr="00237993">
        <w:rPr>
          <w:rFonts w:hint="eastAsia"/>
          <w:color w:val="000000" w:themeColor="text1"/>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3</w:t>
      </w:r>
      <w:r w:rsidRPr="00237993">
        <w:rPr>
          <w:rFonts w:hint="eastAsia"/>
          <w:color w:val="000000" w:themeColor="text1"/>
        </w:rPr>
        <w:t>）乙方分立、合并或者变更住所的，应当及时以书面形式告知甲方。乙方没有及时告知甲方，致使合同履行发生困难的，甲方可以中止合同履行并要求乙方承担由此给甲方造成的损失。</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4</w:t>
      </w:r>
      <w:r w:rsidRPr="00237993">
        <w:rPr>
          <w:rFonts w:hint="eastAsia"/>
          <w:color w:val="000000" w:themeColor="text1"/>
        </w:rPr>
        <w:t>）甲方不得以行政区划调整、政府换届、机构或者职能调整以及相关责任人更替为由中止合同。</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16.3</w:t>
      </w:r>
      <w:r w:rsidRPr="00237993">
        <w:rPr>
          <w:rFonts w:hint="eastAsia"/>
          <w:color w:val="000000" w:themeColor="text1"/>
        </w:rPr>
        <w:t>合同的终止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1</w:t>
      </w:r>
      <w:r w:rsidRPr="00237993">
        <w:rPr>
          <w:rFonts w:hint="eastAsia"/>
          <w:color w:val="000000" w:themeColor="text1"/>
        </w:rPr>
        <w:t>）合同因有效期限届满而终止；</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w:t>
      </w:r>
      <w:r w:rsidRPr="00237993">
        <w:rPr>
          <w:rFonts w:hint="eastAsia"/>
          <w:color w:val="000000" w:themeColor="text1"/>
        </w:rPr>
        <w:t>2</w:t>
      </w:r>
      <w:r w:rsidRPr="00237993">
        <w:rPr>
          <w:rFonts w:hint="eastAsia"/>
          <w:color w:val="000000" w:themeColor="text1"/>
        </w:rPr>
        <w:t>）乙方未按合同约定履行，构成根本性违约的，甲方有权终止合同，并追究乙方的违约责任。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16.4 </w:t>
      </w:r>
      <w:r w:rsidRPr="00237993">
        <w:rPr>
          <w:rFonts w:hint="eastAsia"/>
          <w:color w:val="000000" w:themeColor="text1"/>
        </w:rPr>
        <w:t>涉及国家利益、社会公共利益的情形</w:t>
      </w:r>
    </w:p>
    <w:p w:rsidR="003F5C79" w:rsidRPr="00237993" w:rsidRDefault="003F5C79" w:rsidP="003F5C79">
      <w:pPr>
        <w:spacing w:line="360" w:lineRule="auto"/>
        <w:rPr>
          <w:color w:val="000000" w:themeColor="text1"/>
        </w:rPr>
      </w:pPr>
      <w:r w:rsidRPr="00237993">
        <w:rPr>
          <w:rFonts w:hint="eastAsia"/>
          <w:color w:val="000000" w:themeColor="text1"/>
        </w:rPr>
        <w:t>政府采购合同继续履行将损害国家利益和社会公共利益的，双方当事人应当变更、中止或者终止合同。有过错的一方应当承担赔偿责任，双方都有过错的，各自承担相应的责任。</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17. </w:t>
      </w:r>
      <w:r w:rsidRPr="00237993">
        <w:rPr>
          <w:rFonts w:hint="eastAsia"/>
          <w:b/>
          <w:color w:val="000000" w:themeColor="text1"/>
        </w:rPr>
        <w:t>合同分包</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17.1 </w:t>
      </w:r>
      <w:r w:rsidRPr="00237993">
        <w:rPr>
          <w:rFonts w:hint="eastAsia"/>
          <w:color w:val="000000" w:themeColor="text1"/>
        </w:rPr>
        <w:t>乙方不得将合同转包给其他供应商。涉及合同分包的，乙方应根据采购文件和投标（响应）文件规定进行合同分包。</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17.2 </w:t>
      </w:r>
      <w:r w:rsidRPr="00237993">
        <w:rPr>
          <w:rFonts w:hint="eastAsia"/>
          <w:color w:val="000000" w:themeColor="text1"/>
        </w:rPr>
        <w:t>乙方执行政府采购政策向中小企业依法分包的，乙方应当按采购文件和投标（响应）文件签订分包意向协议，分包意向协议属于本合同组成部分。</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18. </w:t>
      </w:r>
      <w:r w:rsidRPr="00237993">
        <w:rPr>
          <w:rFonts w:hint="eastAsia"/>
          <w:b/>
          <w:color w:val="000000" w:themeColor="text1"/>
        </w:rPr>
        <w:t>不可抗力</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18.1 </w:t>
      </w:r>
      <w:r w:rsidRPr="00237993">
        <w:rPr>
          <w:rFonts w:hint="eastAsia"/>
          <w:color w:val="000000" w:themeColor="text1"/>
        </w:rPr>
        <w:t>不可抗力是指合同双方不能预见、不能避免且不能克服的客观情况。</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18.2 </w:t>
      </w:r>
      <w:r w:rsidRPr="00237993">
        <w:rPr>
          <w:rFonts w:hint="eastAsia"/>
          <w:color w:val="000000" w:themeColor="text1"/>
        </w:rPr>
        <w:t>任何一方对由于不可抗力造成的部分或全部不能履行合同不承担违约责任。但迟延履</w:t>
      </w:r>
      <w:r w:rsidRPr="00237993">
        <w:rPr>
          <w:rFonts w:hint="eastAsia"/>
          <w:color w:val="000000" w:themeColor="text1"/>
        </w:rPr>
        <w:lastRenderedPageBreak/>
        <w:t>行后发生不可抗力的，不能免除责任。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18.3 </w:t>
      </w:r>
      <w:r w:rsidRPr="00237993">
        <w:rPr>
          <w:rFonts w:hint="eastAsia"/>
          <w:color w:val="000000" w:themeColor="text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19. </w:t>
      </w:r>
      <w:r w:rsidRPr="00237993">
        <w:rPr>
          <w:rFonts w:hint="eastAsia"/>
          <w:b/>
          <w:color w:val="000000" w:themeColor="text1"/>
        </w:rPr>
        <w:t>解决争议的方法</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19.1 </w:t>
      </w:r>
      <w:r w:rsidRPr="00237993">
        <w:rPr>
          <w:rFonts w:hint="eastAsia"/>
          <w:color w:val="000000" w:themeColor="text1"/>
        </w:rPr>
        <w:t>因本合同及合同有关事项发生的争议，由甲乙双方友好协商解决。协商不成时，可以向有关组织申请调解。合同一方或双方不愿调解或调解不成的，可以通过仲裁或诉讼的方式解决争议。</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19.2 </w:t>
      </w:r>
      <w:r w:rsidRPr="00237993">
        <w:rPr>
          <w:rFonts w:hint="eastAsia"/>
          <w:color w:val="000000" w:themeColor="text1"/>
        </w:rPr>
        <w:t>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19.3 </w:t>
      </w:r>
      <w:r w:rsidRPr="00237993">
        <w:rPr>
          <w:rFonts w:hint="eastAsia"/>
          <w:color w:val="000000" w:themeColor="text1"/>
        </w:rPr>
        <w:t>如甲乙双方有争议的事项不影响合同其他部分的履行，在争议解决期间，合同其他部分应当继续履行。</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20. </w:t>
      </w:r>
      <w:r w:rsidRPr="00237993">
        <w:rPr>
          <w:rFonts w:hint="eastAsia"/>
          <w:b/>
          <w:color w:val="000000" w:themeColor="text1"/>
        </w:rPr>
        <w:t>政府采购政策</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20.1 </w:t>
      </w:r>
      <w:r w:rsidRPr="00237993">
        <w:rPr>
          <w:rFonts w:hint="eastAsia"/>
          <w:color w:val="000000" w:themeColor="text1"/>
        </w:rPr>
        <w:t>本合同应当按照规定执行政府采购政策。</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20.2 </w:t>
      </w:r>
      <w:r w:rsidRPr="00237993">
        <w:rPr>
          <w:rFonts w:hint="eastAsia"/>
          <w:color w:val="000000" w:themeColor="text1"/>
        </w:rPr>
        <w:t>本合同依法执行政府采购政策的方式和内容，属于合同履约验收的范围。甲乙双方未按规定要求执行政府采购政策造成损失的，有过错的一方应当承担赔偿责任，双方都有过错的，各自承担相应的责任。</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20.3 </w:t>
      </w:r>
      <w:r w:rsidRPr="00237993">
        <w:rPr>
          <w:rFonts w:hint="eastAsia"/>
          <w:color w:val="000000" w:themeColor="text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21. </w:t>
      </w:r>
      <w:r w:rsidRPr="00237993">
        <w:rPr>
          <w:rFonts w:hint="eastAsia"/>
          <w:b/>
          <w:color w:val="000000" w:themeColor="text1"/>
        </w:rPr>
        <w:t>法律适用</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21.1 </w:t>
      </w:r>
      <w:r w:rsidRPr="00237993">
        <w:rPr>
          <w:rFonts w:hint="eastAsia"/>
          <w:color w:val="000000" w:themeColor="text1"/>
        </w:rPr>
        <w:t>本合同的订立、生效、解释、履行及与本合同有关的争议解决，均适用法律、行政法规。</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21.2 </w:t>
      </w:r>
      <w:r w:rsidRPr="00237993">
        <w:rPr>
          <w:rFonts w:hint="eastAsia"/>
          <w:color w:val="000000" w:themeColor="text1"/>
        </w:rPr>
        <w:t>本合同条款与法律、行政法规的强制性规定不一致的，双方当事人应按照法律、行政法规的强制性规定修改本合同的相关条款。</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22. </w:t>
      </w:r>
      <w:r w:rsidRPr="00237993">
        <w:rPr>
          <w:rFonts w:hint="eastAsia"/>
          <w:b/>
          <w:color w:val="000000" w:themeColor="text1"/>
        </w:rPr>
        <w:t>通知</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22.1 </w:t>
      </w:r>
      <w:r w:rsidRPr="00237993">
        <w:rPr>
          <w:rFonts w:hint="eastAsia"/>
          <w:color w:val="000000" w:themeColor="text1"/>
        </w:rPr>
        <w:t>本合同任何一方向对方发出的通知、信件、数据电文等，应当发送至本合同第一部分《政府采购合同协议书》所约定的通讯地址、联系人、联系电话或电子邮箱。</w:t>
      </w:r>
    </w:p>
    <w:p w:rsidR="003F5C79" w:rsidRPr="00237993" w:rsidRDefault="003F5C79" w:rsidP="003F5C79">
      <w:pPr>
        <w:spacing w:line="360" w:lineRule="auto"/>
        <w:ind w:firstLine="420"/>
        <w:rPr>
          <w:color w:val="000000" w:themeColor="text1"/>
        </w:rPr>
      </w:pPr>
      <w:r w:rsidRPr="00237993">
        <w:rPr>
          <w:rFonts w:hint="eastAsia"/>
          <w:color w:val="000000" w:themeColor="text1"/>
        </w:rPr>
        <w:t xml:space="preserve">22.2 </w:t>
      </w:r>
      <w:r w:rsidRPr="00237993">
        <w:rPr>
          <w:rFonts w:hint="eastAsia"/>
          <w:color w:val="000000" w:themeColor="text1"/>
        </w:rPr>
        <w:t>一方当事人变更名称、住所、联系人、联系电话或电子邮箱等信息的，应当在变更后</w:t>
      </w:r>
      <w:r w:rsidRPr="00237993">
        <w:rPr>
          <w:rFonts w:hint="eastAsia"/>
          <w:color w:val="000000" w:themeColor="text1"/>
        </w:rPr>
        <w:lastRenderedPageBreak/>
        <w:t>3</w:t>
      </w:r>
      <w:r w:rsidRPr="00237993">
        <w:rPr>
          <w:rFonts w:hint="eastAsia"/>
          <w:color w:val="000000" w:themeColor="text1"/>
        </w:rPr>
        <w:t>日内及时书面通知对方，对方实际收到变更通知前的送达仍为有效送达。</w:t>
      </w:r>
    </w:p>
    <w:p w:rsidR="003F5C79" w:rsidRPr="00237993" w:rsidRDefault="003F5C79" w:rsidP="003F5C79">
      <w:pPr>
        <w:spacing w:line="360" w:lineRule="auto"/>
        <w:ind w:firstLine="420"/>
        <w:rPr>
          <w:color w:val="000000" w:themeColor="text1"/>
        </w:rPr>
      </w:pPr>
      <w:r w:rsidRPr="00237993">
        <w:rPr>
          <w:rFonts w:hint="eastAsia"/>
          <w:color w:val="000000" w:themeColor="text1"/>
        </w:rPr>
        <w:t>22.3</w:t>
      </w:r>
      <w:r w:rsidRPr="00237993">
        <w:rPr>
          <w:rFonts w:hint="eastAsia"/>
          <w:color w:val="000000" w:themeColor="text1"/>
        </w:rPr>
        <w:t>本合同一方给另一方的通知均应采用书面形式，传真或快递送到本合同中规定的对方的地址和办理签收手续。</w:t>
      </w:r>
    </w:p>
    <w:p w:rsidR="003F5C79" w:rsidRPr="00237993" w:rsidRDefault="003F5C79" w:rsidP="003F5C79">
      <w:pPr>
        <w:spacing w:line="360" w:lineRule="auto"/>
        <w:ind w:firstLine="420"/>
        <w:rPr>
          <w:color w:val="000000" w:themeColor="text1"/>
        </w:rPr>
      </w:pPr>
      <w:r w:rsidRPr="00237993">
        <w:rPr>
          <w:rFonts w:hint="eastAsia"/>
          <w:color w:val="000000" w:themeColor="text1"/>
        </w:rPr>
        <w:t>22.4</w:t>
      </w:r>
      <w:r w:rsidRPr="00237993">
        <w:rPr>
          <w:rFonts w:hint="eastAsia"/>
          <w:color w:val="000000" w:themeColor="text1"/>
        </w:rPr>
        <w:t>通知以送达之日或通知书中规定的生效之日起生效，两者中以较迟之日为准。</w:t>
      </w:r>
    </w:p>
    <w:p w:rsidR="003F5C79" w:rsidRPr="00237993" w:rsidRDefault="003F5C79" w:rsidP="003F5C79">
      <w:pPr>
        <w:spacing w:line="360" w:lineRule="auto"/>
        <w:rPr>
          <w:b/>
          <w:color w:val="000000" w:themeColor="text1"/>
        </w:rPr>
      </w:pPr>
      <w:r w:rsidRPr="00237993">
        <w:rPr>
          <w:rFonts w:hint="eastAsia"/>
          <w:b/>
          <w:color w:val="000000" w:themeColor="text1"/>
        </w:rPr>
        <w:t xml:space="preserve">23. </w:t>
      </w:r>
      <w:r w:rsidRPr="00237993">
        <w:rPr>
          <w:rFonts w:hint="eastAsia"/>
          <w:b/>
          <w:color w:val="000000" w:themeColor="text1"/>
        </w:rPr>
        <w:t>合同未尽事项</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23.1</w:t>
      </w:r>
      <w:r w:rsidRPr="00237993">
        <w:rPr>
          <w:rFonts w:hint="eastAsia"/>
          <w:color w:val="000000" w:themeColor="text1"/>
        </w:rPr>
        <w:t>合同未尽事项见【政府采购合同专用条款】。</w:t>
      </w:r>
    </w:p>
    <w:p w:rsidR="003F5C79" w:rsidRPr="00237993" w:rsidRDefault="003F5C79" w:rsidP="003F5C79">
      <w:pPr>
        <w:spacing w:line="360" w:lineRule="auto"/>
        <w:ind w:firstLineChars="200" w:firstLine="420"/>
        <w:rPr>
          <w:color w:val="000000" w:themeColor="text1"/>
        </w:rPr>
      </w:pPr>
      <w:r w:rsidRPr="00237993">
        <w:rPr>
          <w:rFonts w:hint="eastAsia"/>
          <w:color w:val="000000" w:themeColor="text1"/>
        </w:rPr>
        <w:t xml:space="preserve">23.2 </w:t>
      </w:r>
      <w:r w:rsidRPr="00237993">
        <w:rPr>
          <w:rFonts w:hint="eastAsia"/>
          <w:color w:val="000000" w:themeColor="text1"/>
        </w:rPr>
        <w:t>合同附件与合同正文具有同等的法律效力。</w:t>
      </w:r>
    </w:p>
    <w:p w:rsidR="003F5C79" w:rsidRPr="00237993" w:rsidRDefault="003F5C79" w:rsidP="003F5C79">
      <w:pPr>
        <w:spacing w:line="360" w:lineRule="auto"/>
        <w:jc w:val="center"/>
        <w:rPr>
          <w:rFonts w:ascii="宋体" w:hAnsi="宋体"/>
          <w:b/>
          <w:color w:val="000000" w:themeColor="text1"/>
          <w:szCs w:val="21"/>
        </w:rPr>
      </w:pPr>
      <w:r w:rsidRPr="00237993">
        <w:rPr>
          <w:color w:val="000000" w:themeColor="text1"/>
        </w:rPr>
        <w:br w:type="page"/>
      </w:r>
      <w:r w:rsidRPr="00237993">
        <w:rPr>
          <w:rFonts w:ascii="宋体" w:hAnsi="宋体" w:hint="eastAsia"/>
          <w:b/>
          <w:color w:val="000000" w:themeColor="text1"/>
          <w:szCs w:val="21"/>
        </w:rPr>
        <w:lastRenderedPageBreak/>
        <w:t>第三节 政府采购合同合同专用条款</w:t>
      </w:r>
    </w:p>
    <w:tbl>
      <w:tblPr>
        <w:tblW w:w="9924" w:type="dxa"/>
        <w:tblInd w:w="-31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033"/>
        <w:gridCol w:w="1742"/>
        <w:gridCol w:w="6149"/>
      </w:tblGrid>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第1.2（6）项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联合体具体要求</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04"/>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第1.2（7）项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其他术语解释</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第4.4款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履约验收中甲方提出异议或作出说明的期限</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验收后</w:t>
            </w:r>
            <w:r w:rsidRPr="00237993">
              <w:rPr>
                <w:rFonts w:ascii="宋体" w:hAnsi="宋体"/>
                <w:color w:val="000000" w:themeColor="text1"/>
                <w:szCs w:val="21"/>
              </w:rPr>
              <w:t>3</w:t>
            </w:r>
            <w:r w:rsidRPr="00237993">
              <w:rPr>
                <w:rFonts w:ascii="宋体" w:hAnsi="宋体" w:hint="eastAsia"/>
                <w:color w:val="000000" w:themeColor="text1"/>
                <w:szCs w:val="21"/>
              </w:rPr>
              <w:t>日内</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第4.6款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约定甲方承担的其他义务和责任</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snapToGrid w:val="0"/>
              <w:jc w:val="center"/>
              <w:rPr>
                <w:rFonts w:ascii="宋体" w:hAnsi="宋体"/>
                <w:color w:val="000000" w:themeColor="text1"/>
                <w:szCs w:val="21"/>
              </w:rPr>
            </w:pPr>
            <w:r w:rsidRPr="00237993">
              <w:rPr>
                <w:rFonts w:ascii="宋体" w:hAnsi="宋体" w:hint="eastAsia"/>
                <w:color w:val="000000" w:themeColor="text1"/>
                <w:szCs w:val="21"/>
              </w:rPr>
              <w:t>第5.4款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约定乙方承担的其他义务和责任</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snapToGrid w:val="0"/>
              <w:jc w:val="center"/>
              <w:rPr>
                <w:rFonts w:ascii="宋体" w:hAnsi="宋体"/>
                <w:color w:val="000000" w:themeColor="text1"/>
                <w:szCs w:val="21"/>
              </w:rPr>
            </w:pPr>
            <w:r w:rsidRPr="00237993">
              <w:rPr>
                <w:rFonts w:ascii="宋体" w:hAnsi="宋体" w:hint="eastAsia"/>
                <w:color w:val="000000" w:themeColor="text1"/>
                <w:szCs w:val="21"/>
              </w:rPr>
              <w:t>第6.1款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履行合同义务的顺序</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67"/>
        </w:trPr>
        <w:tc>
          <w:tcPr>
            <w:tcW w:w="2033" w:type="dxa"/>
            <w:vMerge w:val="restart"/>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第7.1款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包装特殊要求</w:t>
            </w:r>
          </w:p>
        </w:tc>
        <w:tc>
          <w:tcPr>
            <w:tcW w:w="6149" w:type="dxa"/>
            <w:vAlign w:val="center"/>
          </w:tcPr>
          <w:p w:rsidR="003F5C79" w:rsidRPr="00237993" w:rsidRDefault="003F5C79" w:rsidP="0067106F">
            <w:pPr>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67"/>
        </w:trPr>
        <w:tc>
          <w:tcPr>
            <w:tcW w:w="2033" w:type="dxa"/>
            <w:vMerge/>
            <w:vAlign w:val="center"/>
          </w:tcPr>
          <w:p w:rsidR="003F5C79" w:rsidRPr="00237993" w:rsidRDefault="003F5C79" w:rsidP="0067106F">
            <w:pPr>
              <w:adjustRightInd w:val="0"/>
              <w:snapToGrid w:val="0"/>
              <w:jc w:val="center"/>
              <w:rPr>
                <w:rFonts w:ascii="宋体" w:hAnsi="宋体"/>
                <w:color w:val="000000" w:themeColor="text1"/>
                <w:szCs w:val="21"/>
              </w:rPr>
            </w:pP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指定现场</w:t>
            </w:r>
          </w:p>
        </w:tc>
        <w:tc>
          <w:tcPr>
            <w:tcW w:w="6149" w:type="dxa"/>
            <w:vAlign w:val="center"/>
          </w:tcPr>
          <w:p w:rsidR="003F5C79" w:rsidRPr="00237993" w:rsidRDefault="003F5C79" w:rsidP="0067106F">
            <w:pPr>
              <w:rPr>
                <w:rFonts w:ascii="宋体" w:hAnsi="宋体"/>
                <w:color w:val="000000" w:themeColor="text1"/>
                <w:szCs w:val="21"/>
              </w:rPr>
            </w:pPr>
            <w:r w:rsidRPr="00237993">
              <w:rPr>
                <w:rFonts w:ascii="宋体" w:hAnsi="宋体" w:hint="eastAsia"/>
                <w:color w:val="000000" w:themeColor="text1"/>
                <w:szCs w:val="21"/>
              </w:rPr>
              <w:t>采购人指定地点</w:t>
            </w:r>
          </w:p>
        </w:tc>
      </w:tr>
      <w:tr w:rsidR="00237993" w:rsidRPr="00237993" w:rsidTr="0067106F">
        <w:trPr>
          <w:trHeight w:val="772"/>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第7.2款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运输特殊要求</w:t>
            </w:r>
          </w:p>
        </w:tc>
        <w:tc>
          <w:tcPr>
            <w:tcW w:w="6149" w:type="dxa"/>
            <w:vAlign w:val="center"/>
          </w:tcPr>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1</w:t>
            </w:r>
            <w:r w:rsidRPr="00237993">
              <w:rPr>
                <w:rFonts w:ascii="宋体" w:hAnsi="宋体"/>
                <w:color w:val="000000" w:themeColor="text1"/>
                <w:szCs w:val="21"/>
              </w:rPr>
              <w:t>.</w:t>
            </w:r>
            <w:r w:rsidRPr="00237993">
              <w:rPr>
                <w:rFonts w:ascii="宋体" w:hAnsi="宋体" w:hint="eastAsia"/>
                <w:color w:val="000000" w:themeColor="text1"/>
                <w:szCs w:val="21"/>
              </w:rPr>
              <w:t>乙方负责所有产品的运输，确保采购产品安全、完整到达甲方指定地点。运杂费用包含在合同总价内，包括从产品供应地点所含的运输费、装卸费、仓储费、保险费等。</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2</w:t>
            </w:r>
            <w:r w:rsidRPr="00237993">
              <w:rPr>
                <w:rFonts w:ascii="宋体" w:hAnsi="宋体"/>
                <w:color w:val="000000" w:themeColor="text1"/>
                <w:szCs w:val="21"/>
              </w:rPr>
              <w:t>.</w:t>
            </w:r>
            <w:r w:rsidRPr="00237993">
              <w:rPr>
                <w:rFonts w:ascii="宋体" w:hAnsi="宋体" w:hint="eastAsia"/>
                <w:color w:val="000000" w:themeColor="text1"/>
                <w:szCs w:val="21"/>
              </w:rPr>
              <w:t>运输方式由乙方自行选择，但必须保证按期交货所欲采购货物在运输、搬运的过程中，造成甲方损失的，由乙方为甲方免费更换。</w:t>
            </w:r>
          </w:p>
        </w:tc>
      </w:tr>
      <w:tr w:rsidR="00237993" w:rsidRPr="00237993" w:rsidTr="0067106F">
        <w:trPr>
          <w:trHeight w:val="667"/>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第7.3款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保险要求</w:t>
            </w:r>
          </w:p>
        </w:tc>
        <w:tc>
          <w:tcPr>
            <w:tcW w:w="6149" w:type="dxa"/>
            <w:vAlign w:val="center"/>
          </w:tcPr>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有关运输和保险的一切费用由乙方承担</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第8.2（1）项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质量保证期</w:t>
            </w:r>
          </w:p>
        </w:tc>
        <w:tc>
          <w:tcPr>
            <w:tcW w:w="6149" w:type="dxa"/>
            <w:vAlign w:val="center"/>
          </w:tcPr>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1.乙方须提供全新的、未使用过的合格正品货物（含零部件、配件等），完全符合合同规定的质量、规格和性能的要求。</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2.乙方提供的节能和环保产品必须是列入节能、环保标志产品品目清单中的产品。</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3.质量标准按照最新颁布的国家标准、行业标准或制造商企业标准确定，上述标准不一致的，以严格标准为准。</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4.乙方所提供货物还应符合国家和陕西省有关安全、环保、节能之规定，“3C”认证的货物（产品）应加贴“3C”认证标志。</w:t>
            </w:r>
          </w:p>
          <w:p w:rsidR="003F5C79" w:rsidRPr="00237993" w:rsidRDefault="003F5C79" w:rsidP="0067106F">
            <w:pPr>
              <w:tabs>
                <w:tab w:val="left" w:pos="312"/>
              </w:tabs>
              <w:rPr>
                <w:rFonts w:ascii="宋体" w:hAnsi="宋体"/>
                <w:color w:val="000000" w:themeColor="text1"/>
                <w:szCs w:val="21"/>
              </w:rPr>
            </w:pPr>
            <w:r w:rsidRPr="00237993">
              <w:rPr>
                <w:rFonts w:ascii="宋体" w:hAnsi="宋体" w:hint="eastAsia"/>
                <w:color w:val="000000" w:themeColor="text1"/>
                <w:szCs w:val="21"/>
              </w:rPr>
              <w:t>5.货物制造质量出现问题，乙方应负责三包（包修、包换、包退），费用由乙方负担，甲方有权到乙方生产场地检查货物质量和生产进度。</w:t>
            </w:r>
          </w:p>
          <w:p w:rsidR="003F5C79" w:rsidRPr="00237993" w:rsidRDefault="003F5C79" w:rsidP="0067106F">
            <w:pPr>
              <w:autoSpaceDE w:val="0"/>
              <w:autoSpaceDN w:val="0"/>
              <w:adjustRightInd w:val="0"/>
              <w:snapToGrid w:val="0"/>
              <w:ind w:left="1260" w:hangingChars="600" w:hanging="1260"/>
              <w:rPr>
                <w:rFonts w:ascii="宋体" w:hAnsi="宋体"/>
                <w:color w:val="000000" w:themeColor="text1"/>
                <w:szCs w:val="21"/>
              </w:rPr>
            </w:pPr>
            <w:r w:rsidRPr="00237993">
              <w:rPr>
                <w:rFonts w:ascii="宋体" w:hAnsi="宋体" w:hint="eastAsia"/>
                <w:color w:val="000000" w:themeColor="text1"/>
                <w:szCs w:val="21"/>
              </w:rPr>
              <w:t>6.产品质量保证期和售后服务期：从验收合格之日</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个月。</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第8.2（3）项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货物质量缺陷</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响应时间</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发现质量缺陷24小时内做出响应并提供解决方案</w:t>
            </w:r>
          </w:p>
        </w:tc>
      </w:tr>
      <w:tr w:rsidR="00237993" w:rsidRPr="00237993" w:rsidTr="0067106F">
        <w:trPr>
          <w:trHeight w:val="736"/>
        </w:trPr>
        <w:tc>
          <w:tcPr>
            <w:tcW w:w="2033" w:type="dxa"/>
            <w:vAlign w:val="center"/>
          </w:tcPr>
          <w:p w:rsidR="003F5C79" w:rsidRPr="00237993" w:rsidRDefault="003F5C79" w:rsidP="0067106F">
            <w:pPr>
              <w:snapToGrid w:val="0"/>
              <w:jc w:val="center"/>
              <w:rPr>
                <w:rFonts w:ascii="宋体" w:hAnsi="宋体" w:cs="宋体"/>
                <w:color w:val="000000" w:themeColor="text1"/>
                <w:szCs w:val="21"/>
              </w:rPr>
            </w:pPr>
            <w:r w:rsidRPr="00237993">
              <w:rPr>
                <w:rFonts w:ascii="宋体" w:hAnsi="宋体" w:cs="宋体" w:hint="eastAsia"/>
                <w:color w:val="000000" w:themeColor="text1"/>
                <w:szCs w:val="21"/>
              </w:rPr>
              <w:t>第二节</w:t>
            </w:r>
          </w:p>
          <w:p w:rsidR="003F5C79" w:rsidRPr="00237993" w:rsidRDefault="003F5C79" w:rsidP="0067106F">
            <w:pPr>
              <w:pStyle w:val="AONormal"/>
              <w:ind w:firstLineChars="0" w:firstLine="0"/>
              <w:jc w:val="center"/>
              <w:rPr>
                <w:rFonts w:ascii="宋体" w:eastAsia="宋体" w:hAnsi="宋体"/>
                <w:color w:val="000000" w:themeColor="text1"/>
                <w:sz w:val="21"/>
              </w:rPr>
            </w:pPr>
            <w:r w:rsidRPr="00237993">
              <w:rPr>
                <w:rFonts w:ascii="宋体" w:eastAsia="宋体" w:hAnsi="宋体" w:cs="宋体" w:hint="eastAsia"/>
                <w:color w:val="000000" w:themeColor="text1"/>
                <w:sz w:val="21"/>
              </w:rPr>
              <w:t>第11.1款</w:t>
            </w:r>
          </w:p>
        </w:tc>
        <w:tc>
          <w:tcPr>
            <w:tcW w:w="1742" w:type="dxa"/>
            <w:vAlign w:val="center"/>
          </w:tcPr>
          <w:p w:rsidR="003F5C79" w:rsidRPr="00237993" w:rsidRDefault="003F5C79" w:rsidP="0067106F">
            <w:pPr>
              <w:adjustRightInd w:val="0"/>
              <w:snapToGrid w:val="0"/>
              <w:rPr>
                <w:rFonts w:ascii="宋体" w:hAnsi="宋体"/>
                <w:color w:val="000000" w:themeColor="text1"/>
                <w:szCs w:val="21"/>
              </w:rPr>
            </w:pPr>
            <w:r w:rsidRPr="00237993">
              <w:rPr>
                <w:rFonts w:ascii="宋体" w:hAnsi="宋体" w:hint="eastAsia"/>
                <w:color w:val="000000" w:themeColor="text1"/>
                <w:szCs w:val="21"/>
              </w:rPr>
              <w:t>其他应当保密的信息</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697"/>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lastRenderedPageBreak/>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第12.2款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合同价款支付时间</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（1）合同签订生效后，所有货物（产品）供货完成，经验收合格，达到付款条件起10日内甲方一次性支付所有合同款项.</w:t>
            </w:r>
          </w:p>
          <w:p w:rsidR="003F5C79" w:rsidRPr="00237993" w:rsidRDefault="003F5C79" w:rsidP="0067106F">
            <w:pPr>
              <w:pStyle w:val="a0"/>
              <w:rPr>
                <w:rFonts w:ascii="宋体" w:hAnsi="宋体"/>
                <w:b/>
                <w:color w:val="000000" w:themeColor="text1"/>
                <w:szCs w:val="21"/>
              </w:rPr>
            </w:pPr>
            <w:r w:rsidRPr="00237993">
              <w:rPr>
                <w:rFonts w:ascii="宋体" w:hAnsi="宋体" w:hint="eastAsia"/>
                <w:color w:val="000000" w:themeColor="text1"/>
                <w:szCs w:val="21"/>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rsidR="00237993" w:rsidRPr="00237993" w:rsidTr="005A33A8">
        <w:trPr>
          <w:trHeight w:val="469"/>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第13.2款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履约保证金不予退还的情形</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第13.3款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履约保证金退还时间及逾期退还的违约金</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5A33A8">
        <w:trPr>
          <w:trHeight w:val="619"/>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第14.1（3）项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运行监督、维修期限</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5A33A8">
        <w:trPr>
          <w:trHeight w:val="554"/>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第14.1（5）项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货物回收的约定</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发现质量缺陷对应货物回收并重新发货</w:t>
            </w:r>
          </w:p>
        </w:tc>
      </w:tr>
      <w:tr w:rsidR="00237993" w:rsidRPr="00237993" w:rsidTr="005A33A8">
        <w:trPr>
          <w:trHeight w:val="690"/>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第14.1（6）项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乙方提供的其他服务</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5A33A8">
        <w:trPr>
          <w:trHeight w:val="559"/>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修理、重作、更换相关具体规定</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p>
        </w:tc>
      </w:tr>
      <w:tr w:rsidR="00237993" w:rsidRPr="00237993" w:rsidTr="0067106F">
        <w:trPr>
          <w:trHeight w:val="736"/>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第15.2（2）项</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迟延交货赔偿费</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乙方逾期交货的，每逾期一日按合同价款的</w:t>
            </w:r>
            <w:r w:rsidRPr="00237993">
              <w:rPr>
                <w:rFonts w:ascii="宋体" w:hAnsi="宋体" w:hint="eastAsia"/>
                <w:color w:val="000000" w:themeColor="text1"/>
                <w:szCs w:val="21"/>
                <w:u w:val="single"/>
              </w:rPr>
              <w:t xml:space="preserve"> 3 </w:t>
            </w:r>
            <w:r w:rsidRPr="00237993">
              <w:rPr>
                <w:rFonts w:ascii="宋体" w:hAnsi="宋体" w:hint="eastAsia"/>
                <w:color w:val="000000" w:themeColor="text1"/>
                <w:szCs w:val="21"/>
              </w:rPr>
              <w:t>‰向甲方支付违约金。逾期达</w:t>
            </w:r>
            <w:r w:rsidRPr="00237993">
              <w:rPr>
                <w:rFonts w:ascii="宋体" w:hAnsi="宋体" w:hint="eastAsia"/>
                <w:color w:val="000000" w:themeColor="text1"/>
                <w:szCs w:val="21"/>
                <w:u w:val="single"/>
              </w:rPr>
              <w:t xml:space="preserve"> 5</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rPr>
              <w:t>日，甲方有权解除合同，乙方应按合同的价款的</w:t>
            </w:r>
            <w:r w:rsidRPr="00237993">
              <w:rPr>
                <w:rFonts w:ascii="宋体" w:hAnsi="宋体" w:hint="eastAsia"/>
                <w:color w:val="000000" w:themeColor="text1"/>
                <w:szCs w:val="21"/>
                <w:u w:val="single"/>
              </w:rPr>
              <w:t xml:space="preserve"> 10</w:t>
            </w:r>
            <w:r w:rsidRPr="00237993">
              <w:rPr>
                <w:rFonts w:ascii="宋体" w:hAnsi="宋体"/>
                <w:color w:val="000000" w:themeColor="text1"/>
                <w:szCs w:val="21"/>
                <w:u w:val="single"/>
              </w:rPr>
              <w:t xml:space="preserve"> </w:t>
            </w:r>
            <w:r w:rsidRPr="00237993">
              <w:rPr>
                <w:rFonts w:ascii="宋体" w:hAnsi="宋体" w:hint="eastAsia"/>
                <w:color w:val="000000" w:themeColor="text1"/>
                <w:szCs w:val="21"/>
              </w:rPr>
              <w:t>%向甲方支付违约金，并赔偿由此给甲方造成的相关经济损失。</w:t>
            </w:r>
          </w:p>
        </w:tc>
      </w:tr>
      <w:tr w:rsidR="00237993" w:rsidRPr="00237993" w:rsidTr="0067106F">
        <w:trPr>
          <w:trHeight w:val="947"/>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第15.3款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逾期付款利息</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因甲方所有的付款均需财政部门审批，本合同履行期间，非因甲方故意拖延付款申请流程造成的逾期付款的，乙方对此予以谅解不得追究甲方的逾期付款责任。</w:t>
            </w:r>
          </w:p>
        </w:tc>
      </w:tr>
      <w:tr w:rsidR="00237993" w:rsidRPr="00237993" w:rsidTr="00897D7A">
        <w:trPr>
          <w:trHeight w:val="1828"/>
        </w:trPr>
        <w:tc>
          <w:tcPr>
            <w:tcW w:w="2033" w:type="dxa"/>
            <w:tcBorders>
              <w:bottom w:val="single" w:sz="2" w:space="0" w:color="auto"/>
              <w:right w:val="single" w:sz="2" w:space="0" w:color="auto"/>
            </w:tcBorders>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第15.4款</w:t>
            </w:r>
          </w:p>
        </w:tc>
        <w:tc>
          <w:tcPr>
            <w:tcW w:w="1742" w:type="dxa"/>
            <w:tcBorders>
              <w:left w:val="single" w:sz="2" w:space="0" w:color="auto"/>
              <w:bottom w:val="single" w:sz="2" w:space="0" w:color="auto"/>
              <w:right w:val="single" w:sz="2" w:space="0" w:color="auto"/>
            </w:tcBorders>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其他违约责任</w:t>
            </w:r>
          </w:p>
        </w:tc>
        <w:tc>
          <w:tcPr>
            <w:tcW w:w="6149" w:type="dxa"/>
            <w:tcBorders>
              <w:left w:val="single" w:sz="2" w:space="0" w:color="auto"/>
              <w:bottom w:val="single" w:sz="2" w:space="0" w:color="auto"/>
            </w:tcBorders>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w:t>
            </w:r>
            <w:r w:rsidRPr="00237993">
              <w:rPr>
                <w:rFonts w:ascii="宋体" w:hAnsi="宋体" w:hint="eastAsia"/>
                <w:color w:val="000000" w:themeColor="text1"/>
                <w:szCs w:val="21"/>
              </w:rPr>
              <w:t>.乙方违约责任</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（1）如乙方不能交付货物，同时乙方应向甲方支付合同总价</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5</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％的违约金；</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（2）乙方逾期交付货物的，每逾期1天，乙方向甲方偿付逾期交货部分货款总额的</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2</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‰的滞纳金。如乙方逾期交货达_</w:t>
            </w:r>
            <w:r w:rsidR="005A33A8" w:rsidRPr="00237993">
              <w:rPr>
                <w:rFonts w:ascii="宋体" w:hAnsi="宋体"/>
                <w:color w:val="000000" w:themeColor="text1"/>
                <w:szCs w:val="21"/>
              </w:rPr>
              <w:t>7</w:t>
            </w:r>
            <w:r w:rsidRPr="00237993">
              <w:rPr>
                <w:rFonts w:ascii="宋体" w:hAnsi="宋体" w:hint="eastAsia"/>
                <w:color w:val="000000" w:themeColor="text1"/>
                <w:szCs w:val="21"/>
              </w:rPr>
              <w:t>__天，甲方有权解除合同，解除合同的通知自到达乙方时生效；</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（3）乙方所交付的货物品种、型号、规格不符合合同规定的，甲方有权拒收。甲方拒收的，乙方应向甲方支付货款总额</w:t>
            </w:r>
            <w:r w:rsidR="005A33A8"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2</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%的违约金；</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（4）乙方货物经甲方送交具有法定资格条件的质量技术监督机构检测后，如检测结果认定货物质量不符合本合同规定标准的，则视为乙方没有按时交货而违约，乙方须在</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5</w:t>
            </w:r>
            <w:r w:rsidR="005A33A8"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天内无条件更换合格的货物，如逾期不能更换合格的货物，甲方有权终止本合同，乙方应另向甲方支付货款总额的</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2</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%的违约金；</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5A33A8" w:rsidRPr="00237993">
              <w:rPr>
                <w:rFonts w:ascii="宋体" w:hAnsi="宋体"/>
                <w:color w:val="000000" w:themeColor="text1"/>
                <w:szCs w:val="21"/>
              </w:rPr>
              <w:t>6</w:t>
            </w:r>
            <w:r w:rsidRPr="00237993">
              <w:rPr>
                <w:rFonts w:ascii="宋体" w:hAnsi="宋体" w:hint="eastAsia"/>
                <w:color w:val="000000" w:themeColor="text1"/>
                <w:szCs w:val="21"/>
              </w:rPr>
              <w:t>）乙方未按本合同的规定和“服务承诺”提供伴随服务/售后服务的，应按合同总价款的</w:t>
            </w:r>
            <w:r w:rsidRPr="00237993">
              <w:rPr>
                <w:rFonts w:ascii="宋体" w:hAnsi="宋体" w:hint="eastAsia"/>
                <w:color w:val="000000" w:themeColor="text1"/>
                <w:szCs w:val="21"/>
                <w:u w:val="single"/>
              </w:rPr>
              <w:t xml:space="preserve"> </w:t>
            </w:r>
            <w:r w:rsidR="005A33A8" w:rsidRPr="00237993">
              <w:rPr>
                <w:rFonts w:ascii="宋体" w:hAnsi="宋体"/>
                <w:color w:val="000000" w:themeColor="text1"/>
                <w:szCs w:val="21"/>
                <w:u w:val="single"/>
              </w:rPr>
              <w:t>5</w:t>
            </w:r>
            <w:r w:rsidRPr="00237993">
              <w:rPr>
                <w:rFonts w:ascii="宋体" w:hAnsi="宋体" w:hint="eastAsia"/>
                <w:color w:val="000000" w:themeColor="text1"/>
                <w:szCs w:val="21"/>
                <w:u w:val="single"/>
              </w:rPr>
              <w:t xml:space="preserve"> </w:t>
            </w:r>
            <w:r w:rsidRPr="00237993">
              <w:rPr>
                <w:rFonts w:ascii="宋体" w:hAnsi="宋体" w:hint="eastAsia"/>
                <w:color w:val="000000" w:themeColor="text1"/>
                <w:szCs w:val="21"/>
              </w:rPr>
              <w:t>%向甲方承担违约责任；</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5A33A8" w:rsidRPr="00237993">
              <w:rPr>
                <w:rFonts w:ascii="宋体" w:hAnsi="宋体"/>
                <w:color w:val="000000" w:themeColor="text1"/>
                <w:szCs w:val="21"/>
              </w:rPr>
              <w:t>7</w:t>
            </w:r>
            <w:r w:rsidRPr="00237993">
              <w:rPr>
                <w:rFonts w:ascii="宋体" w:hAnsi="宋体" w:hint="eastAsia"/>
                <w:color w:val="000000" w:themeColor="text1"/>
                <w:szCs w:val="21"/>
              </w:rPr>
              <w:t>）乙方在承担上述1-</w:t>
            </w:r>
            <w:r w:rsidR="005A33A8" w:rsidRPr="00237993">
              <w:rPr>
                <w:rFonts w:ascii="宋体" w:hAnsi="宋体"/>
                <w:color w:val="000000" w:themeColor="text1"/>
                <w:szCs w:val="21"/>
              </w:rPr>
              <w:t>6</w:t>
            </w:r>
            <w:r w:rsidRPr="00237993">
              <w:rPr>
                <w:rFonts w:ascii="宋体" w:hAnsi="宋体" w:hint="eastAsia"/>
                <w:color w:val="000000" w:themeColor="text1"/>
                <w:szCs w:val="21"/>
              </w:rPr>
              <w:t>款一项或多项违约责任后，仍应继续履行合同规定的义务（甲方解除合同的除外）。甲方未能及时追究乙方的任何一项违约责任并不表明甲方放弃追究乙方该项或其他违约责任；</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lastRenderedPageBreak/>
              <w:t>（</w:t>
            </w:r>
            <w:r w:rsidR="005A33A8" w:rsidRPr="00237993">
              <w:rPr>
                <w:rFonts w:ascii="宋体" w:hAnsi="宋体"/>
                <w:color w:val="000000" w:themeColor="text1"/>
                <w:szCs w:val="21"/>
              </w:rPr>
              <w:t>8</w:t>
            </w:r>
            <w:r w:rsidRPr="00237993">
              <w:rPr>
                <w:rFonts w:ascii="宋体" w:hAnsi="宋体" w:hint="eastAsia"/>
                <w:color w:val="000000" w:themeColor="text1"/>
                <w:szCs w:val="21"/>
              </w:rPr>
              <w:t>）乙方偿付的违约金不足以弥补甲方损失的，还应按甲方损失尚未弥补的部分，支付赔偿金给甲方。</w:t>
            </w:r>
          </w:p>
          <w:p w:rsidR="003F5C79" w:rsidRPr="00237993" w:rsidRDefault="003F5C79" w:rsidP="00D76364">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w:t>
            </w:r>
            <w:r w:rsidR="005A33A8" w:rsidRPr="00237993">
              <w:rPr>
                <w:rFonts w:ascii="宋体" w:hAnsi="宋体"/>
                <w:color w:val="000000" w:themeColor="text1"/>
                <w:szCs w:val="21"/>
              </w:rPr>
              <w:t>9</w:t>
            </w:r>
            <w:r w:rsidRPr="00237993">
              <w:rPr>
                <w:rFonts w:ascii="宋体" w:hAnsi="宋体" w:hint="eastAsia"/>
                <w:color w:val="000000" w:themeColor="text1"/>
                <w:szCs w:val="21"/>
              </w:rPr>
              <w:t>）依据《中华人民共和国民法典》、《中华人民共和国政府采购法》的相关条款和所签署的合同约定，乙方未全面履行合同义务或者发生违约，甲方会依法向乙方进行经济索赔，并报请政府采购监督管理机关进行相应的行政处罚。</w:t>
            </w:r>
          </w:p>
        </w:tc>
      </w:tr>
      <w:tr w:rsidR="00237993" w:rsidRPr="00237993" w:rsidTr="005A33A8">
        <w:trPr>
          <w:trHeight w:val="1214"/>
        </w:trPr>
        <w:tc>
          <w:tcPr>
            <w:tcW w:w="2033" w:type="dxa"/>
            <w:tcBorders>
              <w:top w:val="single" w:sz="2" w:space="0" w:color="auto"/>
              <w:right w:val="single" w:sz="2" w:space="0" w:color="auto"/>
            </w:tcBorders>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lastRenderedPageBreak/>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第19.2款</w:t>
            </w:r>
          </w:p>
        </w:tc>
        <w:tc>
          <w:tcPr>
            <w:tcW w:w="1742" w:type="dxa"/>
            <w:tcBorders>
              <w:top w:val="single" w:sz="2" w:space="0" w:color="auto"/>
              <w:left w:val="single" w:sz="2" w:space="0" w:color="auto"/>
              <w:right w:val="single" w:sz="2" w:space="0" w:color="auto"/>
            </w:tcBorders>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color w:val="000000" w:themeColor="text1"/>
                <w:szCs w:val="21"/>
              </w:rPr>
              <w:t>解决争议的方法</w:t>
            </w:r>
          </w:p>
        </w:tc>
        <w:tc>
          <w:tcPr>
            <w:tcW w:w="6149" w:type="dxa"/>
            <w:tcBorders>
              <w:top w:val="single" w:sz="2" w:space="0" w:color="auto"/>
              <w:left w:val="single" w:sz="2" w:space="0" w:color="auto"/>
            </w:tcBorders>
            <w:vAlign w:val="center"/>
          </w:tcPr>
          <w:p w:rsidR="003F5C79" w:rsidRPr="00237993" w:rsidRDefault="003F5C79" w:rsidP="00A20A0A">
            <w:pPr>
              <w:autoSpaceDE w:val="0"/>
              <w:autoSpaceDN w:val="0"/>
              <w:adjustRightInd w:val="0"/>
              <w:snapToGrid w:val="0"/>
              <w:spacing w:line="400" w:lineRule="exact"/>
              <w:jc w:val="left"/>
              <w:rPr>
                <w:rFonts w:ascii="宋体" w:hAnsi="宋体" w:cs="宋体"/>
                <w:iCs/>
                <w:color w:val="000000" w:themeColor="text1"/>
                <w:szCs w:val="21"/>
              </w:rPr>
            </w:pPr>
            <w:r w:rsidRPr="00237993">
              <w:rPr>
                <w:rFonts w:ascii="宋体" w:hAnsi="宋体" w:cs="宋体" w:hint="eastAsia"/>
                <w:iCs/>
                <w:color w:val="000000" w:themeColor="text1"/>
                <w:szCs w:val="21"/>
              </w:rPr>
              <w:t>因本合同及合同有关事项发生的争议，按下列第</w:t>
            </w:r>
            <w:r w:rsidR="00A20A0A">
              <w:rPr>
                <w:rFonts w:ascii="宋体" w:hAnsi="宋体" w:cs="宋体" w:hint="eastAsia"/>
                <w:iCs/>
                <w:color w:val="000000" w:themeColor="text1"/>
                <w:szCs w:val="21"/>
                <w:u w:val="single"/>
              </w:rPr>
              <w:t>（2）</w:t>
            </w:r>
            <w:r w:rsidRPr="00237993">
              <w:rPr>
                <w:rFonts w:ascii="宋体" w:hAnsi="宋体" w:cs="宋体" w:hint="eastAsia"/>
                <w:iCs/>
                <w:color w:val="000000" w:themeColor="text1"/>
                <w:szCs w:val="21"/>
              </w:rPr>
              <w:t>种方式解决：（1）向</w:t>
            </w:r>
            <w:r w:rsidRPr="00237993">
              <w:rPr>
                <w:rFonts w:ascii="宋体" w:hAnsi="宋体" w:cs="宋体" w:hint="eastAsia"/>
                <w:iCs/>
                <w:color w:val="000000" w:themeColor="text1"/>
                <w:szCs w:val="21"/>
                <w:u w:val="single"/>
              </w:rPr>
              <w:t xml:space="preserve"> </w:t>
            </w:r>
            <w:r w:rsidR="00A20A0A">
              <w:rPr>
                <w:rFonts w:ascii="宋体" w:hAnsi="宋体" w:cs="宋体" w:hint="eastAsia"/>
                <w:iCs/>
                <w:color w:val="000000" w:themeColor="text1"/>
                <w:szCs w:val="21"/>
                <w:u w:val="single"/>
              </w:rPr>
              <w:t>西安</w:t>
            </w:r>
            <w:r w:rsidRPr="00237993">
              <w:rPr>
                <w:rFonts w:ascii="宋体" w:hAnsi="宋体" w:cs="宋体" w:hint="eastAsia"/>
                <w:iCs/>
                <w:color w:val="000000" w:themeColor="text1"/>
                <w:szCs w:val="21"/>
                <w:u w:val="single"/>
              </w:rPr>
              <w:t xml:space="preserve"> </w:t>
            </w:r>
            <w:r w:rsidRPr="00237993">
              <w:rPr>
                <w:rFonts w:ascii="宋体" w:hAnsi="宋体" w:cs="宋体" w:hint="eastAsia"/>
                <w:iCs/>
                <w:color w:val="000000" w:themeColor="text1"/>
                <w:szCs w:val="21"/>
              </w:rPr>
              <w:t>仲裁委员会申请仲裁；（2）向</w:t>
            </w:r>
            <w:r w:rsidRPr="00237993">
              <w:rPr>
                <w:rFonts w:ascii="宋体" w:hAnsi="宋体" w:cs="宋体" w:hint="eastAsia"/>
                <w:iCs/>
                <w:color w:val="000000" w:themeColor="text1"/>
                <w:szCs w:val="21"/>
                <w:u w:val="single"/>
              </w:rPr>
              <w:t xml:space="preserve"> 甲方所在地 </w:t>
            </w:r>
            <w:r w:rsidRPr="00237993">
              <w:rPr>
                <w:rFonts w:ascii="宋体" w:hAnsi="宋体" w:cs="宋体" w:hint="eastAsia"/>
                <w:iCs/>
                <w:color w:val="000000" w:themeColor="text1"/>
                <w:szCs w:val="21"/>
              </w:rPr>
              <w:t>人民法院起诉。</w:t>
            </w:r>
          </w:p>
        </w:tc>
      </w:tr>
      <w:tr w:rsidR="00237993" w:rsidRPr="00237993" w:rsidTr="005A33A8">
        <w:trPr>
          <w:trHeight w:val="978"/>
        </w:trPr>
        <w:tc>
          <w:tcPr>
            <w:tcW w:w="2033" w:type="dxa"/>
            <w:vAlign w:val="center"/>
          </w:tcPr>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第二节</w:t>
            </w:r>
          </w:p>
          <w:p w:rsidR="003F5C79" w:rsidRPr="00237993" w:rsidRDefault="003F5C79" w:rsidP="0067106F">
            <w:pPr>
              <w:adjustRightInd w:val="0"/>
              <w:snapToGrid w:val="0"/>
              <w:jc w:val="center"/>
              <w:rPr>
                <w:rFonts w:ascii="宋体" w:hAnsi="宋体"/>
                <w:color w:val="000000" w:themeColor="text1"/>
                <w:szCs w:val="21"/>
              </w:rPr>
            </w:pPr>
            <w:r w:rsidRPr="00237993">
              <w:rPr>
                <w:rFonts w:ascii="宋体" w:hAnsi="宋体" w:hint="eastAsia"/>
                <w:color w:val="000000" w:themeColor="text1"/>
                <w:szCs w:val="21"/>
              </w:rPr>
              <w:t>第23.1款</w:t>
            </w:r>
          </w:p>
        </w:tc>
        <w:tc>
          <w:tcPr>
            <w:tcW w:w="1742"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hint="eastAsia"/>
                <w:bCs/>
                <w:color w:val="000000" w:themeColor="text1"/>
                <w:szCs w:val="21"/>
              </w:rPr>
              <w:t>其他专用条款</w:t>
            </w:r>
          </w:p>
        </w:tc>
        <w:tc>
          <w:tcPr>
            <w:tcW w:w="6149" w:type="dxa"/>
            <w:vAlign w:val="center"/>
          </w:tcPr>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1.货物验收由甲方组织，乙方配合，并按下列程序进行：</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（2）到货验收 ：货物到达后，按合同第一条款的货物清单和装箱单经行逐一核对，同时检查货物外观，是否有划痕或破损的，并做好相应记录；</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按乙方承诺的产品包装环保材料进行验收，必要时乙方需提供检测报告，甲方发现虚假承诺时，将扣除总货款的</w:t>
            </w:r>
            <w:r w:rsidRPr="00237993">
              <w:rPr>
                <w:rFonts w:ascii="宋体" w:hAnsi="宋体" w:hint="eastAsia"/>
                <w:color w:val="000000" w:themeColor="text1"/>
                <w:szCs w:val="21"/>
                <w:u w:val="single"/>
              </w:rPr>
              <w:t xml:space="preserve"> </w:t>
            </w:r>
            <w:r w:rsidR="00A20A0A">
              <w:rPr>
                <w:rFonts w:ascii="宋体" w:hAnsi="宋体"/>
                <w:color w:val="000000" w:themeColor="text1"/>
                <w:szCs w:val="21"/>
                <w:u w:val="single"/>
              </w:rPr>
              <w:t>3</w:t>
            </w:r>
            <w:r w:rsidRPr="00237993">
              <w:rPr>
                <w:rFonts w:ascii="宋体" w:hAnsi="宋体"/>
                <w:color w:val="000000" w:themeColor="text1"/>
                <w:szCs w:val="21"/>
                <w:u w:val="single"/>
              </w:rPr>
              <w:t xml:space="preserve"> </w:t>
            </w:r>
            <w:r w:rsidRPr="00237993">
              <w:rPr>
                <w:rFonts w:ascii="宋体" w:hAnsi="宋体"/>
                <w:color w:val="000000" w:themeColor="text1"/>
                <w:szCs w:val="21"/>
              </w:rPr>
              <w:t>%作为处罚。</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（3）货物初验：乙方应在货物到货之日起，</w:t>
            </w:r>
            <w:r w:rsidRPr="00237993">
              <w:rPr>
                <w:rFonts w:ascii="宋体" w:hAnsi="宋体"/>
                <w:color w:val="000000" w:themeColor="text1"/>
                <w:szCs w:val="21"/>
                <w:u w:val="single"/>
              </w:rPr>
              <w:t xml:space="preserve">   </w:t>
            </w:r>
            <w:r w:rsidRPr="00237993">
              <w:rPr>
                <w:rFonts w:ascii="宋体" w:hAnsi="宋体"/>
                <w:color w:val="000000" w:themeColor="text1"/>
                <w:szCs w:val="21"/>
              </w:rPr>
              <w:t>日内全部完成安装调试完毕；乙方安装调试完毕后</w:t>
            </w:r>
            <w:r w:rsidRPr="00237993">
              <w:rPr>
                <w:rFonts w:ascii="宋体" w:hAnsi="宋体"/>
                <w:color w:val="000000" w:themeColor="text1"/>
                <w:szCs w:val="21"/>
                <w:u w:val="single"/>
              </w:rPr>
              <w:t xml:space="preserve"> </w:t>
            </w:r>
            <w:r w:rsidR="00A20A0A">
              <w:rPr>
                <w:rFonts w:ascii="宋体" w:hAnsi="宋体"/>
                <w:color w:val="000000" w:themeColor="text1"/>
                <w:szCs w:val="21"/>
                <w:u w:val="single"/>
              </w:rPr>
              <w:t xml:space="preserve"> </w:t>
            </w:r>
            <w:r w:rsidRPr="00237993">
              <w:rPr>
                <w:rFonts w:ascii="宋体" w:hAnsi="宋体"/>
                <w:color w:val="000000" w:themeColor="text1"/>
                <w:szCs w:val="21"/>
              </w:rPr>
              <w:t>日内完成初步验收；初步验收合格后，进入</w:t>
            </w:r>
            <w:r w:rsidRPr="00237993">
              <w:rPr>
                <w:rFonts w:ascii="宋体" w:hAnsi="宋体"/>
                <w:color w:val="000000" w:themeColor="text1"/>
                <w:szCs w:val="21"/>
                <w:u w:val="single"/>
              </w:rPr>
              <w:t xml:space="preserve"> </w:t>
            </w:r>
            <w:r w:rsidR="00A20A0A">
              <w:rPr>
                <w:rFonts w:ascii="宋体" w:hAnsi="宋体"/>
                <w:color w:val="000000" w:themeColor="text1"/>
                <w:szCs w:val="21"/>
                <w:u w:val="single"/>
              </w:rPr>
              <w:t xml:space="preserve"> </w:t>
            </w:r>
            <w:r w:rsidRPr="00237993">
              <w:rPr>
                <w:rFonts w:ascii="宋体" w:hAnsi="宋体"/>
                <w:color w:val="000000" w:themeColor="text1"/>
                <w:szCs w:val="21"/>
                <w:u w:val="single"/>
              </w:rPr>
              <w:t xml:space="preserve"> </w:t>
            </w:r>
            <w:r w:rsidRPr="00237993">
              <w:rPr>
                <w:rFonts w:ascii="宋体" w:hAnsi="宋体"/>
                <w:color w:val="000000" w:themeColor="text1"/>
                <w:szCs w:val="21"/>
              </w:rPr>
              <w:t>日试用期；试用期间发生重大质量问题，修复后试用期相应顺延；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（4）货物终验：试用期结束后</w:t>
            </w:r>
            <w:r w:rsidRPr="00237993">
              <w:rPr>
                <w:rFonts w:ascii="宋体" w:hAnsi="宋体"/>
                <w:color w:val="000000" w:themeColor="text1"/>
                <w:szCs w:val="21"/>
                <w:u w:val="single"/>
              </w:rPr>
              <w:t xml:space="preserve"> </w:t>
            </w:r>
            <w:bookmarkStart w:id="0" w:name="_GoBack"/>
            <w:bookmarkEnd w:id="0"/>
            <w:r w:rsidRPr="00237993">
              <w:rPr>
                <w:rFonts w:ascii="宋体" w:hAnsi="宋体"/>
                <w:color w:val="000000" w:themeColor="text1"/>
                <w:szCs w:val="21"/>
                <w:u w:val="single"/>
              </w:rPr>
              <w:t xml:space="preserve">  </w:t>
            </w:r>
            <w:r w:rsidRPr="00237993">
              <w:rPr>
                <w:rFonts w:ascii="宋体" w:hAnsi="宋体"/>
                <w:color w:val="000000" w:themeColor="text1"/>
                <w:szCs w:val="21"/>
              </w:rPr>
              <w:t>日内完成最终验收；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（5）质量验收合格，双方签署质量验收报告。</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2.货物验收依据：</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（1）谈判文件；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（2）响应文件；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（3）采购合同及补充协议；</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（4）质检部门抽样检查货物（产品）合格的检测报告。</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3.货物验收时发现问题的处理办法：</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（1）乙方提供不符合谈判文件和本合同规定的货物（产品），甲方有权拒绝接受；</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（3）如货物经乙方</w:t>
            </w:r>
            <w:r w:rsidRPr="00237993">
              <w:rPr>
                <w:rFonts w:ascii="宋体" w:hAnsi="宋体"/>
                <w:color w:val="000000" w:themeColor="text1"/>
                <w:szCs w:val="21"/>
                <w:u w:val="single"/>
              </w:rPr>
              <w:t xml:space="preserve">   </w:t>
            </w:r>
            <w:r w:rsidRPr="00237993">
              <w:rPr>
                <w:rFonts w:ascii="宋体" w:hAnsi="宋体"/>
                <w:color w:val="000000" w:themeColor="text1"/>
                <w:szCs w:val="21"/>
              </w:rPr>
              <w:t>次维修仍不能达到合同约定的质量标准，甲方有权退货，并视作乙方不能交付货物而须支付违约赔偿金给甲方，甲方还可依法追究乙方的违约责任； </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（4）货物安装完成后</w:t>
            </w:r>
            <w:r w:rsidRPr="00237993">
              <w:rPr>
                <w:rFonts w:ascii="宋体" w:hAnsi="宋体"/>
                <w:color w:val="000000" w:themeColor="text1"/>
                <w:szCs w:val="21"/>
                <w:u w:val="single"/>
              </w:rPr>
              <w:t xml:space="preserve">  </w:t>
            </w:r>
            <w:r w:rsidRPr="00237993">
              <w:rPr>
                <w:rFonts w:ascii="宋体" w:hAnsi="宋体"/>
                <w:color w:val="000000" w:themeColor="text1"/>
                <w:szCs w:val="21"/>
              </w:rPr>
              <w:t>日内，甲方无故不进行验收工作并已使用货物的，视同已安装调试完成并验收合格；</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（5）乙方不能完整交付货物及本条第一款规定的单证和工具的，必须负责补齐，否则视为未按合同约定交货；</w:t>
            </w:r>
          </w:p>
          <w:p w:rsidR="003F5C79" w:rsidRPr="00237993" w:rsidRDefault="003F5C79" w:rsidP="0067106F">
            <w:pPr>
              <w:adjustRightInd w:val="0"/>
              <w:snapToGrid w:val="0"/>
              <w:jc w:val="left"/>
              <w:rPr>
                <w:rFonts w:ascii="宋体" w:hAnsi="宋体"/>
                <w:color w:val="000000" w:themeColor="text1"/>
                <w:szCs w:val="21"/>
              </w:rPr>
            </w:pPr>
            <w:r w:rsidRPr="00237993">
              <w:rPr>
                <w:rFonts w:ascii="宋体" w:hAnsi="宋体"/>
                <w:color w:val="000000" w:themeColor="text1"/>
                <w:szCs w:val="21"/>
              </w:rPr>
              <w:t>（6）超出合理磅差的处理方法：</w:t>
            </w:r>
            <w:r w:rsidRPr="00237993">
              <w:rPr>
                <w:rFonts w:ascii="宋体" w:hAnsi="宋体"/>
                <w:color w:val="000000" w:themeColor="text1"/>
                <w:szCs w:val="21"/>
                <w:u w:val="single"/>
              </w:rPr>
              <w:t xml:space="preserve">           </w:t>
            </w:r>
            <w:r w:rsidRPr="00237993">
              <w:rPr>
                <w:rFonts w:ascii="宋体" w:hAnsi="宋体"/>
                <w:color w:val="000000" w:themeColor="text1"/>
                <w:szCs w:val="21"/>
              </w:rPr>
              <w:t>。</w:t>
            </w:r>
          </w:p>
        </w:tc>
      </w:tr>
    </w:tbl>
    <w:p w:rsidR="00FF111A" w:rsidRPr="00237993" w:rsidRDefault="00FF111A" w:rsidP="003F5C79">
      <w:pPr>
        <w:spacing w:line="360" w:lineRule="auto"/>
        <w:jc w:val="center"/>
        <w:rPr>
          <w:rFonts w:asciiTheme="majorEastAsia" w:eastAsiaTheme="majorEastAsia" w:hAnsiTheme="majorEastAsia"/>
          <w:color w:val="000000" w:themeColor="text1"/>
          <w:szCs w:val="21"/>
        </w:rPr>
      </w:pPr>
    </w:p>
    <w:sectPr w:rsidR="00FF111A" w:rsidRPr="00237993" w:rsidSect="00A400F4">
      <w:pgSz w:w="11906" w:h="16838"/>
      <w:pgMar w:top="1157" w:right="1639" w:bottom="1157" w:left="1639"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auto"/>
    <w:pitch w:val="default"/>
    <w:sig w:usb0="00000000" w:usb1="00000000" w:usb2="00082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楷体">
    <w:altName w:val="汉仪中黑 197"/>
    <w:charset w:val="86"/>
    <w:family w:val="auto"/>
    <w:pitch w:val="default"/>
    <w:sig w:usb0="00000000" w:usb1="080F0000" w:usb2="00000000" w:usb3="00000000" w:csb0="0004009F" w:csb1="DFD7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Copperplate Gothic Bold">
    <w:charset w:val="00"/>
    <w:family w:val="swiss"/>
    <w:pitch w:val="default"/>
    <w:sig w:usb0="00000003" w:usb1="00000000" w:usb2="00000000" w:usb3="00000000" w:csb0="20000001" w:csb1="00000000"/>
  </w:font>
  <w:font w:name="仿宋_GB2312">
    <w:altName w:val="仿宋"/>
    <w:charset w:val="86"/>
    <w:family w:val="modern"/>
    <w:pitch w:val="default"/>
    <w:sig w:usb0="00000000" w:usb1="00000000" w:usb2="00000000" w:usb3="00000000" w:csb0="00040000" w:csb1="00000000"/>
  </w:font>
  <w:font w:name="华文仿宋">
    <w:altName w:val="汉仪中黑 197"/>
    <w:charset w:val="86"/>
    <w:family w:val="auto"/>
    <w:pitch w:val="default"/>
    <w:sig w:usb0="00000000" w:usb1="080F0000" w:usb2="00000000" w:usb3="00000000" w:csb0="0004009F" w:csb1="DFD7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3417384"/>
    <w:multiLevelType w:val="singleLevel"/>
    <w:tmpl w:val="F3417384"/>
    <w:lvl w:ilvl="0">
      <w:start w:val="1"/>
      <w:numFmt w:val="decimal"/>
      <w:lvlText w:val="%1."/>
      <w:lvlJc w:val="left"/>
      <w:pPr>
        <w:tabs>
          <w:tab w:val="left" w:pos="312"/>
        </w:tabs>
      </w:pPr>
    </w:lvl>
  </w:abstractNum>
  <w:abstractNum w:abstractNumId="1">
    <w:nsid w:val="FFEFC674"/>
    <w:multiLevelType w:val="singleLevel"/>
    <w:tmpl w:val="FFEFC674"/>
    <w:lvl w:ilvl="0">
      <w:start w:val="1"/>
      <w:numFmt w:val="decimal"/>
      <w:suff w:val="nothing"/>
      <w:lvlText w:val="（%1）"/>
      <w:lvlJc w:val="left"/>
    </w:lvl>
  </w:abstractNum>
  <w:abstractNum w:abstractNumId="2">
    <w:nsid w:val="010C5A66"/>
    <w:multiLevelType w:val="multilevel"/>
    <w:tmpl w:val="010C5A66"/>
    <w:lvl w:ilvl="0">
      <w:start w:val="8"/>
      <w:numFmt w:val="decimal"/>
      <w:lvlText w:val="（%1）"/>
      <w:lvlJc w:val="left"/>
      <w:pPr>
        <w:ind w:left="1140" w:hanging="720"/>
      </w:pPr>
      <w:rPr>
        <w:rFonts w:hint="default"/>
        <w:u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53F23ACD"/>
    <w:multiLevelType w:val="multilevel"/>
    <w:tmpl w:val="53F23ACD"/>
    <w:lvl w:ilvl="0">
      <w:start w:val="5"/>
      <w:numFmt w:val="decimal"/>
      <w:lvlText w:val="（%1）"/>
      <w:lvlJc w:val="left"/>
      <w:pPr>
        <w:ind w:left="1140" w:hanging="720"/>
      </w:pPr>
      <w:rPr>
        <w:rFonts w:hint="default"/>
        <w:u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69C088F0"/>
    <w:multiLevelType w:val="singleLevel"/>
    <w:tmpl w:val="69C088F0"/>
    <w:lvl w:ilvl="0">
      <w:start w:val="1"/>
      <w:numFmt w:val="decimal"/>
      <w:lvlText w:val="%1."/>
      <w:lvlJc w:val="left"/>
      <w:pPr>
        <w:tabs>
          <w:tab w:val="left" w:pos="312"/>
        </w:tabs>
      </w:pPr>
    </w:lvl>
  </w:abstractNum>
  <w:abstractNum w:abstractNumId="5">
    <w:nsid w:val="6D4132C2"/>
    <w:multiLevelType w:val="multilevel"/>
    <w:tmpl w:val="6D4132C2"/>
    <w:lvl w:ilvl="0">
      <w:start w:val="1"/>
      <w:numFmt w:val="none"/>
      <w:suff w:val="nothing"/>
      <w:lvlText w:val=""/>
      <w:lvlJc w:val="center"/>
      <w:pPr>
        <w:ind w:left="0" w:firstLine="0"/>
      </w:pPr>
      <w:rPr>
        <w:rFonts w:ascii="Calibri" w:eastAsia="黑体" w:hAnsi="Calibri" w:hint="default"/>
        <w:b w:val="0"/>
        <w:i w:val="0"/>
        <w:caps w:val="0"/>
        <w:strike w:val="0"/>
        <w:dstrike w:val="0"/>
        <w:snapToGrid/>
        <w:vanish w:val="0"/>
        <w:spacing w:val="0"/>
        <w:w w:val="100"/>
        <w:kern w:val="44"/>
        <w:position w:val="0"/>
        <w:sz w:val="32"/>
        <w:vertAlign w:val="baseline"/>
      </w:rPr>
    </w:lvl>
    <w:lvl w:ilvl="1">
      <w:start w:val="1"/>
      <w:numFmt w:val="none"/>
      <w:suff w:val="nothing"/>
      <w:lvlText w:val=""/>
      <w:lvlJc w:val="left"/>
      <w:pPr>
        <w:ind w:left="0" w:firstLine="0"/>
      </w:pPr>
      <w:rPr>
        <w:rFonts w:ascii="Calibri" w:eastAsia="黑体" w:hAnsi="Calibri" w:hint="default"/>
        <w:b w:val="0"/>
        <w:i w:val="0"/>
        <w:caps w:val="0"/>
        <w:strike w:val="0"/>
        <w:dstrike w:val="0"/>
        <w:snapToGrid/>
        <w:vanish w:val="0"/>
        <w:spacing w:val="0"/>
        <w:w w:val="100"/>
        <w:kern w:val="32"/>
        <w:position w:val="0"/>
        <w:sz w:val="32"/>
        <w:vertAlign w:val="baseline"/>
      </w:rPr>
    </w:lvl>
    <w:lvl w:ilvl="2">
      <w:start w:val="1"/>
      <w:numFmt w:val="none"/>
      <w:suff w:val="nothing"/>
      <w:lvlText w:val=""/>
      <w:lvlJc w:val="left"/>
      <w:pPr>
        <w:ind w:left="0" w:firstLine="289"/>
      </w:pPr>
      <w:rPr>
        <w:rFonts w:ascii="Calibri Light" w:eastAsia="宋体" w:hAnsi="Calibri Light" w:hint="default"/>
        <w:b/>
        <w:i w:val="0"/>
        <w:caps w:val="0"/>
        <w:strike w:val="0"/>
        <w:dstrike w:val="0"/>
        <w:snapToGrid/>
        <w:vanish w:val="0"/>
        <w:spacing w:val="0"/>
        <w:w w:val="100"/>
        <w:kern w:val="30"/>
        <w:position w:val="0"/>
        <w:sz w:val="30"/>
        <w:vertAlign w:val="baseline"/>
      </w:rPr>
    </w:lvl>
    <w:lvl w:ilvl="3">
      <w:start w:val="1"/>
      <w:numFmt w:val="decimal"/>
      <w:pStyle w:val="4"/>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2304"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80"/>
    <w:rsid w:val="00020A18"/>
    <w:rsid w:val="00020EC2"/>
    <w:rsid w:val="00056A73"/>
    <w:rsid w:val="000B2494"/>
    <w:rsid w:val="00110D75"/>
    <w:rsid w:val="00165E17"/>
    <w:rsid w:val="001776FD"/>
    <w:rsid w:val="00184FE0"/>
    <w:rsid w:val="00193EFD"/>
    <w:rsid w:val="001B0858"/>
    <w:rsid w:val="001B6C20"/>
    <w:rsid w:val="00207458"/>
    <w:rsid w:val="00211A04"/>
    <w:rsid w:val="0021428A"/>
    <w:rsid w:val="00237993"/>
    <w:rsid w:val="00244F3F"/>
    <w:rsid w:val="002818ED"/>
    <w:rsid w:val="0029507E"/>
    <w:rsid w:val="003056A4"/>
    <w:rsid w:val="00323109"/>
    <w:rsid w:val="00333A68"/>
    <w:rsid w:val="00334D3A"/>
    <w:rsid w:val="00360C7E"/>
    <w:rsid w:val="003A0F31"/>
    <w:rsid w:val="003C6811"/>
    <w:rsid w:val="003E4888"/>
    <w:rsid w:val="003E6562"/>
    <w:rsid w:val="003F5C79"/>
    <w:rsid w:val="00470AF0"/>
    <w:rsid w:val="00484BAC"/>
    <w:rsid w:val="004A162B"/>
    <w:rsid w:val="004E777B"/>
    <w:rsid w:val="004F2AF8"/>
    <w:rsid w:val="005004FF"/>
    <w:rsid w:val="0051526A"/>
    <w:rsid w:val="0056083B"/>
    <w:rsid w:val="00583584"/>
    <w:rsid w:val="005A33A8"/>
    <w:rsid w:val="005E213C"/>
    <w:rsid w:val="005F7A77"/>
    <w:rsid w:val="00626DA3"/>
    <w:rsid w:val="00654AF9"/>
    <w:rsid w:val="0067106F"/>
    <w:rsid w:val="006E24A5"/>
    <w:rsid w:val="00704695"/>
    <w:rsid w:val="00713CE0"/>
    <w:rsid w:val="00727C3C"/>
    <w:rsid w:val="007462AC"/>
    <w:rsid w:val="007708D9"/>
    <w:rsid w:val="00776980"/>
    <w:rsid w:val="00782BEF"/>
    <w:rsid w:val="00797962"/>
    <w:rsid w:val="007B53E1"/>
    <w:rsid w:val="007F018C"/>
    <w:rsid w:val="00801DFD"/>
    <w:rsid w:val="00822914"/>
    <w:rsid w:val="00824584"/>
    <w:rsid w:val="00834EE3"/>
    <w:rsid w:val="00880CE8"/>
    <w:rsid w:val="00897D7A"/>
    <w:rsid w:val="008B4DF9"/>
    <w:rsid w:val="008B7222"/>
    <w:rsid w:val="008C50F6"/>
    <w:rsid w:val="00974D80"/>
    <w:rsid w:val="00990C6F"/>
    <w:rsid w:val="00A20A0A"/>
    <w:rsid w:val="00A400F4"/>
    <w:rsid w:val="00A45035"/>
    <w:rsid w:val="00A86762"/>
    <w:rsid w:val="00A97C66"/>
    <w:rsid w:val="00AA5F00"/>
    <w:rsid w:val="00AB4B08"/>
    <w:rsid w:val="00AB4F8D"/>
    <w:rsid w:val="00AB5680"/>
    <w:rsid w:val="00AE1A92"/>
    <w:rsid w:val="00B460BE"/>
    <w:rsid w:val="00B648F0"/>
    <w:rsid w:val="00B65B1F"/>
    <w:rsid w:val="00BB2EB2"/>
    <w:rsid w:val="00BC2D7B"/>
    <w:rsid w:val="00BC2FFA"/>
    <w:rsid w:val="00BE0CA7"/>
    <w:rsid w:val="00BF1A9A"/>
    <w:rsid w:val="00BF4F59"/>
    <w:rsid w:val="00C029BF"/>
    <w:rsid w:val="00CE6732"/>
    <w:rsid w:val="00D012DD"/>
    <w:rsid w:val="00D2798C"/>
    <w:rsid w:val="00D76364"/>
    <w:rsid w:val="00DD0276"/>
    <w:rsid w:val="00DD2EB8"/>
    <w:rsid w:val="00DE6A6F"/>
    <w:rsid w:val="00DF2D1B"/>
    <w:rsid w:val="00DF7EBD"/>
    <w:rsid w:val="00E31443"/>
    <w:rsid w:val="00E87215"/>
    <w:rsid w:val="00EA0056"/>
    <w:rsid w:val="00EA3328"/>
    <w:rsid w:val="00EA380A"/>
    <w:rsid w:val="00EA4C6F"/>
    <w:rsid w:val="00EC3D7F"/>
    <w:rsid w:val="00ED26F3"/>
    <w:rsid w:val="00EE6999"/>
    <w:rsid w:val="00F231C8"/>
    <w:rsid w:val="00F52444"/>
    <w:rsid w:val="00F54905"/>
    <w:rsid w:val="00F5618C"/>
    <w:rsid w:val="00F6768C"/>
    <w:rsid w:val="00F855CB"/>
    <w:rsid w:val="00F87D0C"/>
    <w:rsid w:val="00F90906"/>
    <w:rsid w:val="00FC6EB4"/>
    <w:rsid w:val="00FF1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7A51FA-5D6F-47AD-B66E-0551429D9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B5680"/>
    <w:pPr>
      <w:widowControl w:val="0"/>
      <w:jc w:val="both"/>
    </w:pPr>
    <w:rPr>
      <w:rFonts w:ascii="Calibri" w:eastAsia="宋体" w:hAnsi="Calibri" w:cs="Times New Roman"/>
    </w:rPr>
  </w:style>
  <w:style w:type="paragraph" w:styleId="1">
    <w:name w:val="heading 1"/>
    <w:basedOn w:val="a"/>
    <w:next w:val="a"/>
    <w:link w:val="1Char"/>
    <w:uiPriority w:val="9"/>
    <w:qFormat/>
    <w:rsid w:val="00DD0276"/>
    <w:pPr>
      <w:spacing w:line="360" w:lineRule="auto"/>
      <w:jc w:val="center"/>
      <w:outlineLvl w:val="0"/>
    </w:pPr>
    <w:rPr>
      <w:rFonts w:ascii="方正小标宋_GBK" w:eastAsia="方正小标宋_GBK" w:hAnsi="仿宋"/>
      <w:sz w:val="44"/>
      <w:szCs w:val="44"/>
    </w:rPr>
  </w:style>
  <w:style w:type="paragraph" w:styleId="2">
    <w:name w:val="heading 2"/>
    <w:basedOn w:val="a"/>
    <w:next w:val="a"/>
    <w:link w:val="2Char"/>
    <w:unhideWhenUsed/>
    <w:qFormat/>
    <w:rsid w:val="00FF111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B5680"/>
    <w:pPr>
      <w:keepNext/>
      <w:keepLines/>
      <w:spacing w:before="260" w:after="260" w:line="416" w:lineRule="auto"/>
      <w:outlineLvl w:val="2"/>
    </w:pPr>
    <w:rPr>
      <w:b/>
      <w:bCs/>
      <w:sz w:val="32"/>
      <w:szCs w:val="32"/>
    </w:rPr>
  </w:style>
  <w:style w:type="paragraph" w:styleId="4">
    <w:name w:val="heading 4"/>
    <w:basedOn w:val="a"/>
    <w:next w:val="a"/>
    <w:link w:val="4Char"/>
    <w:uiPriority w:val="9"/>
    <w:qFormat/>
    <w:rsid w:val="00DD0276"/>
    <w:pPr>
      <w:keepNext/>
      <w:numPr>
        <w:ilvl w:val="3"/>
        <w:numId w:val="5"/>
      </w:numPr>
      <w:spacing w:before="240" w:after="60"/>
      <w:outlineLvl w:val="3"/>
    </w:pPr>
    <w:rPr>
      <w:b/>
      <w:bCs/>
      <w:sz w:val="28"/>
      <w:szCs w:val="28"/>
    </w:rPr>
  </w:style>
  <w:style w:type="paragraph" w:styleId="5">
    <w:name w:val="heading 5"/>
    <w:basedOn w:val="a"/>
    <w:next w:val="a1"/>
    <w:link w:val="5Char"/>
    <w:qFormat/>
    <w:rsid w:val="00DD0276"/>
    <w:pPr>
      <w:keepNext/>
      <w:keepLines/>
      <w:spacing w:before="280" w:after="290" w:line="372" w:lineRule="auto"/>
      <w:outlineLvl w:val="4"/>
    </w:pPr>
    <w:rPr>
      <w:rFonts w:ascii="Times New Roman" w:hAnsi="Times New Roman"/>
      <w:b/>
      <w:sz w:val="28"/>
      <w:szCs w:val="24"/>
    </w:rPr>
  </w:style>
  <w:style w:type="paragraph" w:styleId="6">
    <w:name w:val="heading 6"/>
    <w:basedOn w:val="a"/>
    <w:next w:val="a"/>
    <w:link w:val="6Char"/>
    <w:qFormat/>
    <w:rsid w:val="00DD0276"/>
    <w:pPr>
      <w:spacing w:beforeAutospacing="1" w:afterAutospacing="1"/>
      <w:jc w:val="left"/>
      <w:outlineLvl w:val="5"/>
    </w:pPr>
    <w:rPr>
      <w:rFonts w:ascii="宋体" w:hAnsi="宋体" w:hint="eastAsia"/>
      <w:b/>
      <w:bCs/>
      <w:kern w:val="0"/>
      <w:sz w:val="15"/>
      <w:szCs w:val="15"/>
    </w:rPr>
  </w:style>
  <w:style w:type="paragraph" w:styleId="7">
    <w:name w:val="heading 7"/>
    <w:basedOn w:val="a"/>
    <w:next w:val="a1"/>
    <w:link w:val="7Char"/>
    <w:qFormat/>
    <w:rsid w:val="00DD0276"/>
    <w:pPr>
      <w:keepNext/>
      <w:keepLines/>
      <w:spacing w:before="240" w:after="64" w:line="316" w:lineRule="auto"/>
      <w:outlineLvl w:val="6"/>
    </w:pPr>
    <w:rPr>
      <w:rFonts w:ascii="Times New Roman" w:hAnsi="Times New Roman"/>
      <w:b/>
      <w:sz w:val="24"/>
      <w:szCs w:val="24"/>
    </w:rPr>
  </w:style>
  <w:style w:type="paragraph" w:styleId="8">
    <w:name w:val="heading 8"/>
    <w:basedOn w:val="a"/>
    <w:next w:val="a1"/>
    <w:link w:val="8Char"/>
    <w:qFormat/>
    <w:rsid w:val="00DD0276"/>
    <w:pPr>
      <w:keepNext/>
      <w:keepLines/>
      <w:spacing w:before="240" w:after="64" w:line="316" w:lineRule="auto"/>
      <w:outlineLvl w:val="7"/>
    </w:pPr>
    <w:rPr>
      <w:rFonts w:ascii="Arial" w:eastAsia="黑体" w:hAnsi="Arial"/>
      <w:sz w:val="24"/>
      <w:szCs w:val="24"/>
    </w:rPr>
  </w:style>
  <w:style w:type="paragraph" w:styleId="9">
    <w:name w:val="heading 9"/>
    <w:basedOn w:val="a"/>
    <w:next w:val="a1"/>
    <w:link w:val="9Char"/>
    <w:qFormat/>
    <w:rsid w:val="00DD0276"/>
    <w:pPr>
      <w:keepNext/>
      <w:keepLines/>
      <w:spacing w:before="240" w:after="64" w:line="316" w:lineRule="auto"/>
      <w:outlineLvl w:val="8"/>
    </w:pPr>
    <w:rPr>
      <w:rFonts w:ascii="Arial" w:eastAsia="黑体" w:hAnsi="Arial"/>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
    <w:unhideWhenUsed/>
    <w:qFormat/>
    <w:rsid w:val="00AB5680"/>
    <w:pPr>
      <w:spacing w:after="120"/>
    </w:pPr>
  </w:style>
  <w:style w:type="character" w:customStyle="1" w:styleId="Char">
    <w:name w:val="正文文本 Char"/>
    <w:basedOn w:val="a2"/>
    <w:link w:val="a0"/>
    <w:qFormat/>
    <w:rsid w:val="00AB5680"/>
    <w:rPr>
      <w:rFonts w:ascii="Calibri" w:eastAsia="宋体" w:hAnsi="Calibri" w:cs="Times New Roman"/>
    </w:rPr>
  </w:style>
  <w:style w:type="character" w:customStyle="1" w:styleId="1Char">
    <w:name w:val="标题 1 Char"/>
    <w:basedOn w:val="a2"/>
    <w:link w:val="1"/>
    <w:uiPriority w:val="9"/>
    <w:qFormat/>
    <w:rsid w:val="00DD0276"/>
    <w:rPr>
      <w:rFonts w:ascii="方正小标宋_GBK" w:eastAsia="方正小标宋_GBK" w:hAnsi="仿宋" w:cs="Times New Roman"/>
      <w:sz w:val="44"/>
      <w:szCs w:val="44"/>
    </w:rPr>
  </w:style>
  <w:style w:type="character" w:customStyle="1" w:styleId="2Char">
    <w:name w:val="标题 2 Char"/>
    <w:basedOn w:val="a2"/>
    <w:link w:val="2"/>
    <w:qFormat/>
    <w:rsid w:val="00FF111A"/>
    <w:rPr>
      <w:rFonts w:asciiTheme="majorHAnsi" w:eastAsiaTheme="majorEastAsia" w:hAnsiTheme="majorHAnsi" w:cstheme="majorBidi"/>
      <w:b/>
      <w:bCs/>
      <w:sz w:val="32"/>
      <w:szCs w:val="32"/>
    </w:rPr>
  </w:style>
  <w:style w:type="character" w:customStyle="1" w:styleId="3Char">
    <w:name w:val="标题 3 Char"/>
    <w:basedOn w:val="a2"/>
    <w:link w:val="3"/>
    <w:uiPriority w:val="9"/>
    <w:qFormat/>
    <w:rsid w:val="00AB5680"/>
    <w:rPr>
      <w:rFonts w:ascii="Calibri" w:eastAsia="宋体" w:hAnsi="Calibri" w:cs="Times New Roman"/>
      <w:b/>
      <w:bCs/>
      <w:sz w:val="32"/>
      <w:szCs w:val="32"/>
    </w:rPr>
  </w:style>
  <w:style w:type="character" w:customStyle="1" w:styleId="4Char">
    <w:name w:val="标题 4 Char"/>
    <w:basedOn w:val="a2"/>
    <w:link w:val="4"/>
    <w:uiPriority w:val="9"/>
    <w:qFormat/>
    <w:rsid w:val="00DD0276"/>
    <w:rPr>
      <w:rFonts w:ascii="Calibri" w:eastAsia="宋体" w:hAnsi="Calibri" w:cs="Times New Roman"/>
      <w:b/>
      <w:bCs/>
      <w:sz w:val="28"/>
      <w:szCs w:val="28"/>
    </w:rPr>
  </w:style>
  <w:style w:type="paragraph" w:styleId="a1">
    <w:name w:val="Normal Indent"/>
    <w:aliases w:val="表正文,正文非缩进,特点,body text,鋘drad,???änd,Body Text(ch),段1,缩进,四号,ALT+Z,bt,?y????×?,?y????,?y?????,????,建议书标准,正文双线,水上软件,正文（首行缩进两字） Char,表正文 Char,正文非缩进 Char,正文不缩进,特点 Char,,正文（首行缩进两字） Char Char,四号 Char Char,正文缩进William,中文正文,二,标题4,正文对齐,正文普通文字,首行缩进"/>
    <w:basedOn w:val="a"/>
    <w:next w:val="a"/>
    <w:link w:val="Char0"/>
    <w:qFormat/>
    <w:rsid w:val="00AB5680"/>
    <w:pPr>
      <w:ind w:firstLine="420"/>
    </w:pPr>
    <w:rPr>
      <w:rFonts w:ascii="Times New Roman" w:hAnsi="Times New Roman"/>
      <w:szCs w:val="20"/>
    </w:rPr>
  </w:style>
  <w:style w:type="character" w:customStyle="1" w:styleId="Char0">
    <w:name w:val="正文缩进 Char"/>
    <w:aliases w:val="表正文 Char1,正文非缩进 Char1,特点 Char1,body text Char,鋘drad Char,???änd Char,Body Text(ch) Char,段1 Char,缩进 Char,四号 Char,ALT+Z Char,bt Char,?y????×? Char,?y???? Char,?y????? Char,???? Char,建议书标准 Char,正文双线 Char,水上软件 Char,正文（首行缩进两字） Char Char1,正文不缩进 Char"/>
    <w:basedOn w:val="a2"/>
    <w:link w:val="a1"/>
    <w:qFormat/>
    <w:rsid w:val="00AB5680"/>
    <w:rPr>
      <w:rFonts w:ascii="Times New Roman" w:eastAsia="宋体" w:hAnsi="Times New Roman" w:cs="Times New Roman"/>
      <w:szCs w:val="20"/>
    </w:rPr>
  </w:style>
  <w:style w:type="character" w:customStyle="1" w:styleId="5Char">
    <w:name w:val="标题 5 Char"/>
    <w:basedOn w:val="a2"/>
    <w:link w:val="5"/>
    <w:qFormat/>
    <w:rsid w:val="00DD0276"/>
    <w:rPr>
      <w:rFonts w:ascii="Times New Roman" w:eastAsia="宋体" w:hAnsi="Times New Roman" w:cs="Times New Roman"/>
      <w:b/>
      <w:sz w:val="28"/>
      <w:szCs w:val="24"/>
    </w:rPr>
  </w:style>
  <w:style w:type="character" w:customStyle="1" w:styleId="6Char">
    <w:name w:val="标题 6 Char"/>
    <w:basedOn w:val="a2"/>
    <w:link w:val="6"/>
    <w:qFormat/>
    <w:rsid w:val="00DD0276"/>
    <w:rPr>
      <w:rFonts w:ascii="宋体" w:eastAsia="宋体" w:hAnsi="宋体" w:cs="Times New Roman"/>
      <w:b/>
      <w:bCs/>
      <w:kern w:val="0"/>
      <w:sz w:val="15"/>
      <w:szCs w:val="15"/>
    </w:rPr>
  </w:style>
  <w:style w:type="character" w:customStyle="1" w:styleId="7Char">
    <w:name w:val="标题 7 Char"/>
    <w:basedOn w:val="a2"/>
    <w:link w:val="7"/>
    <w:qFormat/>
    <w:rsid w:val="00DD0276"/>
    <w:rPr>
      <w:rFonts w:ascii="Times New Roman" w:eastAsia="宋体" w:hAnsi="Times New Roman" w:cs="Times New Roman"/>
      <w:b/>
      <w:sz w:val="24"/>
      <w:szCs w:val="24"/>
    </w:rPr>
  </w:style>
  <w:style w:type="character" w:customStyle="1" w:styleId="8Char">
    <w:name w:val="标题 8 Char"/>
    <w:basedOn w:val="a2"/>
    <w:link w:val="8"/>
    <w:qFormat/>
    <w:rsid w:val="00DD0276"/>
    <w:rPr>
      <w:rFonts w:ascii="Arial" w:eastAsia="黑体" w:hAnsi="Arial" w:cs="Times New Roman"/>
      <w:sz w:val="24"/>
      <w:szCs w:val="24"/>
    </w:rPr>
  </w:style>
  <w:style w:type="character" w:customStyle="1" w:styleId="9Char">
    <w:name w:val="标题 9 Char"/>
    <w:basedOn w:val="a2"/>
    <w:link w:val="9"/>
    <w:qFormat/>
    <w:rsid w:val="00DD0276"/>
    <w:rPr>
      <w:rFonts w:ascii="Arial" w:eastAsia="黑体" w:hAnsi="Arial" w:cs="Times New Roman"/>
      <w:szCs w:val="24"/>
    </w:rPr>
  </w:style>
  <w:style w:type="paragraph" w:customStyle="1" w:styleId="a5">
    <w:name w:val="样式"/>
    <w:link w:val="CharChar"/>
    <w:qFormat/>
    <w:rsid w:val="00AB5680"/>
    <w:pPr>
      <w:widowControl w:val="0"/>
      <w:autoSpaceDE w:val="0"/>
      <w:autoSpaceDN w:val="0"/>
      <w:adjustRightInd w:val="0"/>
    </w:pPr>
    <w:rPr>
      <w:rFonts w:ascii="宋体" w:eastAsia="宋体" w:hAnsi="宋体" w:cs="宋体"/>
      <w:kern w:val="0"/>
      <w:sz w:val="24"/>
      <w:szCs w:val="24"/>
    </w:rPr>
  </w:style>
  <w:style w:type="character" w:customStyle="1" w:styleId="CharChar">
    <w:name w:val="样式 Char Char"/>
    <w:link w:val="a5"/>
    <w:qFormat/>
    <w:locked/>
    <w:rsid w:val="00AB5680"/>
    <w:rPr>
      <w:rFonts w:ascii="宋体" w:eastAsia="宋体" w:hAnsi="宋体" w:cs="宋体"/>
      <w:kern w:val="0"/>
      <w:sz w:val="24"/>
      <w:szCs w:val="24"/>
    </w:rPr>
  </w:style>
  <w:style w:type="paragraph" w:styleId="a6">
    <w:name w:val="Body Text First Indent"/>
    <w:basedOn w:val="a0"/>
    <w:link w:val="Char1"/>
    <w:uiPriority w:val="99"/>
    <w:unhideWhenUsed/>
    <w:qFormat/>
    <w:rsid w:val="00AB5680"/>
    <w:pPr>
      <w:ind w:firstLineChars="100" w:firstLine="420"/>
    </w:pPr>
  </w:style>
  <w:style w:type="character" w:customStyle="1" w:styleId="Char1">
    <w:name w:val="正文首行缩进 Char"/>
    <w:basedOn w:val="Char"/>
    <w:link w:val="a6"/>
    <w:uiPriority w:val="99"/>
    <w:qFormat/>
    <w:rsid w:val="00AB5680"/>
    <w:rPr>
      <w:rFonts w:ascii="Calibri" w:eastAsia="宋体" w:hAnsi="Calibri" w:cs="Times New Roman"/>
    </w:rPr>
  </w:style>
  <w:style w:type="paragraph" w:styleId="a7">
    <w:name w:val="List Paragraph"/>
    <w:basedOn w:val="a"/>
    <w:link w:val="Char2"/>
    <w:uiPriority w:val="34"/>
    <w:qFormat/>
    <w:rsid w:val="00AB5680"/>
    <w:pPr>
      <w:ind w:firstLineChars="200" w:firstLine="420"/>
    </w:pPr>
  </w:style>
  <w:style w:type="character" w:customStyle="1" w:styleId="Char2">
    <w:name w:val="列出段落 Char"/>
    <w:link w:val="a7"/>
    <w:uiPriority w:val="34"/>
    <w:qFormat/>
    <w:rsid w:val="00AB5680"/>
    <w:rPr>
      <w:rFonts w:ascii="Calibri" w:eastAsia="宋体" w:hAnsi="Calibri" w:cs="Times New Roman"/>
    </w:rPr>
  </w:style>
  <w:style w:type="paragraph" w:customStyle="1" w:styleId="20">
    <w:name w:val="样式 首行缩进:  2 字符"/>
    <w:basedOn w:val="a"/>
    <w:qFormat/>
    <w:rsid w:val="00AB5680"/>
    <w:pPr>
      <w:spacing w:line="400" w:lineRule="exact"/>
      <w:ind w:firstLineChars="200" w:firstLine="200"/>
    </w:pPr>
    <w:rPr>
      <w:rFonts w:ascii="Times New Roman" w:hAnsi="Times New Roman" w:cs="宋体"/>
      <w:sz w:val="24"/>
      <w:szCs w:val="24"/>
    </w:rPr>
  </w:style>
  <w:style w:type="paragraph" w:customStyle="1" w:styleId="null3">
    <w:name w:val="null3"/>
    <w:hidden/>
    <w:qFormat/>
    <w:rsid w:val="00F54905"/>
    <w:rPr>
      <w:rFonts w:hint="eastAsia"/>
      <w:kern w:val="0"/>
      <w:sz w:val="20"/>
      <w:szCs w:val="20"/>
      <w:lang w:eastAsia="zh-Hans"/>
    </w:rPr>
  </w:style>
  <w:style w:type="paragraph" w:styleId="a8">
    <w:name w:val="Body Text Indent"/>
    <w:basedOn w:val="a"/>
    <w:link w:val="Char3"/>
    <w:unhideWhenUsed/>
    <w:qFormat/>
    <w:rsid w:val="00F54905"/>
    <w:pPr>
      <w:spacing w:after="120"/>
      <w:ind w:leftChars="200" w:left="420"/>
    </w:pPr>
    <w:rPr>
      <w:rFonts w:asciiTheme="minorHAnsi" w:eastAsiaTheme="minorEastAsia" w:hAnsiTheme="minorHAnsi" w:cstheme="minorBidi"/>
      <w:szCs w:val="24"/>
    </w:rPr>
  </w:style>
  <w:style w:type="character" w:customStyle="1" w:styleId="Char3">
    <w:name w:val="正文文本缩进 Char"/>
    <w:basedOn w:val="a2"/>
    <w:link w:val="a8"/>
    <w:qFormat/>
    <w:rsid w:val="00F54905"/>
    <w:rPr>
      <w:szCs w:val="24"/>
    </w:rPr>
  </w:style>
  <w:style w:type="table" w:styleId="a9">
    <w:name w:val="Table Grid"/>
    <w:basedOn w:val="a3"/>
    <w:uiPriority w:val="39"/>
    <w:qFormat/>
    <w:rsid w:val="00360C7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Normal">
    <w:name w:val="AONormal"/>
    <w:qFormat/>
    <w:rsid w:val="00BB2EB2"/>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customStyle="1" w:styleId="10">
    <w:name w:val="列出段落1"/>
    <w:basedOn w:val="a"/>
    <w:qFormat/>
    <w:rsid w:val="00BB2EB2"/>
    <w:pPr>
      <w:ind w:firstLineChars="200" w:firstLine="420"/>
    </w:pPr>
    <w:rPr>
      <w:rFonts w:ascii="Times New Roman" w:hAnsi="Times New Roman"/>
      <w:szCs w:val="21"/>
    </w:rPr>
  </w:style>
  <w:style w:type="paragraph" w:styleId="aa">
    <w:name w:val="annotation text"/>
    <w:basedOn w:val="a"/>
    <w:link w:val="Char4"/>
    <w:uiPriority w:val="99"/>
    <w:qFormat/>
    <w:rsid w:val="00DD0276"/>
    <w:pPr>
      <w:jc w:val="left"/>
    </w:pPr>
    <w:rPr>
      <w:rFonts w:ascii="Times New Roman" w:hAnsi="Times New Roman"/>
      <w:szCs w:val="24"/>
    </w:rPr>
  </w:style>
  <w:style w:type="character" w:customStyle="1" w:styleId="Char4">
    <w:name w:val="批注文字 Char"/>
    <w:basedOn w:val="a2"/>
    <w:link w:val="aa"/>
    <w:uiPriority w:val="99"/>
    <w:qFormat/>
    <w:rsid w:val="00DD0276"/>
    <w:rPr>
      <w:rFonts w:ascii="Times New Roman" w:eastAsia="宋体" w:hAnsi="Times New Roman" w:cs="Times New Roman"/>
      <w:szCs w:val="24"/>
    </w:rPr>
  </w:style>
  <w:style w:type="character" w:customStyle="1" w:styleId="Char10">
    <w:name w:val="正文文本 Char1"/>
    <w:qFormat/>
    <w:rsid w:val="00DD0276"/>
    <w:rPr>
      <w:rFonts w:ascii="Times New Roman" w:eastAsia="宋体" w:hAnsi="Times New Roman" w:cs="Times New Roman"/>
    </w:rPr>
  </w:style>
  <w:style w:type="paragraph" w:styleId="ab">
    <w:name w:val="Plain Text"/>
    <w:basedOn w:val="a"/>
    <w:link w:val="Char5"/>
    <w:qFormat/>
    <w:rsid w:val="00DD0276"/>
    <w:rPr>
      <w:rFonts w:ascii="宋体" w:hAnsi="Courier New" w:cs="Courier New"/>
      <w:szCs w:val="21"/>
    </w:rPr>
  </w:style>
  <w:style w:type="character" w:customStyle="1" w:styleId="Char5">
    <w:name w:val="纯文本 Char"/>
    <w:basedOn w:val="a2"/>
    <w:link w:val="ab"/>
    <w:qFormat/>
    <w:rsid w:val="00DD0276"/>
    <w:rPr>
      <w:rFonts w:ascii="宋体" w:eastAsia="宋体" w:hAnsi="Courier New" w:cs="Courier New"/>
      <w:szCs w:val="21"/>
    </w:rPr>
  </w:style>
  <w:style w:type="paragraph" w:styleId="ac">
    <w:name w:val="Date"/>
    <w:basedOn w:val="a"/>
    <w:next w:val="a"/>
    <w:link w:val="Char6"/>
    <w:qFormat/>
    <w:rsid w:val="00DD0276"/>
    <w:pPr>
      <w:ind w:leftChars="2500" w:left="100"/>
    </w:pPr>
    <w:rPr>
      <w:rFonts w:ascii="Times New Roman" w:hAnsi="Times New Roman"/>
      <w:szCs w:val="24"/>
    </w:rPr>
  </w:style>
  <w:style w:type="character" w:customStyle="1" w:styleId="Char6">
    <w:name w:val="日期 Char"/>
    <w:basedOn w:val="a2"/>
    <w:link w:val="ac"/>
    <w:qFormat/>
    <w:rsid w:val="00DD0276"/>
    <w:rPr>
      <w:rFonts w:ascii="Times New Roman" w:eastAsia="宋体" w:hAnsi="Times New Roman" w:cs="Times New Roman"/>
      <w:szCs w:val="24"/>
    </w:rPr>
  </w:style>
  <w:style w:type="paragraph" w:styleId="21">
    <w:name w:val="Body Text Indent 2"/>
    <w:basedOn w:val="a"/>
    <w:link w:val="2Char0"/>
    <w:unhideWhenUsed/>
    <w:qFormat/>
    <w:rsid w:val="00DD0276"/>
    <w:pPr>
      <w:spacing w:after="120" w:line="480" w:lineRule="auto"/>
      <w:ind w:leftChars="200" w:left="420"/>
    </w:pPr>
    <w:rPr>
      <w:rFonts w:ascii="Times New Roman" w:hAnsi="Times New Roman"/>
    </w:rPr>
  </w:style>
  <w:style w:type="character" w:customStyle="1" w:styleId="2Char0">
    <w:name w:val="正文文本缩进 2 Char"/>
    <w:basedOn w:val="a2"/>
    <w:link w:val="21"/>
    <w:qFormat/>
    <w:rsid w:val="00DD0276"/>
    <w:rPr>
      <w:rFonts w:ascii="Times New Roman" w:eastAsia="宋体" w:hAnsi="Times New Roman" w:cs="Times New Roman"/>
    </w:rPr>
  </w:style>
  <w:style w:type="paragraph" w:styleId="ad">
    <w:name w:val="Balloon Text"/>
    <w:basedOn w:val="a"/>
    <w:link w:val="Char7"/>
    <w:uiPriority w:val="99"/>
    <w:unhideWhenUsed/>
    <w:qFormat/>
    <w:rsid w:val="00DD0276"/>
    <w:rPr>
      <w:rFonts w:ascii="Times New Roman" w:hAnsi="Times New Roman"/>
      <w:sz w:val="18"/>
      <w:szCs w:val="18"/>
    </w:rPr>
  </w:style>
  <w:style w:type="character" w:customStyle="1" w:styleId="Char7">
    <w:name w:val="批注框文本 Char"/>
    <w:basedOn w:val="a2"/>
    <w:link w:val="ad"/>
    <w:uiPriority w:val="99"/>
    <w:qFormat/>
    <w:rsid w:val="00DD0276"/>
    <w:rPr>
      <w:rFonts w:ascii="Times New Roman" w:eastAsia="宋体" w:hAnsi="Times New Roman" w:cs="Times New Roman"/>
      <w:sz w:val="18"/>
      <w:szCs w:val="18"/>
    </w:rPr>
  </w:style>
  <w:style w:type="paragraph" w:styleId="ae">
    <w:name w:val="footer"/>
    <w:basedOn w:val="a"/>
    <w:link w:val="Char8"/>
    <w:uiPriority w:val="99"/>
    <w:unhideWhenUsed/>
    <w:qFormat/>
    <w:rsid w:val="00DD0276"/>
    <w:pPr>
      <w:tabs>
        <w:tab w:val="center" w:pos="4153"/>
        <w:tab w:val="right" w:pos="8306"/>
      </w:tabs>
      <w:snapToGrid w:val="0"/>
      <w:spacing w:line="240" w:lineRule="atLeast"/>
    </w:pPr>
    <w:rPr>
      <w:sz w:val="18"/>
      <w:szCs w:val="18"/>
    </w:rPr>
  </w:style>
  <w:style w:type="character" w:customStyle="1" w:styleId="Char8">
    <w:name w:val="页脚 Char"/>
    <w:basedOn w:val="a2"/>
    <w:link w:val="ae"/>
    <w:uiPriority w:val="99"/>
    <w:qFormat/>
    <w:rsid w:val="00DD0276"/>
    <w:rPr>
      <w:rFonts w:ascii="Calibri" w:eastAsia="宋体" w:hAnsi="Calibri" w:cs="Times New Roman"/>
      <w:sz w:val="18"/>
      <w:szCs w:val="18"/>
    </w:rPr>
  </w:style>
  <w:style w:type="paragraph" w:styleId="af">
    <w:name w:val="envelope return"/>
    <w:basedOn w:val="a"/>
    <w:qFormat/>
    <w:rsid w:val="00DD0276"/>
    <w:pPr>
      <w:snapToGrid w:val="0"/>
    </w:pPr>
    <w:rPr>
      <w:rFonts w:ascii="Arial" w:hAnsi="Arial"/>
      <w:szCs w:val="24"/>
    </w:rPr>
  </w:style>
  <w:style w:type="paragraph" w:styleId="af0">
    <w:name w:val="header"/>
    <w:basedOn w:val="a"/>
    <w:link w:val="Char9"/>
    <w:unhideWhenUsed/>
    <w:qFormat/>
    <w:rsid w:val="00DD02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9">
    <w:name w:val="页眉 Char"/>
    <w:basedOn w:val="a2"/>
    <w:link w:val="af0"/>
    <w:qFormat/>
    <w:rsid w:val="00DD0276"/>
    <w:rPr>
      <w:rFonts w:ascii="Calibri" w:eastAsia="宋体" w:hAnsi="Calibri" w:cs="Times New Roman"/>
      <w:sz w:val="18"/>
      <w:szCs w:val="18"/>
    </w:rPr>
  </w:style>
  <w:style w:type="paragraph" w:styleId="11">
    <w:name w:val="toc 1"/>
    <w:basedOn w:val="a"/>
    <w:next w:val="a"/>
    <w:uiPriority w:val="39"/>
    <w:unhideWhenUsed/>
    <w:qFormat/>
    <w:rsid w:val="00DD0276"/>
    <w:pPr>
      <w:spacing w:beforeLines="100" w:before="100" w:afterLines="100" w:after="100"/>
    </w:pPr>
    <w:rPr>
      <w:kern w:val="32"/>
      <w:sz w:val="32"/>
      <w:szCs w:val="24"/>
    </w:rPr>
  </w:style>
  <w:style w:type="paragraph" w:styleId="af1">
    <w:name w:val="footnote text"/>
    <w:basedOn w:val="a"/>
    <w:link w:val="Chara"/>
    <w:qFormat/>
    <w:rsid w:val="00DD0276"/>
    <w:pPr>
      <w:snapToGrid w:val="0"/>
      <w:jc w:val="left"/>
    </w:pPr>
    <w:rPr>
      <w:rFonts w:ascii="Times New Roman" w:hAnsi="Times New Roman"/>
      <w:sz w:val="18"/>
      <w:szCs w:val="24"/>
    </w:rPr>
  </w:style>
  <w:style w:type="character" w:customStyle="1" w:styleId="Chara">
    <w:name w:val="脚注文本 Char"/>
    <w:basedOn w:val="a2"/>
    <w:link w:val="af1"/>
    <w:qFormat/>
    <w:rsid w:val="00DD0276"/>
    <w:rPr>
      <w:rFonts w:ascii="Times New Roman" w:eastAsia="宋体" w:hAnsi="Times New Roman" w:cs="Times New Roman"/>
      <w:sz w:val="18"/>
      <w:szCs w:val="24"/>
    </w:rPr>
  </w:style>
  <w:style w:type="paragraph" w:styleId="30">
    <w:name w:val="Body Text Indent 3"/>
    <w:basedOn w:val="a"/>
    <w:link w:val="3Char0"/>
    <w:unhideWhenUsed/>
    <w:qFormat/>
    <w:rsid w:val="00DD0276"/>
    <w:pPr>
      <w:spacing w:after="120"/>
      <w:ind w:leftChars="200" w:left="420"/>
    </w:pPr>
    <w:rPr>
      <w:rFonts w:ascii="Times New Roman" w:hAnsi="Times New Roman"/>
      <w:sz w:val="16"/>
      <w:szCs w:val="16"/>
    </w:rPr>
  </w:style>
  <w:style w:type="character" w:customStyle="1" w:styleId="3Char0">
    <w:name w:val="正文文本缩进 3 Char"/>
    <w:basedOn w:val="a2"/>
    <w:link w:val="30"/>
    <w:qFormat/>
    <w:rsid w:val="00DD0276"/>
    <w:rPr>
      <w:rFonts w:ascii="Times New Roman" w:eastAsia="宋体" w:hAnsi="Times New Roman" w:cs="Times New Roman"/>
      <w:sz w:val="16"/>
      <w:szCs w:val="16"/>
    </w:rPr>
  </w:style>
  <w:style w:type="paragraph" w:styleId="22">
    <w:name w:val="Body Text 2"/>
    <w:basedOn w:val="a"/>
    <w:link w:val="2Char1"/>
    <w:qFormat/>
    <w:rsid w:val="00DD0276"/>
    <w:rPr>
      <w:rFonts w:ascii="楷体_GB2312" w:eastAsia="楷体_GB2312" w:hAnsi="Copperplate Gothic Bold"/>
      <w:sz w:val="28"/>
      <w:szCs w:val="24"/>
    </w:rPr>
  </w:style>
  <w:style w:type="character" w:customStyle="1" w:styleId="2Char1">
    <w:name w:val="正文文本 2 Char"/>
    <w:basedOn w:val="a2"/>
    <w:link w:val="22"/>
    <w:qFormat/>
    <w:rsid w:val="00DD0276"/>
    <w:rPr>
      <w:rFonts w:ascii="楷体_GB2312" w:eastAsia="楷体_GB2312" w:hAnsi="Copperplate Gothic Bold" w:cs="Times New Roman"/>
      <w:sz w:val="28"/>
      <w:szCs w:val="24"/>
    </w:rPr>
  </w:style>
  <w:style w:type="paragraph" w:styleId="af2">
    <w:name w:val="Normal (Web)"/>
    <w:basedOn w:val="a"/>
    <w:link w:val="Charb"/>
    <w:qFormat/>
    <w:rsid w:val="00DD0276"/>
    <w:pPr>
      <w:widowControl/>
      <w:jc w:val="left"/>
    </w:pPr>
    <w:rPr>
      <w:rFonts w:ascii="宋体" w:hAnsi="宋体" w:cs="宋体"/>
      <w:kern w:val="0"/>
      <w:sz w:val="24"/>
      <w:szCs w:val="24"/>
    </w:rPr>
  </w:style>
  <w:style w:type="character" w:customStyle="1" w:styleId="Charb">
    <w:name w:val="普通(网站) Char"/>
    <w:link w:val="af2"/>
    <w:qFormat/>
    <w:rsid w:val="00DD0276"/>
    <w:rPr>
      <w:rFonts w:ascii="宋体" w:eastAsia="宋体" w:hAnsi="宋体" w:cs="宋体"/>
      <w:kern w:val="0"/>
      <w:sz w:val="24"/>
      <w:szCs w:val="24"/>
    </w:rPr>
  </w:style>
  <w:style w:type="paragraph" w:styleId="af3">
    <w:name w:val="Title"/>
    <w:basedOn w:val="a"/>
    <w:next w:val="a"/>
    <w:link w:val="Charc"/>
    <w:uiPriority w:val="10"/>
    <w:qFormat/>
    <w:rsid w:val="00DD0276"/>
    <w:pPr>
      <w:spacing w:before="240" w:after="60"/>
      <w:jc w:val="center"/>
      <w:outlineLvl w:val="0"/>
    </w:pPr>
    <w:rPr>
      <w:rFonts w:ascii="Calibri Light" w:hAnsi="Calibri Light"/>
      <w:b/>
      <w:bCs/>
      <w:kern w:val="28"/>
      <w:sz w:val="32"/>
      <w:szCs w:val="32"/>
    </w:rPr>
  </w:style>
  <w:style w:type="character" w:customStyle="1" w:styleId="Charc">
    <w:name w:val="标题 Char"/>
    <w:basedOn w:val="a2"/>
    <w:link w:val="af3"/>
    <w:uiPriority w:val="10"/>
    <w:qFormat/>
    <w:rsid w:val="00DD0276"/>
    <w:rPr>
      <w:rFonts w:ascii="Calibri Light" w:eastAsia="宋体" w:hAnsi="Calibri Light" w:cs="Times New Roman"/>
      <w:b/>
      <w:bCs/>
      <w:kern w:val="28"/>
      <w:sz w:val="32"/>
      <w:szCs w:val="32"/>
    </w:rPr>
  </w:style>
  <w:style w:type="paragraph" w:styleId="23">
    <w:name w:val="Body Text First Indent 2"/>
    <w:basedOn w:val="a8"/>
    <w:next w:val="a"/>
    <w:link w:val="2Char2"/>
    <w:qFormat/>
    <w:rsid w:val="00DD0276"/>
    <w:pPr>
      <w:spacing w:afterLines="50" w:line="360" w:lineRule="exact"/>
      <w:ind w:leftChars="0" w:left="0" w:firstLineChars="200" w:firstLine="420"/>
    </w:pPr>
    <w:rPr>
      <w:rFonts w:ascii="宋体" w:eastAsia="宋体" w:hAnsi="宋体" w:cs="Times New Roman"/>
    </w:rPr>
  </w:style>
  <w:style w:type="character" w:customStyle="1" w:styleId="2Char2">
    <w:name w:val="正文首行缩进 2 Char"/>
    <w:basedOn w:val="Char3"/>
    <w:link w:val="23"/>
    <w:qFormat/>
    <w:rsid w:val="00DD0276"/>
    <w:rPr>
      <w:rFonts w:ascii="宋体" w:eastAsia="宋体" w:hAnsi="宋体" w:cs="Times New Roman"/>
      <w:szCs w:val="24"/>
    </w:rPr>
  </w:style>
  <w:style w:type="character" w:styleId="af4">
    <w:name w:val="Strong"/>
    <w:qFormat/>
    <w:rsid w:val="00DD0276"/>
    <w:rPr>
      <w:b/>
    </w:rPr>
  </w:style>
  <w:style w:type="character" w:styleId="af5">
    <w:name w:val="page number"/>
    <w:qFormat/>
    <w:rsid w:val="00DD0276"/>
  </w:style>
  <w:style w:type="character" w:styleId="af6">
    <w:name w:val="Hyperlink"/>
    <w:uiPriority w:val="99"/>
    <w:unhideWhenUsed/>
    <w:qFormat/>
    <w:rsid w:val="00DD0276"/>
    <w:rPr>
      <w:color w:val="0563C1"/>
      <w:u w:val="single"/>
    </w:rPr>
  </w:style>
  <w:style w:type="character" w:styleId="af7">
    <w:name w:val="footnote reference"/>
    <w:qFormat/>
    <w:rsid w:val="00DD0276"/>
    <w:rPr>
      <w:vertAlign w:val="superscript"/>
    </w:rPr>
  </w:style>
  <w:style w:type="paragraph" w:customStyle="1" w:styleId="af8">
    <w:name w:val="一级条标题"/>
    <w:basedOn w:val="af9"/>
    <w:next w:val="afa"/>
    <w:qFormat/>
    <w:rsid w:val="00DD0276"/>
    <w:pPr>
      <w:spacing w:line="240" w:lineRule="auto"/>
      <w:ind w:left="420"/>
      <w:outlineLvl w:val="2"/>
    </w:pPr>
  </w:style>
  <w:style w:type="paragraph" w:customStyle="1" w:styleId="af9">
    <w:name w:val="章标题"/>
    <w:basedOn w:val="a"/>
    <w:next w:val="a"/>
    <w:qFormat/>
    <w:rsid w:val="00DD0276"/>
    <w:pPr>
      <w:widowControl/>
      <w:spacing w:before="158" w:after="153" w:line="323" w:lineRule="atLeast"/>
      <w:jc w:val="center"/>
      <w:textAlignment w:val="baseline"/>
    </w:pPr>
    <w:rPr>
      <w:rFonts w:ascii="Arial" w:eastAsia="黑体"/>
      <w:color w:val="000000"/>
      <w:sz w:val="31"/>
      <w:szCs w:val="24"/>
    </w:rPr>
  </w:style>
  <w:style w:type="paragraph" w:customStyle="1" w:styleId="afa">
    <w:name w:val="段"/>
    <w:next w:val="a"/>
    <w:qFormat/>
    <w:rsid w:val="00DD0276"/>
    <w:pPr>
      <w:autoSpaceDE w:val="0"/>
      <w:autoSpaceDN w:val="0"/>
      <w:ind w:firstLineChars="200" w:firstLine="200"/>
      <w:jc w:val="both"/>
    </w:pPr>
    <w:rPr>
      <w:rFonts w:ascii="宋体" w:eastAsia="宋体" w:hAnsi="Times New Roman" w:cs="Times New Roman"/>
      <w:kern w:val="0"/>
    </w:rPr>
  </w:style>
  <w:style w:type="paragraph" w:customStyle="1" w:styleId="BodyText">
    <w:name w:val="BodyText"/>
    <w:basedOn w:val="a"/>
    <w:next w:val="a"/>
    <w:qFormat/>
    <w:rsid w:val="00DD0276"/>
    <w:rPr>
      <w:rFonts w:ascii="宋体" w:hAnsi="宋体"/>
      <w:sz w:val="28"/>
      <w:szCs w:val="28"/>
      <w:lang w:val="zh-CN" w:bidi="zh-CN"/>
    </w:rPr>
  </w:style>
  <w:style w:type="paragraph" w:customStyle="1" w:styleId="100">
    <w:name w:val="样式 10 磅"/>
    <w:qFormat/>
    <w:rsid w:val="00DD0276"/>
    <w:pPr>
      <w:widowControl w:val="0"/>
      <w:jc w:val="both"/>
    </w:pPr>
    <w:rPr>
      <w:rFonts w:ascii="Times New Roman" w:eastAsia="宋体" w:hAnsi="Times New Roman" w:cs="Times New Roman"/>
      <w:szCs w:val="24"/>
    </w:rPr>
  </w:style>
  <w:style w:type="paragraph" w:customStyle="1" w:styleId="31">
    <w:name w:val="样式3"/>
    <w:basedOn w:val="a"/>
    <w:qFormat/>
    <w:rsid w:val="00DD0276"/>
    <w:pPr>
      <w:spacing w:line="560" w:lineRule="exact"/>
      <w:jc w:val="center"/>
    </w:pPr>
    <w:rPr>
      <w:rFonts w:ascii="方正小标宋_GBK" w:eastAsia="方正小标宋_GBK" w:hAnsi="仿宋"/>
      <w:sz w:val="36"/>
      <w:szCs w:val="36"/>
    </w:rPr>
  </w:style>
  <w:style w:type="paragraph" w:customStyle="1" w:styleId="24">
    <w:name w:val="样式2"/>
    <w:basedOn w:val="afb"/>
    <w:link w:val="25"/>
    <w:qFormat/>
    <w:rsid w:val="00DD0276"/>
    <w:pPr>
      <w:spacing w:line="560" w:lineRule="exact"/>
      <w:ind w:firstLineChars="200" w:firstLine="643"/>
      <w:jc w:val="both"/>
    </w:pPr>
    <w:rPr>
      <w:rFonts w:ascii="仿宋_GB2312" w:eastAsia="仿宋_GB2312" w:hAnsi="仿宋"/>
      <w:b/>
      <w:bCs/>
      <w:szCs w:val="32"/>
    </w:rPr>
  </w:style>
  <w:style w:type="paragraph" w:customStyle="1" w:styleId="afb">
    <w:name w:val="@标题"/>
    <w:basedOn w:val="a"/>
    <w:next w:val="afc"/>
    <w:qFormat/>
    <w:rsid w:val="00DD0276"/>
    <w:pPr>
      <w:keepNext/>
      <w:spacing w:beforeLines="50" w:before="50" w:afterLines="50" w:after="50"/>
      <w:jc w:val="center"/>
      <w:outlineLvl w:val="1"/>
    </w:pPr>
    <w:rPr>
      <w:rFonts w:eastAsia="黑体"/>
      <w:kern w:val="32"/>
      <w:sz w:val="32"/>
      <w:szCs w:val="24"/>
    </w:rPr>
  </w:style>
  <w:style w:type="paragraph" w:customStyle="1" w:styleId="afc">
    <w:name w:val="@正文"/>
    <w:basedOn w:val="afd"/>
    <w:qFormat/>
    <w:rsid w:val="00DD0276"/>
    <w:pPr>
      <w:wordWrap/>
      <w:spacing w:line="240" w:lineRule="auto"/>
      <w:ind w:firstLineChars="200" w:firstLine="200"/>
    </w:pPr>
    <w:rPr>
      <w:rFonts w:ascii="Calibri" w:eastAsia="宋体" w:hAnsi="Calibri" w:cs="Calibri"/>
      <w:color w:val="000000"/>
      <w:kern w:val="24"/>
      <w:sz w:val="24"/>
      <w:szCs w:val="24"/>
    </w:rPr>
  </w:style>
  <w:style w:type="paragraph" w:customStyle="1" w:styleId="afd">
    <w:name w:val="※正文"/>
    <w:basedOn w:val="a"/>
    <w:next w:val="a"/>
    <w:qFormat/>
    <w:rsid w:val="00DD0276"/>
    <w:pPr>
      <w:wordWrap w:val="0"/>
      <w:spacing w:line="400" w:lineRule="exact"/>
    </w:pPr>
    <w:rPr>
      <w:rFonts w:ascii="Calibri Light" w:eastAsia="华文仿宋" w:hAnsi="Calibri Light"/>
      <w:sz w:val="28"/>
      <w:szCs w:val="28"/>
    </w:rPr>
  </w:style>
  <w:style w:type="character" w:customStyle="1" w:styleId="25">
    <w:name w:val="样式2 字符"/>
    <w:link w:val="24"/>
    <w:qFormat/>
    <w:rsid w:val="00DD0276"/>
    <w:rPr>
      <w:rFonts w:ascii="仿宋_GB2312" w:eastAsia="仿宋_GB2312" w:hAnsi="仿宋" w:cs="Times New Roman"/>
      <w:b/>
      <w:bCs/>
      <w:kern w:val="32"/>
      <w:sz w:val="32"/>
      <w:szCs w:val="32"/>
    </w:rPr>
  </w:style>
  <w:style w:type="paragraph" w:customStyle="1" w:styleId="12">
    <w:name w:val="样式1"/>
    <w:basedOn w:val="3"/>
    <w:link w:val="13"/>
    <w:qFormat/>
    <w:rsid w:val="00DD0276"/>
    <w:pPr>
      <w:keepNext w:val="0"/>
      <w:keepLines w:val="0"/>
      <w:spacing w:before="0" w:after="0" w:line="560" w:lineRule="exact"/>
      <w:jc w:val="left"/>
    </w:pPr>
    <w:rPr>
      <w:rFonts w:ascii="方正小标宋_GBK" w:eastAsia="楷体" w:hAnsi="仿宋"/>
      <w:b w:val="0"/>
      <w:bCs w:val="0"/>
      <w:szCs w:val="36"/>
    </w:rPr>
  </w:style>
  <w:style w:type="character" w:customStyle="1" w:styleId="13">
    <w:name w:val="样式1 字符"/>
    <w:link w:val="12"/>
    <w:qFormat/>
    <w:rsid w:val="00DD0276"/>
    <w:rPr>
      <w:rFonts w:ascii="方正小标宋_GBK" w:eastAsia="楷体" w:hAnsi="仿宋" w:cs="Times New Roman"/>
      <w:sz w:val="32"/>
      <w:szCs w:val="36"/>
    </w:rPr>
  </w:style>
  <w:style w:type="paragraph" w:customStyle="1" w:styleId="afe">
    <w:name w:val="表格"/>
    <w:basedOn w:val="a"/>
    <w:qFormat/>
    <w:rsid w:val="00DD0276"/>
    <w:pPr>
      <w:spacing w:line="400" w:lineRule="exact"/>
    </w:pPr>
    <w:rPr>
      <w:sz w:val="24"/>
      <w:szCs w:val="24"/>
    </w:rPr>
  </w:style>
  <w:style w:type="paragraph" w:customStyle="1" w:styleId="14">
    <w:name w:val="正文1"/>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15">
    <w:name w:val="列表段落1"/>
    <w:basedOn w:val="a"/>
    <w:uiPriority w:val="34"/>
    <w:qFormat/>
    <w:rsid w:val="00DD0276"/>
    <w:rPr>
      <w:szCs w:val="24"/>
    </w:rPr>
  </w:style>
  <w:style w:type="paragraph" w:styleId="aff">
    <w:name w:val="No Spacing"/>
    <w:uiPriority w:val="1"/>
    <w:qFormat/>
    <w:rsid w:val="00DD0276"/>
    <w:pPr>
      <w:adjustRightInd w:val="0"/>
      <w:snapToGrid w:val="0"/>
    </w:pPr>
    <w:rPr>
      <w:rFonts w:ascii="Tahoma" w:eastAsia="微软雅黑" w:hAnsi="Tahoma" w:cs="Times New Roman"/>
      <w:kern w:val="0"/>
      <w:sz w:val="22"/>
    </w:rPr>
  </w:style>
  <w:style w:type="paragraph" w:customStyle="1" w:styleId="TableText">
    <w:name w:val="Table Text"/>
    <w:basedOn w:val="a"/>
    <w:qFormat/>
    <w:rsid w:val="00DD0276"/>
    <w:rPr>
      <w:rFonts w:ascii="宋体" w:hAnsi="宋体" w:cs="宋体"/>
      <w:sz w:val="20"/>
      <w:szCs w:val="20"/>
      <w:lang w:eastAsia="en-US"/>
    </w:rPr>
  </w:style>
  <w:style w:type="character" w:customStyle="1" w:styleId="NormalCharacter">
    <w:name w:val="NormalCharacter"/>
    <w:qFormat/>
    <w:rsid w:val="00DD0276"/>
    <w:rPr>
      <w:kern w:val="2"/>
      <w:sz w:val="21"/>
      <w:szCs w:val="24"/>
      <w:lang w:val="en-US" w:eastAsia="zh-CN" w:bidi="ar-SA"/>
    </w:rPr>
  </w:style>
  <w:style w:type="character" w:customStyle="1" w:styleId="style61">
    <w:name w:val="style61"/>
    <w:qFormat/>
    <w:rsid w:val="00DD0276"/>
    <w:rPr>
      <w:color w:val="FF0000"/>
    </w:rPr>
  </w:style>
  <w:style w:type="character" w:customStyle="1" w:styleId="bdsnopic2">
    <w:name w:val="bds_nopic2"/>
    <w:qFormat/>
    <w:rsid w:val="00DD0276"/>
    <w:rPr>
      <w:rFonts w:ascii="Times New Roman" w:eastAsia="宋体" w:hAnsi="Times New Roman"/>
    </w:rPr>
  </w:style>
  <w:style w:type="character" w:customStyle="1" w:styleId="p0Char">
    <w:name w:val="p0 Char"/>
    <w:link w:val="p0"/>
    <w:qFormat/>
    <w:rsid w:val="00DD0276"/>
    <w:rPr>
      <w:szCs w:val="21"/>
    </w:rPr>
  </w:style>
  <w:style w:type="paragraph" w:customStyle="1" w:styleId="p0">
    <w:name w:val="p0"/>
    <w:basedOn w:val="a"/>
    <w:link w:val="p0Char"/>
    <w:qFormat/>
    <w:rsid w:val="00DD0276"/>
    <w:pPr>
      <w:widowControl/>
    </w:pPr>
    <w:rPr>
      <w:rFonts w:asciiTheme="minorHAnsi" w:eastAsiaTheme="minorEastAsia" w:hAnsiTheme="minorHAnsi" w:cstheme="minorBidi"/>
      <w:szCs w:val="21"/>
    </w:rPr>
  </w:style>
  <w:style w:type="character" w:customStyle="1" w:styleId="1Char0">
    <w:name w:val="普通文字1 Char"/>
    <w:aliases w:val="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一般文字 字元 字元 字元 字元 字元 字元 字元 字元 字元 字元 字元 Char"/>
    <w:qFormat/>
    <w:rsid w:val="00DD0276"/>
    <w:rPr>
      <w:rFonts w:ascii="宋体" w:eastAsia="宋体" w:hAnsi="Courier New"/>
      <w:kern w:val="2"/>
      <w:sz w:val="21"/>
      <w:lang w:val="en-US" w:eastAsia="zh-CN" w:bidi="ar-SA"/>
    </w:rPr>
  </w:style>
  <w:style w:type="paragraph" w:customStyle="1" w:styleId="Char11">
    <w:name w:val="Char1"/>
    <w:basedOn w:val="a"/>
    <w:qFormat/>
    <w:rsid w:val="00DD0276"/>
    <w:rPr>
      <w:rFonts w:ascii="Times New Roman" w:hAnsi="Times New Roman"/>
      <w:szCs w:val="21"/>
    </w:rPr>
  </w:style>
  <w:style w:type="paragraph" w:customStyle="1" w:styleId="CharCharCharChar">
    <w:name w:val="Char Char Char Char"/>
    <w:basedOn w:val="a"/>
    <w:qFormat/>
    <w:rsid w:val="00DD0276"/>
    <w:rPr>
      <w:rFonts w:ascii="Tahoma" w:hAnsi="Tahoma"/>
      <w:sz w:val="24"/>
      <w:szCs w:val="20"/>
    </w:rPr>
  </w:style>
  <w:style w:type="paragraph" w:customStyle="1" w:styleId="ParaCharCharCharCharCharCharChar">
    <w:name w:val="默认段落字体 Para Char Char Char Char Char Char Char"/>
    <w:basedOn w:val="a"/>
    <w:qFormat/>
    <w:rsid w:val="00DD0276"/>
    <w:rPr>
      <w:rFonts w:ascii="Tahoma" w:hAnsi="Tahoma"/>
      <w:sz w:val="24"/>
      <w:szCs w:val="20"/>
    </w:rPr>
  </w:style>
  <w:style w:type="paragraph" w:customStyle="1" w:styleId="aff0">
    <w:name w:val="正文首行缩进两字符"/>
    <w:basedOn w:val="a"/>
    <w:uiPriority w:val="99"/>
    <w:qFormat/>
    <w:rsid w:val="00DD0276"/>
    <w:pPr>
      <w:spacing w:line="360" w:lineRule="auto"/>
      <w:ind w:firstLineChars="200" w:firstLine="200"/>
    </w:pPr>
    <w:rPr>
      <w:rFonts w:ascii="Times New Roman" w:hAnsi="Times New Roman"/>
      <w:szCs w:val="24"/>
    </w:rPr>
  </w:style>
  <w:style w:type="paragraph" w:customStyle="1" w:styleId="TableParagraph">
    <w:name w:val="Table Paragraph"/>
    <w:basedOn w:val="a"/>
    <w:uiPriority w:val="1"/>
    <w:qFormat/>
    <w:rsid w:val="00DD0276"/>
    <w:pPr>
      <w:autoSpaceDE w:val="0"/>
      <w:autoSpaceDN w:val="0"/>
      <w:jc w:val="left"/>
    </w:pPr>
    <w:rPr>
      <w:rFonts w:ascii="宋体" w:hAnsi="宋体" w:cs="宋体"/>
      <w:kern w:val="0"/>
      <w:sz w:val="22"/>
      <w:lang w:eastAsia="en-US"/>
    </w:rPr>
  </w:style>
  <w:style w:type="paragraph" w:customStyle="1" w:styleId="WPSOffice1">
    <w:name w:val="WPSOffice手动目录 1"/>
    <w:qFormat/>
    <w:rsid w:val="00DD0276"/>
    <w:rPr>
      <w:rFonts w:ascii="Times New Roman" w:eastAsia="宋体" w:hAnsi="Times New Roman" w:cs="Times New Roman"/>
      <w:kern w:val="0"/>
      <w:sz w:val="20"/>
      <w:szCs w:val="20"/>
    </w:rPr>
  </w:style>
  <w:style w:type="paragraph" w:customStyle="1" w:styleId="WPSOffice2">
    <w:name w:val="WPSOffice手动目录 2"/>
    <w:qFormat/>
    <w:rsid w:val="00DD0276"/>
    <w:pPr>
      <w:ind w:leftChars="200" w:left="200"/>
    </w:pPr>
    <w:rPr>
      <w:rFonts w:ascii="Times New Roman" w:eastAsia="宋体" w:hAnsi="Times New Roman" w:cs="Times New Roman"/>
      <w:kern w:val="0"/>
      <w:sz w:val="20"/>
      <w:szCs w:val="20"/>
    </w:rPr>
  </w:style>
  <w:style w:type="paragraph" w:customStyle="1" w:styleId="TOC1">
    <w:name w:val="TOC 标题1"/>
    <w:basedOn w:val="1"/>
    <w:next w:val="a"/>
    <w:uiPriority w:val="39"/>
    <w:qFormat/>
    <w:rsid w:val="00DD0276"/>
    <w:pPr>
      <w:keepNext/>
      <w:keepLines/>
      <w:tabs>
        <w:tab w:val="left" w:pos="1440"/>
        <w:tab w:val="left" w:pos="5670"/>
      </w:tabs>
      <w:spacing w:before="480" w:after="330" w:line="276" w:lineRule="auto"/>
      <w:jc w:val="left"/>
      <w:outlineLvl w:val="9"/>
    </w:pPr>
    <w:rPr>
      <w:rFonts w:ascii="仿宋" w:eastAsia="仿宋"/>
      <w:b/>
      <w:bCs/>
      <w:color w:val="000000"/>
      <w:kern w:val="0"/>
      <w:sz w:val="32"/>
      <w:szCs w:val="32"/>
    </w:rPr>
  </w:style>
  <w:style w:type="paragraph" w:customStyle="1" w:styleId="110">
    <w:name w:val="正文11"/>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26">
    <w:name w:val="正文2"/>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BodyText1I">
    <w:name w:val="BodyText1I"/>
    <w:basedOn w:val="BodyText"/>
    <w:next w:val="a"/>
    <w:qFormat/>
    <w:rsid w:val="00DD0276"/>
    <w:pPr>
      <w:spacing w:line="360" w:lineRule="auto"/>
      <w:ind w:firstLine="420"/>
    </w:pPr>
    <w:rPr>
      <w:sz w:val="24"/>
    </w:rPr>
  </w:style>
  <w:style w:type="paragraph" w:customStyle="1" w:styleId="Normal2530ecee-fca4-4d12-a235-2c7235fa5b98">
    <w:name w:val="Normal_2530ecee-fca4-4d12-a235-2c7235fa5b98"/>
    <w:qFormat/>
    <w:rsid w:val="00DD0276"/>
    <w:pPr>
      <w:widowControl w:val="0"/>
      <w:adjustRightInd w:val="0"/>
      <w:spacing w:line="312" w:lineRule="atLeast"/>
      <w:jc w:val="both"/>
    </w:pPr>
    <w:rPr>
      <w:rFonts w:ascii="宋体" w:eastAsia="宋体" w:hAnsi="Times New Roman" w:cs="Times New Roman"/>
      <w:kern w:val="0"/>
      <w:sz w:val="34"/>
      <w:szCs w:val="20"/>
    </w:rPr>
  </w:style>
  <w:style w:type="paragraph" w:customStyle="1" w:styleId="Normal04">
    <w:name w:val="Normal_0_4"/>
    <w:qFormat/>
    <w:rsid w:val="00DD0276"/>
    <w:rPr>
      <w:rFonts w:ascii="Times New Roman" w:eastAsia="Times New Roman" w:hAnsi="Times New Roman" w:cs="Times New Roman"/>
      <w:kern w:val="0"/>
      <w:sz w:val="24"/>
      <w:szCs w:val="24"/>
    </w:rPr>
  </w:style>
  <w:style w:type="paragraph" w:customStyle="1" w:styleId="Heading1">
    <w:name w:val="&quot;Heading1&quot;"/>
    <w:basedOn w:val="a"/>
    <w:qFormat/>
    <w:rsid w:val="00DD0276"/>
    <w:pPr>
      <w:keepNext/>
      <w:tabs>
        <w:tab w:val="left" w:pos="3360"/>
      </w:tabs>
      <w:snapToGrid w:val="0"/>
      <w:spacing w:before="312" w:after="156" w:line="800" w:lineRule="atLeast"/>
      <w:jc w:val="center"/>
    </w:pPr>
    <w:rPr>
      <w:rFonts w:ascii="Times New Roman" w:eastAsia="黑体" w:hAnsi="Times New Roman" w:cs="宋体"/>
      <w:sz w:val="44"/>
      <w:szCs w:val="24"/>
    </w:rPr>
  </w:style>
  <w:style w:type="paragraph" w:customStyle="1" w:styleId="Heading2">
    <w:name w:val="&quot;Heading2&quot;"/>
    <w:basedOn w:val="a"/>
    <w:qFormat/>
    <w:rsid w:val="00DD0276"/>
    <w:pPr>
      <w:keepNext/>
      <w:keepLines/>
      <w:snapToGrid w:val="0"/>
      <w:spacing w:line="360" w:lineRule="auto"/>
    </w:pPr>
    <w:rPr>
      <w:rFonts w:ascii="宋体" w:hAnsi="宋体" w:cs="宋体"/>
      <w:sz w:val="28"/>
      <w:szCs w:val="24"/>
    </w:rPr>
  </w:style>
  <w:style w:type="paragraph" w:customStyle="1" w:styleId="179">
    <w:name w:val="&quot;179&quot;"/>
    <w:basedOn w:val="a"/>
    <w:qFormat/>
    <w:rsid w:val="00DD0276"/>
    <w:pPr>
      <w:ind w:firstLineChars="200" w:firstLine="420"/>
    </w:pPr>
    <w:rPr>
      <w:rFonts w:cs="宋体"/>
      <w:sz w:val="28"/>
    </w:rPr>
  </w:style>
  <w:style w:type="paragraph" w:customStyle="1" w:styleId="UserStyle136">
    <w:name w:val="&quot;UserStyle_136&quot;"/>
    <w:basedOn w:val="a"/>
    <w:qFormat/>
    <w:rsid w:val="00DD0276"/>
    <w:pPr>
      <w:spacing w:before="120" w:after="120" w:line="360" w:lineRule="auto"/>
      <w:jc w:val="center"/>
    </w:pPr>
    <w:rPr>
      <w:rFonts w:ascii="Times New Roman" w:eastAsia="仿宋_GB2312" w:hAnsi="Times New Roman" w:cs="宋体"/>
      <w:b/>
      <w:bCs/>
      <w:sz w:val="24"/>
      <w:szCs w:val="24"/>
    </w:rPr>
  </w:style>
  <w:style w:type="paragraph" w:customStyle="1" w:styleId="1791">
    <w:name w:val="&quot;179&quot;1"/>
    <w:basedOn w:val="a"/>
    <w:qFormat/>
    <w:rsid w:val="00DD0276"/>
    <w:pPr>
      <w:ind w:firstLineChars="200" w:firstLine="420"/>
    </w:pPr>
  </w:style>
  <w:style w:type="paragraph" w:customStyle="1" w:styleId="Normal18">
    <w:name w:val="&quot;Normal_18&quot;"/>
    <w:qFormat/>
    <w:rsid w:val="00DD0276"/>
    <w:rPr>
      <w:rFonts w:ascii="Times New Roman" w:eastAsia="Times New Roman" w:hAnsi="Times New Roman" w:cs="Times New Roman"/>
      <w:kern w:val="0"/>
      <w:sz w:val="24"/>
      <w:szCs w:val="24"/>
    </w:rPr>
  </w:style>
  <w:style w:type="character" w:customStyle="1" w:styleId="Char12">
    <w:name w:val="正文缩进 Char1"/>
    <w:qFormat/>
    <w:rsid w:val="00A86762"/>
    <w:rPr>
      <w:rFonts w:eastAsia="宋体"/>
      <w:kern w:val="2"/>
      <w:sz w:val="21"/>
      <w:lang w:val="en-US" w:eastAsia="zh-CN" w:bidi="ar-SA"/>
    </w:rPr>
  </w:style>
  <w:style w:type="character" w:styleId="aff1">
    <w:name w:val="Emphasis"/>
    <w:qFormat/>
    <w:rsid w:val="003F5C7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53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18</Pages>
  <Words>2075</Words>
  <Characters>11832</Characters>
  <Application>Microsoft Office Word</Application>
  <DocSecurity>0</DocSecurity>
  <Lines>98</Lines>
  <Paragraphs>27</Paragraphs>
  <ScaleCrop>false</ScaleCrop>
  <Company>MS</Company>
  <LinksUpToDate>false</LinksUpToDate>
  <CharactersWithSpaces>13880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77</cp:revision>
  <dcterms:created xsi:type="dcterms:W3CDTF">2024-05-10T09:16:00Z</dcterms:created>
  <dcterms:modified xsi:type="dcterms:W3CDTF">2025-01-07T05:24:00Z</dcterms:modified>
</cp:coreProperties>
</file>