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05" w:rsidRDefault="00C0744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附件：</w:t>
      </w:r>
    </w:p>
    <w:p w:rsidR="003F0405" w:rsidRDefault="00C0744C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雁塔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区关于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年续签就业见习基地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的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名单</w:t>
      </w:r>
    </w:p>
    <w:p w:rsidR="003F0405" w:rsidRDefault="003F0405">
      <w:pPr>
        <w:rPr>
          <w:sz w:val="24"/>
          <w:szCs w:val="32"/>
        </w:rPr>
      </w:pPr>
    </w:p>
    <w:p w:rsidR="003F0405" w:rsidRDefault="00C0744C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西安国华技术学校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西安鸿景辰发企业管理咨询有限责任公司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西安市雁塔区人才交流服务中心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西安卫光科技有限公司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环球时报在线（北京）文化传播有限公司西安分公司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西安逸诚财税事务所有限公司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陕西华图培训中心有限公司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西安保利会计咨询有限公司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正诚管理咨询集团有限公司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西安如贝口腔医院管理有限公司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西安文理学院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西安睿恩翻译服务有限公司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西安坤逸商业运营管理有限责任公司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西安鸥鹏互联科技有限公司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西安康泰健牙科技术有限公司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西安音乐学院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西安外国语大学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西安斯瑞先进铜合金科技有限公司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西安众墨文化传媒有限公司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眸数字（西安）智慧科技有限责任公司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西安市雁塔区杜城街道办事处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西安外事技工学校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西安市职业技能鉴定指导中心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北京必胜客比萨饼有限公司陕西分公司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百胜餐饮（西安）有限公司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北京市康达（西安）律师事务所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亿诚建设项目管理有限公司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西安市人才服务中心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西安市雁塔区人民法院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西安科技大学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西安灵感之茶餐饮管理有限公司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陕西图润银河传媒科技有限公司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陕西省政协文史馆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西安交通大学第一附属医院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陕西向桂教育科技有限公司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西安英志体育文化有限公司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西安培华学院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西安电子科技大学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西安市雁塔区行政审批服务局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lastRenderedPageBreak/>
        <w:t>雁塔区文化和旅游体育局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陕西钧健财税事务所有限公司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陕西军工人力资源有限责任公司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陕西海涛医疗科技集团有限公司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西安美术学院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西安欧亚学院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中国西安人才市场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陕西知母堂文化传媒有限公司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陕西贵思教育科技集团有限公司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西安附一儿童医院有限责任公司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西安福元大药房有限公司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西安爱尚美口腔医疗服务有限公司雁塔口腔门诊部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西安三立联合知识产权代理有限公司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西安抱朴行文化发展有限公司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西安市雁塔区审计局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陕西中鸿科瑞再生医学研究院有限公司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陕西有色建设有限公司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陕西正修实业有限公司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浙江泽大（西安）律师事务所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西安金慧科技有限公司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西安市雁塔香都幼儿园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陕西新同方汽车保养维修服务有限公司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陕西臻鼎会计师事务所（普通合伙）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陕西康桥实业发展有限公司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西安市雁塔区新技术产业发展服务中心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西安普瑞眼科医院有限责任公司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陕西世纪人才开发有限公司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陕西华诚实业股份公司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西安古都职业技术学校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陕西华远医药集团易之窗医疗器械有限公司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上海奈尔宝企业管理有限公司西安分公司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陕西富盛谦企业管理咨询有限公司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西安艾蒙希科技有限公司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陕西汇亿实业有限公司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陕西智衍文化传媒有限责任公司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陕西丹特威齿科技术发展有限公司</w:t>
      </w:r>
    </w:p>
    <w:p w:rsidR="003F0405" w:rsidRDefault="00C0744C">
      <w:pPr>
        <w:jc w:val="center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西安万衍生文化传媒有限责任公司</w:t>
      </w:r>
    </w:p>
    <w:p w:rsidR="003F0405" w:rsidRDefault="003F0405">
      <w:pPr>
        <w:jc w:val="center"/>
      </w:pPr>
    </w:p>
    <w:sectPr w:rsidR="003F0405" w:rsidSect="003F0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44C" w:rsidRDefault="00C0744C" w:rsidP="008046CC">
      <w:r>
        <w:separator/>
      </w:r>
    </w:p>
  </w:endnote>
  <w:endnote w:type="continuationSeparator" w:id="0">
    <w:p w:rsidR="00C0744C" w:rsidRDefault="00C0744C" w:rsidP="00804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44C" w:rsidRDefault="00C0744C" w:rsidP="008046CC">
      <w:r>
        <w:separator/>
      </w:r>
    </w:p>
  </w:footnote>
  <w:footnote w:type="continuationSeparator" w:id="0">
    <w:p w:rsidR="00C0744C" w:rsidRDefault="00C0744C" w:rsidP="008046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c1NzhlY2VhYjhmZDFiNjMyNjE2ZDNlYTgyNDczNjQifQ=="/>
  </w:docVars>
  <w:rsids>
    <w:rsidRoot w:val="003F0405"/>
    <w:rsid w:val="003F0405"/>
    <w:rsid w:val="008046CC"/>
    <w:rsid w:val="00C0744C"/>
    <w:rsid w:val="010333FC"/>
    <w:rsid w:val="01145609"/>
    <w:rsid w:val="02F32FFC"/>
    <w:rsid w:val="07C617AF"/>
    <w:rsid w:val="0A334D52"/>
    <w:rsid w:val="0A3B1287"/>
    <w:rsid w:val="0D0463EB"/>
    <w:rsid w:val="12591834"/>
    <w:rsid w:val="16781D3E"/>
    <w:rsid w:val="19DA70B6"/>
    <w:rsid w:val="19FF5C2E"/>
    <w:rsid w:val="1B09419C"/>
    <w:rsid w:val="1C452A4F"/>
    <w:rsid w:val="1D135AC2"/>
    <w:rsid w:val="1FD75D28"/>
    <w:rsid w:val="208C22A0"/>
    <w:rsid w:val="216927CD"/>
    <w:rsid w:val="221B4AAC"/>
    <w:rsid w:val="23E92A98"/>
    <w:rsid w:val="248243DF"/>
    <w:rsid w:val="261F6C38"/>
    <w:rsid w:val="29083F0D"/>
    <w:rsid w:val="2CC94C4A"/>
    <w:rsid w:val="2F5A7DDB"/>
    <w:rsid w:val="31F83B0A"/>
    <w:rsid w:val="323B2146"/>
    <w:rsid w:val="32CD6737"/>
    <w:rsid w:val="37DC7F27"/>
    <w:rsid w:val="38514471"/>
    <w:rsid w:val="399D43C9"/>
    <w:rsid w:val="39A432FD"/>
    <w:rsid w:val="3A8C79E3"/>
    <w:rsid w:val="3D053F47"/>
    <w:rsid w:val="42A83089"/>
    <w:rsid w:val="42C41CE4"/>
    <w:rsid w:val="43E4263E"/>
    <w:rsid w:val="442E38B9"/>
    <w:rsid w:val="464A0752"/>
    <w:rsid w:val="486F4A80"/>
    <w:rsid w:val="4C4B14BB"/>
    <w:rsid w:val="4D355CB8"/>
    <w:rsid w:val="4E457D49"/>
    <w:rsid w:val="4EEA0D24"/>
    <w:rsid w:val="5B033D2A"/>
    <w:rsid w:val="5BA17FF1"/>
    <w:rsid w:val="5CCC37ED"/>
    <w:rsid w:val="5E251431"/>
    <w:rsid w:val="5EA046A8"/>
    <w:rsid w:val="5FE20D1A"/>
    <w:rsid w:val="631303F2"/>
    <w:rsid w:val="63AE3C76"/>
    <w:rsid w:val="64F8789F"/>
    <w:rsid w:val="65565646"/>
    <w:rsid w:val="6DD40823"/>
    <w:rsid w:val="6FA25934"/>
    <w:rsid w:val="6FE54EC4"/>
    <w:rsid w:val="72822E9E"/>
    <w:rsid w:val="72907369"/>
    <w:rsid w:val="77494CC6"/>
    <w:rsid w:val="7782124A"/>
    <w:rsid w:val="7A1C6CE2"/>
    <w:rsid w:val="7ADD3367"/>
    <w:rsid w:val="7C125BB5"/>
    <w:rsid w:val="7E6D055E"/>
    <w:rsid w:val="7F7E4F8D"/>
    <w:rsid w:val="7FAE0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3F040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unhideWhenUsed/>
    <w:qFormat/>
    <w:rsid w:val="003F0405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F040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3F0405"/>
    <w:rPr>
      <w:color w:val="0000FF"/>
      <w:u w:val="single"/>
    </w:rPr>
  </w:style>
  <w:style w:type="paragraph" w:styleId="a5">
    <w:name w:val="header"/>
    <w:basedOn w:val="a"/>
    <w:link w:val="Char"/>
    <w:rsid w:val="00804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046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04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046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2025-01-06T07:53:00Z</cp:lastPrinted>
  <dcterms:created xsi:type="dcterms:W3CDTF">2025-01-06T08:12:00Z</dcterms:created>
  <dcterms:modified xsi:type="dcterms:W3CDTF">2025-01-06T08:12:00Z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E7E6A83F504D45F59686F0E8F2609F10_13</vt:lpwstr>
  </property>
  <property fmtid="{D5CDD505-2E9C-101B-9397-08002B2CF9AE}" pid="4" name="KSOTemplateDocerSaveRecord">
    <vt:lpwstr>eyJoZGlkIjoiZjA2MmE4MDFkMGZlMDQzNjA1MDNlZThiY2IzN2FhYWYifQ==</vt:lpwstr>
  </property>
</Properties>
</file>