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F86" w:rsidRDefault="00884F86" w:rsidP="00884F86">
      <w:pPr>
        <w:shd w:val="clear" w:color="auto" w:fill="FFFFFF"/>
        <w:spacing w:line="480" w:lineRule="atLeast"/>
        <w:jc w:val="center"/>
        <w:rPr>
          <w:rFonts w:ascii="微软雅黑" w:eastAsia="微软雅黑" w:hAnsi="微软雅黑"/>
          <w:b/>
          <w:bCs/>
          <w:color w:val="333333"/>
          <w:sz w:val="36"/>
          <w:szCs w:val="36"/>
        </w:rPr>
      </w:pPr>
      <w:r>
        <w:rPr>
          <w:rStyle w:val="noticecontenttitle-title"/>
          <w:rFonts w:ascii="微软雅黑" w:eastAsia="微软雅黑" w:hAnsi="微软雅黑" w:hint="eastAsia"/>
          <w:b/>
          <w:bCs/>
          <w:color w:val="333333"/>
          <w:sz w:val="36"/>
          <w:szCs w:val="36"/>
        </w:rPr>
        <w:t>西安市雁塔区等驾坡街道办事处海伦湾社区办公用房装修项目(二次)竞争性磋商公告</w:t>
      </w:r>
    </w:p>
    <w:p w:rsidR="00884F86" w:rsidRDefault="00884F86" w:rsidP="00884F86">
      <w:pPr>
        <w:pStyle w:val="6"/>
        <w:shd w:val="clear" w:color="auto" w:fill="FFFFFF"/>
        <w:wordWrap w:val="0"/>
        <w:spacing w:before="0" w:beforeAutospacing="0" w:after="0" w:afterAutospacing="0" w:line="480" w:lineRule="auto"/>
        <w:rPr>
          <w:rFonts w:ascii="微软雅黑" w:eastAsia="微软雅黑" w:hAnsi="微软雅黑" w:hint="eastAsia"/>
          <w:b w:val="0"/>
          <w:bCs w:val="0"/>
          <w:color w:val="333333"/>
          <w:sz w:val="21"/>
          <w:szCs w:val="21"/>
        </w:rPr>
      </w:pPr>
      <w:r>
        <w:rPr>
          <w:rStyle w:val="a3"/>
          <w:rFonts w:ascii="微软雅黑" w:eastAsia="微软雅黑" w:hAnsi="微软雅黑" w:hint="eastAsia"/>
          <w:b/>
          <w:bCs/>
          <w:color w:val="333333"/>
          <w:sz w:val="21"/>
          <w:szCs w:val="21"/>
        </w:rPr>
        <w:t>项目概况</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海伦湾社区办公用房装修项目(二次)的潜在供应商应在陕西省政府采购综合管理平台项目电子化交易系统（以下简称“项目电子化交易系统”）获取采购文件，并于</w:t>
      </w:r>
      <w:r>
        <w:rPr>
          <w:rStyle w:val="noticepurchasetime-noticepurchasetime"/>
          <w:rFonts w:ascii="微软雅黑" w:eastAsia="微软雅黑" w:hAnsi="微软雅黑" w:hint="eastAsia"/>
          <w:color w:val="333333"/>
          <w:sz w:val="21"/>
          <w:szCs w:val="21"/>
        </w:rPr>
        <w:t> 2024年10月22日 14时30分 </w:t>
      </w:r>
      <w:r>
        <w:rPr>
          <w:rFonts w:ascii="微软雅黑" w:eastAsia="微软雅黑" w:hAnsi="微软雅黑" w:hint="eastAsia"/>
          <w:color w:val="333333"/>
          <w:sz w:val="21"/>
          <w:szCs w:val="21"/>
        </w:rPr>
        <w:t>（北京时间）前提交响应文件。</w:t>
      </w:r>
    </w:p>
    <w:p w:rsidR="00884F86" w:rsidRDefault="00884F86" w:rsidP="00884F86">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3"/>
          <w:rFonts w:ascii="微软雅黑" w:eastAsia="微软雅黑" w:hAnsi="微软雅黑" w:hint="eastAsia"/>
          <w:b/>
          <w:bCs/>
          <w:color w:val="333333"/>
          <w:sz w:val="21"/>
          <w:szCs w:val="21"/>
        </w:rPr>
        <w:t>一、项目基本情况</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项目编号：SCHS-2498.1B1</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项目名称：海伦湾社区办公用房装修项目(二次)</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采购方式：竞争性磋商</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预算金额：925,586.34元</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采购需求：详见采购需求附件</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合同履行期限：</w:t>
      </w:r>
    </w:p>
    <w:p w:rsidR="00884F86" w:rsidRDefault="00884F86" w:rsidP="00884F86">
      <w:pPr>
        <w:pStyle w:val="a4"/>
        <w:shd w:val="clear" w:color="auto" w:fill="FFFFFF"/>
        <w:wordWrap w:val="0"/>
        <w:spacing w:before="0" w:beforeAutospacing="0" w:after="0" w:afterAutospacing="0" w:line="480" w:lineRule="atLeast"/>
        <w:ind w:firstLine="96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采购包1：45天</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本项目是否接受联合体投标：</w:t>
      </w:r>
    </w:p>
    <w:p w:rsidR="00884F86" w:rsidRDefault="00884F86" w:rsidP="00884F86">
      <w:pPr>
        <w:pStyle w:val="a4"/>
        <w:shd w:val="clear" w:color="auto" w:fill="FFFFFF"/>
        <w:wordWrap w:val="0"/>
        <w:spacing w:before="0" w:beforeAutospacing="0" w:after="0" w:afterAutospacing="0" w:line="480" w:lineRule="atLeast"/>
        <w:ind w:firstLine="96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采购包1：不接受联合体投标</w:t>
      </w:r>
    </w:p>
    <w:p w:rsidR="00884F86" w:rsidRDefault="00884F86" w:rsidP="00884F86">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3"/>
          <w:rFonts w:ascii="微软雅黑" w:eastAsia="微软雅黑" w:hAnsi="微软雅黑" w:hint="eastAsia"/>
          <w:b/>
          <w:bCs/>
          <w:color w:val="333333"/>
          <w:sz w:val="21"/>
          <w:szCs w:val="21"/>
        </w:rPr>
        <w:t>二、申请人的资格要求：</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1.满足《中华人民共和国政府采购法》第二十二条规定;</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2.落实政府采购政策需满足的资格要求：</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合同包1(海伦湾社区办公用房装修项目)落实政府采购政策需满足的资格要求如下:</w:t>
      </w:r>
    </w:p>
    <w:p w:rsidR="00884F86" w:rsidRDefault="00884F86" w:rsidP="00884F86">
      <w:pPr>
        <w:pStyle w:val="u-content"/>
        <w:shd w:val="clear" w:color="auto" w:fill="FFFFFF"/>
        <w:wordWrap w:val="0"/>
        <w:spacing w:before="0" w:beforeAutospacing="0" w:after="0" w:afterAutospacing="0" w:line="480" w:lineRule="atLeast"/>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参与的供应商（联合体）工程的施工单位全部为符合政策要求的中小企业。</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3.本项目的特定资格要求：</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合同包1(海伦湾社区办公用房装修项目)特定资格要求如下:</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(1)具有独立承担民事责任能力的法人、其他组织或自然人，并出具合法有效的营业执照或事业单位法人证书等国家规定的相关证明，自然人参与的提供其身份证明。</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(2)提供投标截止时间前六个月内至少一个月的社会保障资金缴存单据或社保机构开具的社会保险参保缴费情况证明，依法不需要缴纳社会保障资金的单位应提供相关证明材料。</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(3)提供投标截止时间前六个月内至少一个月已缴纳的任意税种的凭据；其他组织和自然人提供投标文件截止时间前六个月内至少一个月缴纳税收的凭据，依法免税的应提供相关文件证明。</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(4)参加政府采购活动前3年内，在经营活动中没有重大违法记录的书面声明。</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(5)具备履行合同所必需的设备和专业技术能力的证明材料(由供应商根据项目需求提供说明材料或者承诺)。</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(6)法定代表人直接参加投标的，须提供法定代表人身份证明(法人身份证原件备查）；法定代表人授权代表参加投标的，须提供法定代表人授权委托书。</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(7)供应商具备建筑工程施工总承包三级以上资质（含三级），具有有效的国家建设行政主管部门颁发的安全生产许可证。</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(8)供应商拟派项目经理具有建筑工程专业二级以上注册建造师证书（含二级），具备有效的安全生产考核合格证书（建安B证），且无不良信用记录，无在建工程（提供承诺书）。</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(9)本项目不接受联合体投标。</w:t>
      </w:r>
    </w:p>
    <w:p w:rsidR="00884F86" w:rsidRDefault="00884F86" w:rsidP="00884F86">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3"/>
          <w:rFonts w:ascii="微软雅黑" w:eastAsia="微软雅黑" w:hAnsi="微软雅黑" w:hint="eastAsia"/>
          <w:b/>
          <w:bCs/>
          <w:color w:val="333333"/>
          <w:sz w:val="21"/>
          <w:szCs w:val="21"/>
        </w:rPr>
        <w:t>三、获取采购文件</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时间：</w:t>
      </w:r>
      <w:r>
        <w:rPr>
          <w:rStyle w:val="u-content1"/>
          <w:rFonts w:ascii="微软雅黑" w:eastAsia="微软雅黑" w:hAnsi="微软雅黑" w:hint="eastAsia"/>
          <w:color w:val="333333"/>
          <w:sz w:val="21"/>
          <w:szCs w:val="21"/>
        </w:rPr>
        <w:t> 2024年10月11日 </w:t>
      </w:r>
      <w:r>
        <w:rPr>
          <w:rStyle w:val="noticepurchasetime-noticepurchasetime"/>
          <w:rFonts w:ascii="微软雅黑" w:eastAsia="微软雅黑" w:hAnsi="微软雅黑" w:hint="eastAsia"/>
          <w:color w:val="333333"/>
          <w:sz w:val="21"/>
          <w:szCs w:val="21"/>
        </w:rPr>
        <w:t>至</w:t>
      </w:r>
      <w:r>
        <w:rPr>
          <w:rStyle w:val="u-content1"/>
          <w:rFonts w:ascii="微软雅黑" w:eastAsia="微软雅黑" w:hAnsi="微软雅黑" w:hint="eastAsia"/>
          <w:color w:val="333333"/>
          <w:sz w:val="21"/>
          <w:szCs w:val="21"/>
        </w:rPr>
        <w:t> 2024年10月16日 </w:t>
      </w:r>
      <w:r>
        <w:rPr>
          <w:rStyle w:val="noticepurchasetime-noticepurchasetime"/>
          <w:rFonts w:ascii="微软雅黑" w:eastAsia="微软雅黑" w:hAnsi="微软雅黑" w:hint="eastAsia"/>
          <w:color w:val="333333"/>
          <w:sz w:val="21"/>
          <w:szCs w:val="21"/>
        </w:rPr>
        <w:t>，每天上午</w:t>
      </w:r>
      <w:r>
        <w:rPr>
          <w:rStyle w:val="u-content1"/>
          <w:rFonts w:ascii="微软雅黑" w:eastAsia="微软雅黑" w:hAnsi="微软雅黑" w:hint="eastAsia"/>
          <w:color w:val="333333"/>
          <w:sz w:val="21"/>
          <w:szCs w:val="21"/>
        </w:rPr>
        <w:t> 00:00:00 </w:t>
      </w:r>
      <w:r>
        <w:rPr>
          <w:rStyle w:val="noticepurchasetime-noticepurchasetime"/>
          <w:rFonts w:ascii="微软雅黑" w:eastAsia="微软雅黑" w:hAnsi="微软雅黑" w:hint="eastAsia"/>
          <w:color w:val="333333"/>
          <w:sz w:val="21"/>
          <w:szCs w:val="21"/>
        </w:rPr>
        <w:t>至</w:t>
      </w:r>
      <w:r>
        <w:rPr>
          <w:rStyle w:val="u-content1"/>
          <w:rFonts w:ascii="微软雅黑" w:eastAsia="微软雅黑" w:hAnsi="微软雅黑" w:hint="eastAsia"/>
          <w:color w:val="333333"/>
          <w:sz w:val="21"/>
          <w:szCs w:val="21"/>
        </w:rPr>
        <w:t> 12:00:00 </w:t>
      </w:r>
      <w:r>
        <w:rPr>
          <w:rStyle w:val="noticepurchasetime-noticepurchasetime"/>
          <w:rFonts w:ascii="微软雅黑" w:eastAsia="微软雅黑" w:hAnsi="微软雅黑" w:hint="eastAsia"/>
          <w:color w:val="333333"/>
          <w:sz w:val="21"/>
          <w:szCs w:val="21"/>
        </w:rPr>
        <w:t>，下午</w:t>
      </w:r>
      <w:r>
        <w:rPr>
          <w:rStyle w:val="u-content1"/>
          <w:rFonts w:ascii="微软雅黑" w:eastAsia="微软雅黑" w:hAnsi="微软雅黑" w:hint="eastAsia"/>
          <w:color w:val="333333"/>
          <w:sz w:val="21"/>
          <w:szCs w:val="21"/>
        </w:rPr>
        <w:t> 12:00:00 </w:t>
      </w:r>
      <w:r>
        <w:rPr>
          <w:rStyle w:val="noticepurchasetime-noticepurchasetime"/>
          <w:rFonts w:ascii="微软雅黑" w:eastAsia="微软雅黑" w:hAnsi="微软雅黑" w:hint="eastAsia"/>
          <w:color w:val="333333"/>
          <w:sz w:val="21"/>
          <w:szCs w:val="21"/>
        </w:rPr>
        <w:t>至</w:t>
      </w:r>
      <w:r>
        <w:rPr>
          <w:rStyle w:val="u-content1"/>
          <w:rFonts w:ascii="微软雅黑" w:eastAsia="微软雅黑" w:hAnsi="微软雅黑" w:hint="eastAsia"/>
          <w:color w:val="333333"/>
          <w:sz w:val="21"/>
          <w:szCs w:val="21"/>
        </w:rPr>
        <w:t> 23:59:59 </w:t>
      </w:r>
      <w:r>
        <w:rPr>
          <w:rStyle w:val="noticepurchasetime-noticepurchasetime"/>
          <w:rFonts w:ascii="微软雅黑" w:eastAsia="微软雅黑" w:hAnsi="微软雅黑" w:hint="eastAsia"/>
          <w:color w:val="333333"/>
          <w:sz w:val="21"/>
          <w:szCs w:val="21"/>
        </w:rPr>
        <w:t>（北京时间）</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途径：</w:t>
      </w:r>
      <w:r>
        <w:rPr>
          <w:rStyle w:val="u-content1"/>
          <w:rFonts w:ascii="微软雅黑" w:eastAsia="微软雅黑" w:hAnsi="微软雅黑" w:hint="eastAsia"/>
          <w:color w:val="333333"/>
          <w:sz w:val="21"/>
          <w:szCs w:val="21"/>
        </w:rPr>
        <w:t>项目电子化交易系统-应标-项目投标中选择本项目参与并获取采购文件</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方式：</w:t>
      </w:r>
      <w:r>
        <w:rPr>
          <w:rStyle w:val="u-content1"/>
          <w:rFonts w:ascii="微软雅黑" w:eastAsia="微软雅黑" w:hAnsi="微软雅黑" w:hint="eastAsia"/>
          <w:color w:val="333333"/>
          <w:sz w:val="21"/>
          <w:szCs w:val="21"/>
        </w:rPr>
        <w:t>投标人有意参加本项目的，应在陕西省政府采购网（www.ccgp-shaanxi.gov.cn）登录项目电子化交易系统申请获取采购文件</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售价：</w:t>
      </w:r>
      <w:r>
        <w:rPr>
          <w:rStyle w:val="u-content1"/>
          <w:rFonts w:ascii="微软雅黑" w:eastAsia="微软雅黑" w:hAnsi="微软雅黑" w:hint="eastAsia"/>
          <w:color w:val="333333"/>
          <w:sz w:val="21"/>
          <w:szCs w:val="21"/>
        </w:rPr>
        <w:t> 0元</w:t>
      </w:r>
    </w:p>
    <w:p w:rsidR="00884F86" w:rsidRDefault="00884F86" w:rsidP="00884F86">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3"/>
          <w:rFonts w:ascii="微软雅黑" w:eastAsia="微软雅黑" w:hAnsi="微软雅黑" w:hint="eastAsia"/>
          <w:b/>
          <w:bCs/>
          <w:color w:val="333333"/>
          <w:sz w:val="21"/>
          <w:szCs w:val="21"/>
        </w:rPr>
        <w:t>四、响应文件提交</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截止时间：</w:t>
      </w:r>
      <w:r>
        <w:rPr>
          <w:rStyle w:val="u-content1"/>
          <w:rFonts w:ascii="微软雅黑" w:eastAsia="微软雅黑" w:hAnsi="微软雅黑" w:hint="eastAsia"/>
          <w:color w:val="333333"/>
          <w:sz w:val="21"/>
          <w:szCs w:val="21"/>
        </w:rPr>
        <w:t> 2024年10月22日 14时30分00秒 </w:t>
      </w:r>
      <w:r>
        <w:rPr>
          <w:rFonts w:ascii="微软雅黑" w:eastAsia="微软雅黑" w:hAnsi="微软雅黑" w:hint="eastAsia"/>
          <w:color w:val="333333"/>
          <w:sz w:val="21"/>
          <w:szCs w:val="21"/>
        </w:rPr>
        <w:t>（北京时间）</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地点：</w:t>
      </w:r>
      <w:r>
        <w:rPr>
          <w:rStyle w:val="u-content1"/>
          <w:rFonts w:ascii="微软雅黑" w:eastAsia="微软雅黑" w:hAnsi="微软雅黑" w:hint="eastAsia"/>
          <w:color w:val="333333"/>
          <w:sz w:val="21"/>
          <w:szCs w:val="21"/>
        </w:rPr>
        <w:t>项目电子化交易系统</w:t>
      </w:r>
    </w:p>
    <w:p w:rsidR="00884F86" w:rsidRDefault="00884F86" w:rsidP="00884F86">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3"/>
          <w:rFonts w:ascii="微软雅黑" w:eastAsia="微软雅黑" w:hAnsi="微软雅黑" w:hint="eastAsia"/>
          <w:b/>
          <w:bCs/>
          <w:color w:val="333333"/>
          <w:sz w:val="21"/>
          <w:szCs w:val="21"/>
        </w:rPr>
        <w:t>五、开启</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时间：</w:t>
      </w:r>
      <w:r>
        <w:rPr>
          <w:rStyle w:val="u-content1"/>
          <w:rFonts w:ascii="微软雅黑" w:eastAsia="微软雅黑" w:hAnsi="微软雅黑" w:hint="eastAsia"/>
          <w:color w:val="333333"/>
          <w:sz w:val="21"/>
          <w:szCs w:val="21"/>
        </w:rPr>
        <w:t> 2024年10月22日 14时30分00秒 </w:t>
      </w:r>
      <w:r>
        <w:rPr>
          <w:rFonts w:ascii="微软雅黑" w:eastAsia="微软雅黑" w:hAnsi="微软雅黑" w:hint="eastAsia"/>
          <w:color w:val="333333"/>
          <w:sz w:val="21"/>
          <w:szCs w:val="21"/>
        </w:rPr>
        <w:t>（北京时间）</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地点：</w:t>
      </w:r>
      <w:r>
        <w:rPr>
          <w:rStyle w:val="noticebidtime-bidaddress"/>
          <w:rFonts w:ascii="微软雅黑" w:eastAsia="微软雅黑" w:hAnsi="微软雅黑" w:hint="eastAsia"/>
          <w:color w:val="333333"/>
          <w:sz w:val="21"/>
          <w:szCs w:val="21"/>
        </w:rPr>
        <w:t>项目电子化交易系统</w:t>
      </w:r>
    </w:p>
    <w:p w:rsidR="00884F86" w:rsidRDefault="00884F86" w:rsidP="00884F86">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3"/>
          <w:rFonts w:ascii="微软雅黑" w:eastAsia="微软雅黑" w:hAnsi="微软雅黑" w:hint="eastAsia"/>
          <w:b/>
          <w:bCs/>
          <w:color w:val="333333"/>
          <w:sz w:val="21"/>
          <w:szCs w:val="21"/>
        </w:rPr>
        <w:t>六、公告期限</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自本公告发布之日起</w:t>
      </w:r>
      <w:r>
        <w:rPr>
          <w:rStyle w:val="u-content1"/>
          <w:rFonts w:ascii="微软雅黑" w:eastAsia="微软雅黑" w:hAnsi="微软雅黑" w:hint="eastAsia"/>
          <w:color w:val="333333"/>
          <w:sz w:val="21"/>
          <w:szCs w:val="21"/>
        </w:rPr>
        <w:t>3</w:t>
      </w:r>
      <w:r>
        <w:rPr>
          <w:rFonts w:ascii="微软雅黑" w:eastAsia="微软雅黑" w:hAnsi="微软雅黑" w:hint="eastAsia"/>
          <w:color w:val="333333"/>
          <w:sz w:val="21"/>
          <w:szCs w:val="21"/>
        </w:rPr>
        <w:t>个工作日。</w:t>
      </w:r>
    </w:p>
    <w:p w:rsidR="00884F86" w:rsidRDefault="00884F86" w:rsidP="00884F86">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3"/>
          <w:rFonts w:ascii="微软雅黑" w:eastAsia="微软雅黑" w:hAnsi="微软雅黑" w:hint="eastAsia"/>
          <w:b/>
          <w:bCs/>
          <w:color w:val="333333"/>
          <w:sz w:val="21"/>
          <w:szCs w:val="21"/>
        </w:rPr>
        <w:t>七、其他补充事宜</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项目采购过程中需要使用陕西省政府采购综合管理平台（以下简称“政府采购平台”），登录方式及地址：通过陕西省政府采购网（www.ccgp-shaanxi.gov.cn）首页供应商用户登录，供应商应当按照以下要求进行系统操作。</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（二）供应商应当使用纳入陕西省政府采购综合管理平台数字证书互认范围的数字证书及签章（以下简称“互认的证书及签章”）进行系统操作。供应商使用互认的证书及签章</w:t>
      </w:r>
      <w:r>
        <w:rPr>
          <w:rFonts w:ascii="微软雅黑" w:eastAsia="微软雅黑" w:hAnsi="微软雅黑" w:hint="eastAsia"/>
          <w:color w:val="333333"/>
          <w:sz w:val="21"/>
          <w:szCs w:val="21"/>
        </w:rPr>
        <w:lastRenderedPageBreak/>
        <w:t>在政府采购平台进行的一切操作和资料传递，以及加盖电子签章确认采购过程中制作、交换的电子数据，均属于供应商真实意思表示，由供应商对其系统操作行为和电子签章确认的事项承担法律责任。</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供应商应当加强互认的证书及签章日常校验和妥善保管，确保在参加采购活动期间互认的证书及签章能够正常使用；供应商应当严格互认的证书及签章的内部授权管理，防止非授权操作。</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（三）供应商应当自行准备电子化采购所需的计算机终端、软硬件及网络环境，承担因准备不足产生的不利后果。</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（四）开标/开启前30分钟内，供应商需登录项目电子化交易系统-“供应商开标大厅”-进入开标选择对应项目包组操作签到。</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（五）政府采购平台技术支持：</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在线客服：通过陕西省政府采购网-在线客服进行咨询</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技术服务电话：029-96702</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CA及签章服务：通过陕西省政府采购网-办事指南进行查询</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w:t>
      </w:r>
    </w:p>
    <w:p w:rsidR="00884F86" w:rsidRDefault="00884F86" w:rsidP="00884F86">
      <w:pPr>
        <w:pStyle w:val="4"/>
        <w:shd w:val="clear" w:color="auto" w:fill="FFFFFF"/>
        <w:wordWrap w:val="0"/>
        <w:spacing w:before="0" w:beforeAutospacing="0" w:after="0" w:afterAutospacing="0" w:line="750" w:lineRule="atLeast"/>
        <w:rPr>
          <w:rFonts w:ascii="微软雅黑" w:eastAsia="微软雅黑" w:hAnsi="微软雅黑" w:hint="eastAsia"/>
          <w:b w:val="0"/>
          <w:bCs w:val="0"/>
          <w:color w:val="333333"/>
          <w:sz w:val="21"/>
          <w:szCs w:val="21"/>
        </w:rPr>
      </w:pPr>
      <w:r>
        <w:rPr>
          <w:rStyle w:val="a3"/>
          <w:rFonts w:ascii="微软雅黑" w:eastAsia="微软雅黑" w:hAnsi="微软雅黑" w:hint="eastAsia"/>
          <w:b/>
          <w:bCs/>
          <w:color w:val="333333"/>
          <w:sz w:val="21"/>
          <w:szCs w:val="21"/>
        </w:rPr>
        <w:t>八、对本次招标提出询问，请按以下方式联系。</w:t>
      </w:r>
    </w:p>
    <w:p w:rsidR="00884F86" w:rsidRDefault="00884F86" w:rsidP="00884F86">
      <w:pPr>
        <w:pStyle w:val="6"/>
        <w:shd w:val="clear" w:color="auto" w:fill="FFFFFF"/>
        <w:wordWrap w:val="0"/>
        <w:spacing w:before="0" w:beforeAutospacing="0" w:after="0" w:afterAutospacing="0" w:line="480" w:lineRule="auto"/>
        <w:rPr>
          <w:rFonts w:ascii="微软雅黑" w:eastAsia="微软雅黑" w:hAnsi="微软雅黑" w:hint="eastAsia"/>
          <w:b w:val="0"/>
          <w:bCs w:val="0"/>
          <w:color w:val="333333"/>
          <w:sz w:val="21"/>
          <w:szCs w:val="21"/>
        </w:rPr>
      </w:pPr>
      <w:r>
        <w:rPr>
          <w:rFonts w:ascii="微软雅黑" w:eastAsia="微软雅黑" w:hAnsi="微软雅黑" w:hint="eastAsia"/>
          <w:b w:val="0"/>
          <w:bCs w:val="0"/>
          <w:color w:val="333333"/>
          <w:sz w:val="21"/>
          <w:szCs w:val="21"/>
        </w:rPr>
        <w:t>1.采购人信息</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名称：</w:t>
      </w:r>
      <w:r>
        <w:rPr>
          <w:rStyle w:val="u-content1"/>
          <w:rFonts w:ascii="微软雅黑" w:eastAsia="微软雅黑" w:hAnsi="微软雅黑" w:hint="eastAsia"/>
          <w:color w:val="333333"/>
          <w:sz w:val="21"/>
          <w:szCs w:val="21"/>
        </w:rPr>
        <w:t>西安市雁塔区等驾坡街道办事处</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地址：</w:t>
      </w:r>
      <w:r>
        <w:rPr>
          <w:rStyle w:val="u-content1"/>
          <w:rFonts w:ascii="微软雅黑" w:eastAsia="微软雅黑" w:hAnsi="微软雅黑" w:hint="eastAsia"/>
          <w:color w:val="333333"/>
          <w:sz w:val="21"/>
          <w:szCs w:val="21"/>
        </w:rPr>
        <w:t>西安市长鸣路8号</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联系方式：</w:t>
      </w:r>
      <w:r>
        <w:rPr>
          <w:rStyle w:val="u-content1"/>
          <w:rFonts w:ascii="微软雅黑" w:eastAsia="微软雅黑" w:hAnsi="微软雅黑" w:hint="eastAsia"/>
          <w:color w:val="333333"/>
          <w:sz w:val="21"/>
          <w:szCs w:val="21"/>
        </w:rPr>
        <w:t>/</w:t>
      </w:r>
    </w:p>
    <w:p w:rsidR="00884F86" w:rsidRDefault="00884F86" w:rsidP="00884F86">
      <w:pPr>
        <w:pStyle w:val="6"/>
        <w:shd w:val="clear" w:color="auto" w:fill="FFFFFF"/>
        <w:wordWrap w:val="0"/>
        <w:spacing w:before="0" w:beforeAutospacing="0" w:after="0" w:afterAutospacing="0" w:line="480" w:lineRule="auto"/>
        <w:rPr>
          <w:rFonts w:ascii="微软雅黑" w:eastAsia="微软雅黑" w:hAnsi="微软雅黑" w:hint="eastAsia"/>
          <w:b w:val="0"/>
          <w:bCs w:val="0"/>
          <w:color w:val="333333"/>
          <w:sz w:val="21"/>
          <w:szCs w:val="21"/>
        </w:rPr>
      </w:pPr>
      <w:r>
        <w:rPr>
          <w:rFonts w:ascii="微软雅黑" w:eastAsia="微软雅黑" w:hAnsi="微软雅黑" w:hint="eastAsia"/>
          <w:b w:val="0"/>
          <w:bCs w:val="0"/>
          <w:color w:val="333333"/>
          <w:sz w:val="21"/>
          <w:szCs w:val="21"/>
        </w:rPr>
        <w:t>2.采购代理机构信息</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名称：</w:t>
      </w:r>
      <w:r>
        <w:rPr>
          <w:rStyle w:val="u-content1"/>
          <w:rFonts w:ascii="微软雅黑" w:eastAsia="微软雅黑" w:hAnsi="微软雅黑" w:hint="eastAsia"/>
          <w:color w:val="333333"/>
          <w:sz w:val="21"/>
          <w:szCs w:val="21"/>
        </w:rPr>
        <w:t>陕西实创恒升工程咨询有限公司</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地址：</w:t>
      </w:r>
      <w:r>
        <w:rPr>
          <w:rStyle w:val="u-content1"/>
          <w:rFonts w:ascii="微软雅黑" w:eastAsia="微软雅黑" w:hAnsi="微软雅黑" w:hint="eastAsia"/>
          <w:color w:val="333333"/>
          <w:sz w:val="21"/>
          <w:szCs w:val="21"/>
        </w:rPr>
        <w:t>陕西省西安市碑林区含光北路2号1B1幢22401室</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联系方式：</w:t>
      </w:r>
      <w:r>
        <w:rPr>
          <w:rStyle w:val="u-content1"/>
          <w:rFonts w:ascii="微软雅黑" w:eastAsia="微软雅黑" w:hAnsi="微软雅黑" w:hint="eastAsia"/>
          <w:color w:val="333333"/>
          <w:sz w:val="21"/>
          <w:szCs w:val="21"/>
        </w:rPr>
        <w:t>13201780511</w:t>
      </w:r>
    </w:p>
    <w:p w:rsidR="00884F86" w:rsidRDefault="00884F86" w:rsidP="00884F86">
      <w:pPr>
        <w:pStyle w:val="6"/>
        <w:shd w:val="clear" w:color="auto" w:fill="FFFFFF"/>
        <w:wordWrap w:val="0"/>
        <w:spacing w:before="0" w:beforeAutospacing="0" w:after="0" w:afterAutospacing="0" w:line="480" w:lineRule="auto"/>
        <w:rPr>
          <w:rFonts w:ascii="微软雅黑" w:eastAsia="微软雅黑" w:hAnsi="微软雅黑" w:hint="eastAsia"/>
          <w:b w:val="0"/>
          <w:bCs w:val="0"/>
          <w:color w:val="333333"/>
          <w:sz w:val="21"/>
          <w:szCs w:val="21"/>
        </w:rPr>
      </w:pPr>
      <w:r>
        <w:rPr>
          <w:rFonts w:ascii="微软雅黑" w:eastAsia="微软雅黑" w:hAnsi="微软雅黑" w:hint="eastAsia"/>
          <w:b w:val="0"/>
          <w:bCs w:val="0"/>
          <w:color w:val="333333"/>
          <w:sz w:val="21"/>
          <w:szCs w:val="21"/>
        </w:rPr>
        <w:t>3.项目联系方式</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项目联系人：</w:t>
      </w:r>
      <w:r>
        <w:rPr>
          <w:rStyle w:val="u-content1"/>
          <w:rFonts w:ascii="微软雅黑" w:eastAsia="微软雅黑" w:hAnsi="微软雅黑" w:hint="eastAsia"/>
          <w:color w:val="333333"/>
          <w:sz w:val="21"/>
          <w:szCs w:val="21"/>
        </w:rPr>
        <w:t>陕西实创恒升工程咨询有限公司</w:t>
      </w:r>
    </w:p>
    <w:p w:rsidR="00884F86" w:rsidRDefault="00884F86" w:rsidP="00884F86">
      <w:pPr>
        <w:pStyle w:val="a4"/>
        <w:shd w:val="clear" w:color="auto" w:fill="FFFFFF"/>
        <w:wordWrap w:val="0"/>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w:t>
      </w:r>
      <w:r>
        <w:rPr>
          <w:rStyle w:val="u-content1"/>
          <w:rFonts w:ascii="微软雅黑" w:eastAsia="微软雅黑" w:hAnsi="微软雅黑" w:hint="eastAsia"/>
          <w:color w:val="333333"/>
          <w:sz w:val="21"/>
          <w:szCs w:val="21"/>
        </w:rPr>
        <w:t>13201780511</w:t>
      </w:r>
    </w:p>
    <w:p w:rsidR="00F134C8" w:rsidRPr="00884F86" w:rsidRDefault="00F134C8" w:rsidP="00884F86">
      <w:pPr>
        <w:rPr>
          <w:rFonts w:hint="eastAsia"/>
        </w:rPr>
      </w:pPr>
      <w:bookmarkStart w:id="0" w:name="_GoBack"/>
      <w:bookmarkEnd w:id="0"/>
    </w:p>
    <w:sectPr w:rsidR="00F134C8" w:rsidRPr="00884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A9"/>
    <w:rsid w:val="001965A9"/>
    <w:rsid w:val="00884F86"/>
    <w:rsid w:val="00D32F23"/>
    <w:rsid w:val="00F1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1965A9"/>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1965A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1965A9"/>
    <w:rPr>
      <w:rFonts w:ascii="宋体" w:eastAsia="宋体" w:hAnsi="宋体" w:cs="宋体"/>
      <w:b/>
      <w:bCs/>
      <w:kern w:val="0"/>
      <w:sz w:val="24"/>
      <w:szCs w:val="24"/>
    </w:rPr>
  </w:style>
  <w:style w:type="character" w:customStyle="1" w:styleId="6Char">
    <w:name w:val="标题 6 Char"/>
    <w:basedOn w:val="a0"/>
    <w:link w:val="6"/>
    <w:uiPriority w:val="9"/>
    <w:rsid w:val="001965A9"/>
    <w:rPr>
      <w:rFonts w:ascii="宋体" w:eastAsia="宋体" w:hAnsi="宋体" w:cs="宋体"/>
      <w:b/>
      <w:bCs/>
      <w:kern w:val="0"/>
      <w:sz w:val="15"/>
      <w:szCs w:val="15"/>
    </w:rPr>
  </w:style>
  <w:style w:type="character" w:customStyle="1" w:styleId="noticecontenttitle-title">
    <w:name w:val="_notice_content_title-title"/>
    <w:basedOn w:val="a0"/>
    <w:rsid w:val="001965A9"/>
  </w:style>
  <w:style w:type="character" w:styleId="a3">
    <w:name w:val="Strong"/>
    <w:basedOn w:val="a0"/>
    <w:uiPriority w:val="22"/>
    <w:qFormat/>
    <w:rsid w:val="001965A9"/>
    <w:rPr>
      <w:b/>
      <w:bCs/>
    </w:rPr>
  </w:style>
  <w:style w:type="paragraph" w:customStyle="1" w:styleId="u-content">
    <w:name w:val="u-content"/>
    <w:basedOn w:val="a"/>
    <w:rsid w:val="001965A9"/>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1965A9"/>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1965A9"/>
  </w:style>
  <w:style w:type="character" w:customStyle="1" w:styleId="noticepurchasetime-noticepurchasetime">
    <w:name w:val="noticepurchasetime-noticepurchasetime"/>
    <w:basedOn w:val="a0"/>
    <w:rsid w:val="00884F86"/>
  </w:style>
  <w:style w:type="character" w:customStyle="1" w:styleId="noticebidtime-bidaddress">
    <w:name w:val="noticebidtime-bidaddress"/>
    <w:basedOn w:val="a0"/>
    <w:rsid w:val="00884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1965A9"/>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1965A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1965A9"/>
    <w:rPr>
      <w:rFonts w:ascii="宋体" w:eastAsia="宋体" w:hAnsi="宋体" w:cs="宋体"/>
      <w:b/>
      <w:bCs/>
      <w:kern w:val="0"/>
      <w:sz w:val="24"/>
      <w:szCs w:val="24"/>
    </w:rPr>
  </w:style>
  <w:style w:type="character" w:customStyle="1" w:styleId="6Char">
    <w:name w:val="标题 6 Char"/>
    <w:basedOn w:val="a0"/>
    <w:link w:val="6"/>
    <w:uiPriority w:val="9"/>
    <w:rsid w:val="001965A9"/>
    <w:rPr>
      <w:rFonts w:ascii="宋体" w:eastAsia="宋体" w:hAnsi="宋体" w:cs="宋体"/>
      <w:b/>
      <w:bCs/>
      <w:kern w:val="0"/>
      <w:sz w:val="15"/>
      <w:szCs w:val="15"/>
    </w:rPr>
  </w:style>
  <w:style w:type="character" w:customStyle="1" w:styleId="noticecontenttitle-title">
    <w:name w:val="_notice_content_title-title"/>
    <w:basedOn w:val="a0"/>
    <w:rsid w:val="001965A9"/>
  </w:style>
  <w:style w:type="character" w:styleId="a3">
    <w:name w:val="Strong"/>
    <w:basedOn w:val="a0"/>
    <w:uiPriority w:val="22"/>
    <w:qFormat/>
    <w:rsid w:val="001965A9"/>
    <w:rPr>
      <w:b/>
      <w:bCs/>
    </w:rPr>
  </w:style>
  <w:style w:type="paragraph" w:customStyle="1" w:styleId="u-content">
    <w:name w:val="u-content"/>
    <w:basedOn w:val="a"/>
    <w:rsid w:val="001965A9"/>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1965A9"/>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1965A9"/>
  </w:style>
  <w:style w:type="character" w:customStyle="1" w:styleId="noticepurchasetime-noticepurchasetime">
    <w:name w:val="noticepurchasetime-noticepurchasetime"/>
    <w:basedOn w:val="a0"/>
    <w:rsid w:val="00884F86"/>
  </w:style>
  <w:style w:type="character" w:customStyle="1" w:styleId="noticebidtime-bidaddress">
    <w:name w:val="noticebidtime-bidaddress"/>
    <w:basedOn w:val="a0"/>
    <w:rsid w:val="0088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31233">
      <w:bodyDiv w:val="1"/>
      <w:marLeft w:val="0"/>
      <w:marRight w:val="0"/>
      <w:marTop w:val="0"/>
      <w:marBottom w:val="0"/>
      <w:divBdr>
        <w:top w:val="none" w:sz="0" w:space="0" w:color="auto"/>
        <w:left w:val="none" w:sz="0" w:space="0" w:color="auto"/>
        <w:bottom w:val="none" w:sz="0" w:space="0" w:color="auto"/>
        <w:right w:val="none" w:sz="0" w:space="0" w:color="auto"/>
      </w:divBdr>
      <w:divsChild>
        <w:div w:id="118886181">
          <w:marLeft w:val="0"/>
          <w:marRight w:val="0"/>
          <w:marTop w:val="0"/>
          <w:marBottom w:val="0"/>
          <w:divBdr>
            <w:top w:val="none" w:sz="0" w:space="0" w:color="auto"/>
            <w:left w:val="none" w:sz="0" w:space="0" w:color="auto"/>
            <w:bottom w:val="none" w:sz="0" w:space="0" w:color="auto"/>
            <w:right w:val="none" w:sz="0" w:space="0" w:color="auto"/>
          </w:divBdr>
        </w:div>
        <w:div w:id="354232587">
          <w:marLeft w:val="0"/>
          <w:marRight w:val="0"/>
          <w:marTop w:val="0"/>
          <w:marBottom w:val="0"/>
          <w:divBdr>
            <w:top w:val="none" w:sz="0" w:space="0" w:color="auto"/>
            <w:left w:val="none" w:sz="0" w:space="0" w:color="auto"/>
            <w:bottom w:val="none" w:sz="0" w:space="0" w:color="auto"/>
            <w:right w:val="none" w:sz="0" w:space="0" w:color="auto"/>
          </w:divBdr>
          <w:divsChild>
            <w:div w:id="1880850145">
              <w:marLeft w:val="0"/>
              <w:marRight w:val="0"/>
              <w:marTop w:val="0"/>
              <w:marBottom w:val="0"/>
              <w:divBdr>
                <w:top w:val="none" w:sz="0" w:space="0" w:color="auto"/>
                <w:left w:val="none" w:sz="0" w:space="0" w:color="auto"/>
                <w:bottom w:val="none" w:sz="0" w:space="0" w:color="auto"/>
                <w:right w:val="none" w:sz="0" w:space="0" w:color="auto"/>
              </w:divBdr>
              <w:divsChild>
                <w:div w:id="369107423">
                  <w:marLeft w:val="0"/>
                  <w:marRight w:val="0"/>
                  <w:marTop w:val="0"/>
                  <w:marBottom w:val="0"/>
                  <w:divBdr>
                    <w:top w:val="none" w:sz="0" w:space="0" w:color="auto"/>
                    <w:left w:val="none" w:sz="0" w:space="0" w:color="auto"/>
                    <w:bottom w:val="none" w:sz="0" w:space="0" w:color="auto"/>
                    <w:right w:val="none" w:sz="0" w:space="0" w:color="auto"/>
                  </w:divBdr>
                </w:div>
              </w:divsChild>
            </w:div>
            <w:div w:id="1382052239">
              <w:marLeft w:val="0"/>
              <w:marRight w:val="0"/>
              <w:marTop w:val="0"/>
              <w:marBottom w:val="0"/>
              <w:divBdr>
                <w:top w:val="none" w:sz="0" w:space="0" w:color="auto"/>
                <w:left w:val="none" w:sz="0" w:space="0" w:color="auto"/>
                <w:bottom w:val="none" w:sz="0" w:space="0" w:color="auto"/>
                <w:right w:val="none" w:sz="0" w:space="0" w:color="auto"/>
              </w:divBdr>
              <w:divsChild>
                <w:div w:id="459416871">
                  <w:marLeft w:val="0"/>
                  <w:marRight w:val="0"/>
                  <w:marTop w:val="0"/>
                  <w:marBottom w:val="0"/>
                  <w:divBdr>
                    <w:top w:val="none" w:sz="0" w:space="0" w:color="auto"/>
                    <w:left w:val="none" w:sz="0" w:space="0" w:color="auto"/>
                    <w:bottom w:val="none" w:sz="0" w:space="0" w:color="auto"/>
                    <w:right w:val="none" w:sz="0" w:space="0" w:color="auto"/>
                  </w:divBdr>
                </w:div>
              </w:divsChild>
            </w:div>
            <w:div w:id="8268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4362">
      <w:bodyDiv w:val="1"/>
      <w:marLeft w:val="0"/>
      <w:marRight w:val="0"/>
      <w:marTop w:val="0"/>
      <w:marBottom w:val="0"/>
      <w:divBdr>
        <w:top w:val="none" w:sz="0" w:space="0" w:color="auto"/>
        <w:left w:val="none" w:sz="0" w:space="0" w:color="auto"/>
        <w:bottom w:val="none" w:sz="0" w:space="0" w:color="auto"/>
        <w:right w:val="none" w:sz="0" w:space="0" w:color="auto"/>
      </w:divBdr>
      <w:divsChild>
        <w:div w:id="504172793">
          <w:marLeft w:val="0"/>
          <w:marRight w:val="0"/>
          <w:marTop w:val="0"/>
          <w:marBottom w:val="0"/>
          <w:divBdr>
            <w:top w:val="none" w:sz="0" w:space="0" w:color="auto"/>
            <w:left w:val="none" w:sz="0" w:space="0" w:color="auto"/>
            <w:bottom w:val="none" w:sz="0" w:space="0" w:color="auto"/>
            <w:right w:val="none" w:sz="0" w:space="0" w:color="auto"/>
          </w:divBdr>
        </w:div>
        <w:div w:id="1200388803">
          <w:marLeft w:val="0"/>
          <w:marRight w:val="0"/>
          <w:marTop w:val="0"/>
          <w:marBottom w:val="0"/>
          <w:divBdr>
            <w:top w:val="none" w:sz="0" w:space="0" w:color="auto"/>
            <w:left w:val="none" w:sz="0" w:space="0" w:color="auto"/>
            <w:bottom w:val="none" w:sz="0" w:space="0" w:color="auto"/>
            <w:right w:val="none" w:sz="0" w:space="0" w:color="auto"/>
          </w:divBdr>
          <w:divsChild>
            <w:div w:id="512114687">
              <w:marLeft w:val="0"/>
              <w:marRight w:val="0"/>
              <w:marTop w:val="150"/>
              <w:marBottom w:val="150"/>
              <w:divBdr>
                <w:top w:val="single" w:sz="6" w:space="9" w:color="000000"/>
                <w:left w:val="single" w:sz="6" w:space="9" w:color="000000"/>
                <w:bottom w:val="single" w:sz="6" w:space="9" w:color="000000"/>
                <w:right w:val="single" w:sz="6" w:space="9" w:color="000000"/>
              </w:divBdr>
            </w:div>
            <w:div w:id="974915730">
              <w:marLeft w:val="0"/>
              <w:marRight w:val="0"/>
              <w:marTop w:val="0"/>
              <w:marBottom w:val="0"/>
              <w:divBdr>
                <w:top w:val="none" w:sz="0" w:space="0" w:color="auto"/>
                <w:left w:val="none" w:sz="0" w:space="0" w:color="auto"/>
                <w:bottom w:val="none" w:sz="0" w:space="0" w:color="auto"/>
                <w:right w:val="none" w:sz="0" w:space="0" w:color="auto"/>
              </w:divBdr>
              <w:divsChild>
                <w:div w:id="1316497121">
                  <w:marLeft w:val="0"/>
                  <w:marRight w:val="0"/>
                  <w:marTop w:val="0"/>
                  <w:marBottom w:val="0"/>
                  <w:divBdr>
                    <w:top w:val="none" w:sz="0" w:space="0" w:color="auto"/>
                    <w:left w:val="none" w:sz="0" w:space="0" w:color="auto"/>
                    <w:bottom w:val="none" w:sz="0" w:space="0" w:color="auto"/>
                    <w:right w:val="none" w:sz="0" w:space="0" w:color="auto"/>
                  </w:divBdr>
                  <w:divsChild>
                    <w:div w:id="1026517608">
                      <w:marLeft w:val="0"/>
                      <w:marRight w:val="0"/>
                      <w:marTop w:val="0"/>
                      <w:marBottom w:val="0"/>
                      <w:divBdr>
                        <w:top w:val="none" w:sz="0" w:space="0" w:color="auto"/>
                        <w:left w:val="none" w:sz="0" w:space="0" w:color="auto"/>
                        <w:bottom w:val="none" w:sz="0" w:space="0" w:color="auto"/>
                        <w:right w:val="none" w:sz="0" w:space="0" w:color="auto"/>
                      </w:divBdr>
                    </w:div>
                  </w:divsChild>
                </w:div>
                <w:div w:id="1466387996">
                  <w:marLeft w:val="0"/>
                  <w:marRight w:val="0"/>
                  <w:marTop w:val="0"/>
                  <w:marBottom w:val="0"/>
                  <w:divBdr>
                    <w:top w:val="none" w:sz="0" w:space="0" w:color="auto"/>
                    <w:left w:val="none" w:sz="0" w:space="0" w:color="auto"/>
                    <w:bottom w:val="none" w:sz="0" w:space="0" w:color="auto"/>
                    <w:right w:val="none" w:sz="0" w:space="0" w:color="auto"/>
                  </w:divBdr>
                  <w:divsChild>
                    <w:div w:id="357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01324">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sChild>
                    <w:div w:id="1791123861">
                      <w:marLeft w:val="0"/>
                      <w:marRight w:val="0"/>
                      <w:marTop w:val="0"/>
                      <w:marBottom w:val="0"/>
                      <w:divBdr>
                        <w:top w:val="none" w:sz="0" w:space="0" w:color="auto"/>
                        <w:left w:val="none" w:sz="0" w:space="0" w:color="auto"/>
                        <w:bottom w:val="none" w:sz="0" w:space="0" w:color="auto"/>
                        <w:right w:val="none" w:sz="0" w:space="0" w:color="auto"/>
                      </w:divBdr>
                      <w:divsChild>
                        <w:div w:id="13709572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92277697">
                  <w:marLeft w:val="0"/>
                  <w:marRight w:val="0"/>
                  <w:marTop w:val="0"/>
                  <w:marBottom w:val="0"/>
                  <w:divBdr>
                    <w:top w:val="none" w:sz="0" w:space="0" w:color="auto"/>
                    <w:left w:val="none" w:sz="0" w:space="0" w:color="auto"/>
                    <w:bottom w:val="none" w:sz="0" w:space="0" w:color="auto"/>
                    <w:right w:val="none" w:sz="0" w:space="0" w:color="auto"/>
                  </w:divBdr>
                  <w:divsChild>
                    <w:div w:id="682820637">
                      <w:marLeft w:val="0"/>
                      <w:marRight w:val="0"/>
                      <w:marTop w:val="0"/>
                      <w:marBottom w:val="0"/>
                      <w:divBdr>
                        <w:top w:val="none" w:sz="0" w:space="0" w:color="auto"/>
                        <w:left w:val="none" w:sz="0" w:space="0" w:color="auto"/>
                        <w:bottom w:val="none" w:sz="0" w:space="0" w:color="auto"/>
                        <w:right w:val="none" w:sz="0" w:space="0" w:color="auto"/>
                      </w:divBdr>
                    </w:div>
                    <w:div w:id="1245336037">
                      <w:marLeft w:val="0"/>
                      <w:marRight w:val="0"/>
                      <w:marTop w:val="0"/>
                      <w:marBottom w:val="0"/>
                      <w:divBdr>
                        <w:top w:val="none" w:sz="0" w:space="0" w:color="auto"/>
                        <w:left w:val="none" w:sz="0" w:space="0" w:color="auto"/>
                        <w:bottom w:val="none" w:sz="0" w:space="0" w:color="auto"/>
                        <w:right w:val="none" w:sz="0" w:space="0" w:color="auto"/>
                      </w:divBdr>
                    </w:div>
                    <w:div w:id="1310087138">
                      <w:marLeft w:val="0"/>
                      <w:marRight w:val="0"/>
                      <w:marTop w:val="0"/>
                      <w:marBottom w:val="0"/>
                      <w:divBdr>
                        <w:top w:val="none" w:sz="0" w:space="0" w:color="auto"/>
                        <w:left w:val="none" w:sz="0" w:space="0" w:color="auto"/>
                        <w:bottom w:val="none" w:sz="0" w:space="0" w:color="auto"/>
                        <w:right w:val="none" w:sz="0" w:space="0" w:color="auto"/>
                      </w:divBdr>
                    </w:div>
                    <w:div w:id="159781516">
                      <w:marLeft w:val="0"/>
                      <w:marRight w:val="0"/>
                      <w:marTop w:val="0"/>
                      <w:marBottom w:val="0"/>
                      <w:divBdr>
                        <w:top w:val="none" w:sz="0" w:space="0" w:color="auto"/>
                        <w:left w:val="none" w:sz="0" w:space="0" w:color="auto"/>
                        <w:bottom w:val="none" w:sz="0" w:space="0" w:color="auto"/>
                        <w:right w:val="none" w:sz="0" w:space="0" w:color="auto"/>
                      </w:divBdr>
                    </w:div>
                    <w:div w:id="103968122">
                      <w:marLeft w:val="0"/>
                      <w:marRight w:val="0"/>
                      <w:marTop w:val="0"/>
                      <w:marBottom w:val="0"/>
                      <w:divBdr>
                        <w:top w:val="none" w:sz="0" w:space="0" w:color="auto"/>
                        <w:left w:val="none" w:sz="0" w:space="0" w:color="auto"/>
                        <w:bottom w:val="none" w:sz="0" w:space="0" w:color="auto"/>
                        <w:right w:val="none" w:sz="0" w:space="0" w:color="auto"/>
                      </w:divBdr>
                    </w:div>
                    <w:div w:id="256787364">
                      <w:marLeft w:val="0"/>
                      <w:marRight w:val="0"/>
                      <w:marTop w:val="0"/>
                      <w:marBottom w:val="0"/>
                      <w:divBdr>
                        <w:top w:val="none" w:sz="0" w:space="0" w:color="auto"/>
                        <w:left w:val="none" w:sz="0" w:space="0" w:color="auto"/>
                        <w:bottom w:val="none" w:sz="0" w:space="0" w:color="auto"/>
                        <w:right w:val="none" w:sz="0" w:space="0" w:color="auto"/>
                      </w:divBdr>
                    </w:div>
                    <w:div w:id="1986205030">
                      <w:marLeft w:val="0"/>
                      <w:marRight w:val="0"/>
                      <w:marTop w:val="0"/>
                      <w:marBottom w:val="0"/>
                      <w:divBdr>
                        <w:top w:val="none" w:sz="0" w:space="0" w:color="auto"/>
                        <w:left w:val="none" w:sz="0" w:space="0" w:color="auto"/>
                        <w:bottom w:val="none" w:sz="0" w:space="0" w:color="auto"/>
                        <w:right w:val="none" w:sz="0" w:space="0" w:color="auto"/>
                      </w:divBdr>
                    </w:div>
                    <w:div w:id="24525764">
                      <w:marLeft w:val="0"/>
                      <w:marRight w:val="0"/>
                      <w:marTop w:val="0"/>
                      <w:marBottom w:val="0"/>
                      <w:divBdr>
                        <w:top w:val="none" w:sz="0" w:space="0" w:color="auto"/>
                        <w:left w:val="none" w:sz="0" w:space="0" w:color="auto"/>
                        <w:bottom w:val="none" w:sz="0" w:space="0" w:color="auto"/>
                        <w:right w:val="none" w:sz="0" w:space="0" w:color="auto"/>
                      </w:divBdr>
                    </w:div>
                    <w:div w:id="194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733">
              <w:marLeft w:val="0"/>
              <w:marRight w:val="0"/>
              <w:marTop w:val="0"/>
              <w:marBottom w:val="0"/>
              <w:divBdr>
                <w:top w:val="none" w:sz="0" w:space="0" w:color="auto"/>
                <w:left w:val="none" w:sz="0" w:space="0" w:color="auto"/>
                <w:bottom w:val="none" w:sz="0" w:space="0" w:color="auto"/>
                <w:right w:val="none" w:sz="0" w:space="0" w:color="auto"/>
              </w:divBdr>
              <w:divsChild>
                <w:div w:id="905916948">
                  <w:marLeft w:val="0"/>
                  <w:marRight w:val="0"/>
                  <w:marTop w:val="0"/>
                  <w:marBottom w:val="0"/>
                  <w:divBdr>
                    <w:top w:val="none" w:sz="0" w:space="0" w:color="auto"/>
                    <w:left w:val="none" w:sz="0" w:space="0" w:color="auto"/>
                    <w:bottom w:val="none" w:sz="0" w:space="0" w:color="auto"/>
                    <w:right w:val="none" w:sz="0" w:space="0" w:color="auto"/>
                  </w:divBdr>
                </w:div>
              </w:divsChild>
            </w:div>
            <w:div w:id="17645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354</Words>
  <Characters>2019</Characters>
  <Application>Microsoft Office Word</Application>
  <DocSecurity>0</DocSecurity>
  <Lines>16</Lines>
  <Paragraphs>4</Paragraphs>
  <ScaleCrop>false</ScaleCrop>
  <Company>2012dnd.com</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2012dnd.com</dc:creator>
  <cp:lastModifiedBy>2012dnd.com</cp:lastModifiedBy>
  <cp:revision>3</cp:revision>
  <dcterms:created xsi:type="dcterms:W3CDTF">2024-10-10T09:50:00Z</dcterms:created>
  <dcterms:modified xsi:type="dcterms:W3CDTF">2024-10-10T10:23:00Z</dcterms:modified>
</cp:coreProperties>
</file>