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一、脱氢乙酸及其钠盐(以脱氢乙酸计)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脱氢乙酸是一种防腐剂，对霉菌、酵母菌、细菌具有很好的抑制作用。相比于常见的防腐剂—苯甲酸钠而言，脱氢乙酸的抑菌效果是前者的2-10倍。作为人工合成的化学品，防腐剂也是带有一定毒性和副效应，甚至含有微量毒素，使用不当便会给人体带来危害。《食品安全国家标准 食品添加剂使用标准》（GB 2760—2014）中规定，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中不得使用脱氢乙酸及其钠盐(以脱氢乙酸计)。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中检出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</w:rPr>
        <w:t>的原因，可能是企业为延长产品保质期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或者弥补产品生产过程中卫生条件不佳而使用。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B92D9-B017-4845-8214-5FC3993AC5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5D679F-AC9C-4DB9-A27B-B0CDFEB94E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9AE4D2-A371-45FC-B6BF-1BFE508644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1AA87D-90D4-4DC9-9E88-2605667E33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487258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257</Words>
  <Characters>267</Characters>
  <Lines>1</Lines>
  <Paragraphs>1</Paragraphs>
  <TotalTime>13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2024-06-18T03:45:41Z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