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黑体" w:hAnsi="黑体" w:eastAsia="黑体" w:cs="黑体"/>
          <w:sz w:val="32"/>
          <w:szCs w:val="32"/>
          <w:shd w:val="clear" w:color="auto" w:fill="FFFFFF"/>
          <w:lang w:val="en-US" w:eastAsia="zh-CN"/>
        </w:rPr>
      </w:pPr>
      <w:r>
        <w:rPr>
          <w:rFonts w:hint="eastAsia" w:ascii="方正小标宋简体" w:eastAsia="方正小标宋简体"/>
          <w:b/>
          <w:spacing w:val="-12"/>
          <w:sz w:val="36"/>
          <w:szCs w:val="36"/>
        </w:rPr>
        <w:t>关于部分项目的说明</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0"/>
          <w:sz w:val="28"/>
          <w:szCs w:val="28"/>
          <w:lang w:val="en-US" w:eastAsia="zh-CN" w:bidi="ar-SA"/>
        </w:rPr>
      </w:pPr>
      <w:r>
        <w:rPr>
          <w:rFonts w:hint="eastAsia" w:ascii="宋体" w:hAnsi="宋体" w:eastAsia="宋体" w:cs="宋体"/>
          <w:i w:val="0"/>
          <w:caps w:val="0"/>
          <w:color w:val="auto"/>
          <w:spacing w:val="0"/>
          <w:sz w:val="28"/>
          <w:szCs w:val="28"/>
          <w:shd w:val="clear" w:fill="FFFFFF"/>
          <w:lang w:val="en-US" w:eastAsia="zh-CN"/>
        </w:rPr>
        <w:t>一、</w:t>
      </w:r>
      <w:r>
        <w:rPr>
          <w:rFonts w:hint="eastAsia" w:ascii="宋体" w:hAnsi="宋体" w:eastAsia="宋体" w:cs="宋体"/>
          <w:b/>
          <w:bCs/>
          <w:color w:val="auto"/>
          <w:kern w:val="0"/>
          <w:sz w:val="28"/>
          <w:szCs w:val="28"/>
          <w:lang w:val="en-US" w:eastAsia="zh-CN" w:bidi="ar-SA"/>
        </w:rPr>
        <w:t>噻虫胺</w:t>
      </w:r>
    </w:p>
    <w:p>
      <w:pPr>
        <w:keepNext w:val="0"/>
        <w:keepLines w:val="0"/>
        <w:pageBreakBefore w:val="0"/>
        <w:widowControl/>
        <w:kinsoku/>
        <w:wordWrap/>
        <w:overflowPunct/>
        <w:topLinePunct w:val="0"/>
        <w:autoSpaceDE/>
        <w:autoSpaceDN/>
        <w:bidi w:val="0"/>
        <w:adjustRightInd w:val="0"/>
        <w:snapToGrid w:val="0"/>
        <w:spacing w:after="0" w:line="360" w:lineRule="auto"/>
        <w:ind w:right="641" w:firstLine="560" w:firstLineChars="200"/>
        <w:jc w:val="both"/>
        <w:textAlignment w:val="auto"/>
        <w:rPr>
          <w:rFonts w:hint="eastAsia" w:ascii="宋体" w:hAnsi="宋体" w:eastAsia="宋体" w:cs="宋体"/>
          <w:b/>
          <w:bCs/>
          <w:color w:val="auto"/>
          <w:kern w:val="0"/>
          <w:sz w:val="28"/>
          <w:szCs w:val="28"/>
          <w:lang w:val="en-US" w:eastAsia="zh-CN" w:bidi="ar-SA"/>
        </w:rPr>
      </w:pPr>
      <w:r>
        <w:rPr>
          <w:rFonts w:hint="eastAsia" w:ascii="宋体" w:hAnsi="宋体" w:eastAsia="宋体" w:cs="宋体"/>
          <w:color w:val="auto"/>
          <w:kern w:val="2"/>
          <w:sz w:val="28"/>
          <w:szCs w:val="28"/>
          <w:lang w:val="en-US" w:eastAsia="zh-CN" w:bidi="ar-SA"/>
        </w:rPr>
        <w:t>噻虫胺是一种有机化合物，分子式是C6H8ClN5O2S。噻虫胺是新烟碱类中的一种杀虫剂，是一类高效安全、高选择性的新型杀虫剂，其作用与烟碱</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"https://baike.baidu.com/item/%E4%B9%99%E9%85%B0%E8%83%86%E7%A2%B1%E5%8F%97%E4%BD%93/662376?fromModule=lemma_inlink" \t "https://baike.baidu.com/item/%E5%99%BB%E8%99%AB%E8%83%BA/_blank"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乙酰胆碱受体</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类似，具有触杀、胃毒和内吸活性。主要用于水稻、蔬菜、果树及其他作物上防治</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"https://baike.baidu.com/item/%E8%9A%9C%E8%99%AB/417019?fromModule=lemma_inlink" \t "https://baike.baidu.com/item/%E5%99%BB%E8%99%AB%E8%83%BA/_blank"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蚜虫</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"https://baike.baidu.com/item/%E5%8F%B6%E8%9D%89/417095?fromModule=lemma_inlink" \t "https://baike.baidu.com/item/%E5%99%BB%E8%99%AB%E8%83%BA/_blank"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叶蝉</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"https://baike.baidu.com/item/%E8%93%9F%E9%A9%AC/4066456?fromModule=lemma_inlink" \t "https://baike.baidu.com/item/%E5%99%BB%E8%99%AB%E8%83%BA/_blank"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蓟马</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"https://baike.baidu.com/item/%E9%A3%9E%E8%99%B1/5953853?fromModule=lemma_inlink" \t "https://baike.baidu.com/item/%E5%99%BB%E8%99%AB%E8%83%BA/_blank"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飞虱</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等半翅目、鞘翅目、双翅目和某些</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"https://baike.baidu.com/item/%E9%B3%9E%E7%BF%85/7627100?fromModule=lemma_inlink" \t "https://baike.baidu.com/item/%E5%99%BB%E8%99%AB%E8%83%BA/_blank"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鳞翅</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目类害虫的杀虫剂，具有高效、广谱、用量少、毒性低、药效持效期长、对作物无药害、使用安全、与常规农药无</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"https://baike.baidu.com/item/%E4%BA%A4%E4%BA%92%E6%8A%97%E6%80%A7/5510810?fromModule=lemma_inlink" \t "https://baike.baidu.com/item/%E5%99%BB%E8%99%AB%E8%83%BA/_blank"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交互抗性</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等优点，有卓越的内吸和</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"https://baike.baidu.com/item/%E6%B8%97%E9%80%8F%E4%BD%9C%E7%94%A8/3707525?fromModule=lemma_inlink" \t "https://baike.baidu.com/item/%E5%99%BB%E8%99%AB%E8%83%BA/_blank"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渗透作用</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，是替代高毒</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"https://baike.baidu.com/item/%E6%9C%89%E6%9C%BA%E7%A3%B7%E5%86%9C%E8%8D%AF/3467931?fromModule=lemma_inlink" \t "https://baike.baidu.com/item/%E5%99%BB%E8%99%AB%E8%83%BA/_blank"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有机磷农药</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的又一品种。超标原因可能是种植户对农药使用的安全间期不了解，从而违规使用农药。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氧氟沙星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氧氟沙星属于氟喹诺酮类药物，因抗菌谱广、抗菌活性强等曾被广泛用于畜禽细菌性疾病的治疗和预防。氧氟沙星残留在人体中蓄积，可能引起人体的耐药性，长期摄入氧氟沙星超标的动物性食品，可能引起轻度胃肠道刺激或不适，头痛、头晕、睡眠不良等症状，大剂量还可能引起肝损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三、地美硝唑</w:t>
      </w:r>
      <w:bookmarkStart w:id="0" w:name="_GoBack"/>
      <w:bookmarkEnd w:id="0"/>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560"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color w:val="333333"/>
          <w:sz w:val="28"/>
          <w:szCs w:val="28"/>
          <w:shd w:val="clear" w:color="auto" w:fill="FFFFFF"/>
        </w:rPr>
        <w:t>地美硝唑也叫二甲硝咪唑，是动物专用的抗原虫药，主要用于禽弧菌性肝炎、坏死性组织、火鸡组织滴虫病、禽的毛滴虫病等。</w:t>
      </w:r>
      <w:r>
        <w:rPr>
          <w:rFonts w:hint="eastAsia" w:asciiTheme="minorEastAsia" w:hAnsiTheme="minorEastAsia" w:eastAsiaTheme="minorEastAsia" w:cstheme="minorEastAsia"/>
          <w:color w:val="000000"/>
          <w:kern w:val="0"/>
          <w:sz w:val="28"/>
          <w:szCs w:val="28"/>
          <w:lang w:bidi="ar"/>
        </w:rPr>
        <w:t>地美硝唑为允许作动物治疗用，但不得在动物性食品中检出的药物（在所有食品动物的可食组织中均不得检出）。鸡蛋中检出地美硝唑可能为养殖者未严格遵守用药休药期等相关规定而导致。长期食用会使人体</w:t>
      </w:r>
      <w:r>
        <w:rPr>
          <w:rFonts w:hint="eastAsia" w:asciiTheme="minorEastAsia" w:hAnsiTheme="minorEastAsia" w:eastAsiaTheme="minorEastAsia" w:cstheme="minorEastAsia"/>
          <w:kern w:val="0"/>
          <w:sz w:val="28"/>
          <w:szCs w:val="28"/>
        </w:rPr>
        <w:t>耐药性。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18F8E8-4C1A-4568-B155-EC3BF73EF0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A4163F4-23C3-4B58-8E6F-DD726EF3B7B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MmQ2ZjMwYjAxZmM5MzIyYTQxY2FjYjEzZWY4ZDU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830B28"/>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6B25C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E30050"/>
    <w:rsid w:val="66A3506B"/>
    <w:rsid w:val="67092DF1"/>
    <w:rsid w:val="675644EC"/>
    <w:rsid w:val="6791713D"/>
    <w:rsid w:val="67AB2A48"/>
    <w:rsid w:val="68485B91"/>
    <w:rsid w:val="68567504"/>
    <w:rsid w:val="68655DED"/>
    <w:rsid w:val="688B27D8"/>
    <w:rsid w:val="69250980"/>
    <w:rsid w:val="694637D1"/>
    <w:rsid w:val="69751250"/>
    <w:rsid w:val="6990690D"/>
    <w:rsid w:val="69916E2E"/>
    <w:rsid w:val="69B85DAD"/>
    <w:rsid w:val="69F36887"/>
    <w:rsid w:val="6A2C15E4"/>
    <w:rsid w:val="6A606311"/>
    <w:rsid w:val="6A845731"/>
    <w:rsid w:val="6A8F4DD4"/>
    <w:rsid w:val="6AA5339A"/>
    <w:rsid w:val="6B3667C2"/>
    <w:rsid w:val="6B3D32F9"/>
    <w:rsid w:val="6B4E54AD"/>
    <w:rsid w:val="6CC45FA7"/>
    <w:rsid w:val="6CF7043C"/>
    <w:rsid w:val="6D2C7650"/>
    <w:rsid w:val="6DF95B40"/>
    <w:rsid w:val="6E4009C1"/>
    <w:rsid w:val="6EDD0D5D"/>
    <w:rsid w:val="6F3C2D98"/>
    <w:rsid w:val="6F571666"/>
    <w:rsid w:val="6F800CF9"/>
    <w:rsid w:val="6F8470EB"/>
    <w:rsid w:val="70164818"/>
    <w:rsid w:val="701974E6"/>
    <w:rsid w:val="702C59D6"/>
    <w:rsid w:val="70673B2B"/>
    <w:rsid w:val="70FB12C7"/>
    <w:rsid w:val="71C373D2"/>
    <w:rsid w:val="71D667EB"/>
    <w:rsid w:val="71E50572"/>
    <w:rsid w:val="72BE0F80"/>
    <w:rsid w:val="72C84183"/>
    <w:rsid w:val="72DC4324"/>
    <w:rsid w:val="73991052"/>
    <w:rsid w:val="73A806E2"/>
    <w:rsid w:val="74B65081"/>
    <w:rsid w:val="750731CE"/>
    <w:rsid w:val="754E7067"/>
    <w:rsid w:val="756E2FC6"/>
    <w:rsid w:val="75E8126A"/>
    <w:rsid w:val="766D33C5"/>
    <w:rsid w:val="78006D3F"/>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270</Words>
  <Characters>277</Characters>
  <Lines>1</Lines>
  <Paragraphs>1</Paragraphs>
  <TotalTime>3</TotalTime>
  <ScaleCrop>false</ScaleCrop>
  <LinksUpToDate>false</LinksUpToDate>
  <CharactersWithSpaces>280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WPS_1527848885</cp:lastModifiedBy>
  <dcterms:modified xsi:type="dcterms:W3CDTF">2023-10-24T04:12:34Z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DE16D01F34254C858DB9C59D805C3624</vt:lpwstr>
  </property>
</Properties>
</file>