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辣椒、花椒、辣椒粉、花椒粉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腐竹、油皮及其再制品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干样品，以Al计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及其钠盐（以脱氢乙酸计）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食品中真菌毒素限量》，GB 2762-2022《食品安全国家标准 食品中污染物限量》，GB 2762-2017《食品安全国家标准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1.谷物加工品的检验项目包括铅(以Pb计)、镉(以Cd计)、黄曲霉毒素B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2.玉米粉(片、渣)的检验项目包括苯并（a）芘、黄曲霉毒素B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、赭曲霉毒素A、玉米赤霉烯酮。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22556-2008《豆芽卫生标准》，国家食品药品监督管理总局 农业部 国家卫生和计划生育委员会关于豆芽生产过程中禁止使用6-苄基腺嘌呤等物质的公告(2015 年第 11 号)，GB 2761-2017《食品安全国家标准 食品中真菌毒素限量》，GB 2762-2017《食品安全国家标准 食品中污染物限量》，GB 2762-2022《食品安全国家标准 食品中污染物限量》，GB 2763-2021《食品安全国家标准 食品中农药最大残留限量》，GB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1.豆类的检验项目包括铬(以Cr计)、赭曲霉毒素A。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2.豆芽的检验项目包括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3.黄瓜的检验项目包括毒死蜱、腐霉利、敌敌畏。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4.鸡蛋的检验项目包括甲硝唑、地美硝唑、氟苯尼考、恩诺沙星、氯霉素。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5.结球甘蓝的检验项目包括毒死蜱、氧乐果、克百威、噻虫嗪。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6.辣椒的检验项目包括毒死蜱、水胺硫磷、敌敌畏、丙溴磷、联苯菊酯。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7.生干籽类的检验项目包括酸价(以脂肪计)(KOH)、过氧化值(以脂肪计)、黄曲霉毒素B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8.丝瓜的检验项目包括乙酰甲胺磷、甲氨基阿维菌素苯甲酸盐、吡虫啉。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水果干制品(含干枸杞)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B422A4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18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2023-08-18T01:59:38Z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