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,甜蜜素(以环己基氨基磺酸计)。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31637-2016《食品安全国家标准 食用淀粉》,GB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包括铅(以Pb计),菌落总数,大肠菌群,霉菌和酵母,脱氢乙酸及其钠盐(以脱氢乙酸计)。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2719-2018《食品安全国家标准 食醋》,GB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包括总酸(以乙酸计),苯甲酸及其钠盐(以苯甲酸计),山梨酸及其钾盐(以山梨酸计),糖精钠(以糖精计),脱氢乙酸及其钠盐(以脱氢乙酸计),防腐剂混合使用时各自用量占其最大使用量的比例之和,菌落总数。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包括铝的残留量(干样品，以Al计),铅(以Pb计),苯甲酸及其钠盐(以苯甲酸计),山梨酸及其钾盐(以山梨酸计),脱氢乙酸及其钠盐(以脱氢乙酸计),防腐剂混合使用时各自用量占其最大使用量的比例之和。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包括苯并[a]芘,黄曲霉毒素B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,赭曲霉毒素A,玉米赤霉烯酮。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包括4-氯苯氧乙酸钠（以4-氯苯氧乙酸计）,6-苄基腺嘌呤（6-BA),亚硫酸盐（以SO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计）,总汞（以Hg计）,倍硫磷,灭蝇胺,毒死蜱,水胺硫磷,克百威,啶虫脒,吡唑醚菌酯,戊唑醇,噻虫胺,吡虫啉,敌敌畏,多菌灵,甲拌磷,腐霉利,氯氟氰菊酯和高效氯氟氰菊酯,丙溴磷,联苯菊酯,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</w:rPr>
        <w:t>,甲硝唑,地美硝唑,氟苯尼考,恩诺沙星（以恩诺沙星与环丙沙星之和计）,氯霉素,氧乐果。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</TotalTime>
  <ScaleCrop>false</ScaleCrop>
  <LinksUpToDate>false</LinksUpToDate>
  <CharactersWithSpaces>1478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2023-08-16T02:22:43Z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