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一、粮食加工品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粮食加工品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包括苯甲酸及其钠盐(以苯甲酸计)、山梨酸及其钾盐(以山梨酸计)、脱氢乙酸及其钠盐(以脱氢乙酸计)、糖精钠(以糖精计)。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二、食糖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13104-2014《食品安全国家标准 食糖》,GB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食糖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包括螨、二氧化硫残留量。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三、蔬菜制品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2762-2017《食品安全国家标准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蔬菜制品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、山梨酸及其钾盐(以山梨酸计)、脱氢乙酸及其钠盐(以脱氢乙酸计)、糖精钠(以糖精计)、甜蜜素(以环己基氨基磺酸计)、二氧化硫残留量、防腐剂混合使用时各自用量占其最大使用量的比例之和、铅(以Pb计)、亚硝酸盐(以NaNO₂计)、硒(Se)、总砷(以As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四、薯类和膨化食品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17401-2014《食品安全国家标准 膨化食品》,GB 2761-2017《食品安全国家标准 食品中真菌毒素限量》,GB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薯类和膨化食品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包括酸价(以脂肪计)(KOH)、过氧化值(以脂肪计)、黄曲霉毒素B₁、糖精钠(以糖精计)、苯甲酸及其钠盐(以苯甲酸计)、山梨酸及其钾盐(以山梨酸计)、脱氢乙酸及其钠盐(以脱氢乙酸计)。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五、水果制品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2762-2017《食品安全国家标准 食品中污染物限量》,GB 14884-2016《食品安全国家标准 蜜饯》。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水果制品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、山梨酸及其钾盐(以山梨酸计)、脱氢乙酸及其钠盐(以脱氢乙酸计)、防腐剂混合使用时各自用量占其最大使用量的比例之和、糖精钠(以糖精计)、甜蜜素(以环己基氨基磺酸计)、二氧化硫残留量、铅(以Pb计)、菌落总数、霉菌、大肠菌群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六、饮料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检验依据是GB/T 21732-2008《含乳饮料》,GB 2760-2014《食品安全国家标准 食品添加剂使用标准》,卫生部、工业和信息化部、农业部、工商总局、质检总局公告2011年第10号《关于三聚氰胺在食品中的限量值的公告》,GB 7101-2022《食品安全国家标准 饮料》。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饮料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包括蛋白质、脱氢乙酸及其钠盐(以脱氢乙酸计)、三聚氰胺、菌落总数、大肠菌群。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七、食用农产品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检验依据是农业农村部公告 第250号《食品动物中禁止使用的药品及其他化合物清单》,GB 31650-2019《食品安全国家标准 食品中兽药最大残留限量》，GB 2763-2021《食品安全国家标准 食品中农药最大残留限量》,GB 2763.1-2022《食品安全国家标准食品中2,4-滴丁酸钠盐等112种农药最大残留限量》，GB 22556-2008《豆芽卫生标准》,GB 2762-2017《食品安全国家标准 食品中污染物限量》,国家食品药品监督管理总局 农业部 国家卫生和计划生育委员会关于豆芽生产过程中禁止使用6-苄基腺嘌呤等物质的公告(2015 年第 11 号)。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畜禽肉及副产品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包括氯霉素、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恩诺沙星</w:t>
      </w:r>
      <w:r>
        <w:rPr>
          <w:rFonts w:hint="eastAsia" w:ascii="仿宋" w:hAnsi="仿宋" w:eastAsia="仿宋" w:cs="仿宋"/>
          <w:kern w:val="0"/>
          <w:sz w:val="32"/>
          <w:szCs w:val="32"/>
        </w:rPr>
        <w:t>、莱克多巴胺、沙丁胺醇、克伦特罗、环丙沙星。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蔬菜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腐霉利、氯氟氰菊酯和高效氯氟氰菊酯、氯氰菊酯和高效氯氰菊酯、多菌灵、氧乐果、丙溴磷、毒死蜱、联苯菊酯、水胺硫磷、噻虫嗪、亚硫酸盐(以SO₂计)、总汞(以Hg计)、6-苄基腺嘌呤(6-BA)、4-氯苯氧乙酸钠(以4-氯苯氧乙酸计)、敌敌畏、甲拌磷、灭蝇胺、克百威、啶虫脒、倍硫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iZTJhMTQ0YzEzNjE1MDdiMTcyM2U5ZjIzNmIyND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106DA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131A1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76029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989</Words>
  <Characters>1074</Characters>
  <Lines>1</Lines>
  <Paragraphs>1</Paragraphs>
  <TotalTime>1</TotalTime>
  <ScaleCrop>false</ScaleCrop>
  <LinksUpToDate>false</LinksUpToDate>
  <CharactersWithSpaces>1087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朱珂珂-科仪阳光检测</cp:lastModifiedBy>
  <dcterms:modified xsi:type="dcterms:W3CDTF">2023-07-26T06:32:20Z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961BE9A45AB1440084B51677A460E5C4</vt:lpwstr>
  </property>
</Properties>
</file>