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spacing w:line="600" w:lineRule="exact"/>
        <w:jc w:val="center"/>
        <w:rPr>
          <w:rFonts w:ascii="Times New Roman" w:hAnsi="Times New Roman" w:eastAsiaTheme="minorEastAsia"/>
          <w:b/>
          <w:sz w:val="44"/>
          <w:szCs w:val="44"/>
        </w:rPr>
      </w:pPr>
      <w:bookmarkStart w:id="0" w:name="_GoBack"/>
      <w:r>
        <w:rPr>
          <w:rFonts w:ascii="Times New Roman" w:hAnsi="Times New Roman" w:eastAsiaTheme="minorEastAsia"/>
          <w:b/>
          <w:sz w:val="44"/>
          <w:szCs w:val="44"/>
        </w:rPr>
        <w:t>雁塔户籍集体户落户人员适龄子女入学办法</w:t>
      </w:r>
    </w:p>
    <w:bookmarkEnd w:id="0"/>
    <w:p>
      <w:pPr>
        <w:spacing w:line="520" w:lineRule="exact"/>
        <w:ind w:left="643"/>
        <w:rPr>
          <w:rFonts w:ascii="Times New Roman" w:hAnsi="Times New Roman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</w:t>
      </w:r>
      <w:r>
        <w:rPr>
          <w:rFonts w:hint="eastAsia" w:ascii="Times New Roman" w:hAnsi="Times New Roman" w:eastAsia="仿宋_GB2312"/>
          <w:sz w:val="32"/>
          <w:szCs w:val="32"/>
        </w:rPr>
        <w:t>西安市教育局关于做好2022年义务教育招生入学工作的通知</w:t>
      </w:r>
      <w:r>
        <w:rPr>
          <w:rFonts w:ascii="Times New Roman" w:hAnsi="Times New Roman" w:eastAsia="仿宋_GB2312"/>
          <w:sz w:val="32"/>
          <w:szCs w:val="32"/>
        </w:rPr>
        <w:t>》(市教发〔</w:t>
      </w:r>
      <w:r>
        <w:rPr>
          <w:rFonts w:hint="eastAsia" w:ascii="Times New Roman" w:hAnsi="Times New Roman" w:eastAsia="仿宋_GB2312"/>
          <w:sz w:val="32"/>
          <w:szCs w:val="32"/>
        </w:rPr>
        <w:t>2022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76</w:t>
      </w:r>
      <w:r>
        <w:rPr>
          <w:rFonts w:ascii="Times New Roman" w:hAnsi="Times New Roman" w:eastAsia="仿宋_GB2312"/>
          <w:sz w:val="32"/>
          <w:szCs w:val="32"/>
        </w:rPr>
        <w:t>号)中“集体户落户人员适龄子女</w:t>
      </w:r>
      <w:r>
        <w:rPr>
          <w:rFonts w:hint="eastAsia" w:ascii="仿宋_GB2312" w:hAnsi="微软雅黑" w:eastAsia="仿宋_GB2312"/>
          <w:sz w:val="32"/>
          <w:szCs w:val="32"/>
        </w:rPr>
        <w:t>，由户籍所在地区县、开发区教育局根据学位情况，统筹安排入学</w:t>
      </w:r>
      <w:r>
        <w:rPr>
          <w:rFonts w:ascii="Times New Roman" w:hAnsi="Times New Roman" w:eastAsia="仿宋_GB2312"/>
          <w:sz w:val="32"/>
          <w:szCs w:val="32"/>
        </w:rPr>
        <w:t>”精神，现结合我区实际，特制定本办法。</w:t>
      </w:r>
    </w:p>
    <w:p>
      <w:pPr>
        <w:spacing w:line="4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Theme="minorEastAsia"/>
          <w:b/>
          <w:sz w:val="32"/>
          <w:szCs w:val="32"/>
        </w:rPr>
        <w:t>一、入学对象：</w:t>
      </w:r>
      <w:r>
        <w:rPr>
          <w:rFonts w:ascii="Times New Roman" w:hAnsi="Times New Roman" w:eastAsia="仿宋_GB2312"/>
          <w:sz w:val="32"/>
          <w:szCs w:val="32"/>
        </w:rPr>
        <w:t>雁塔区</w:t>
      </w:r>
      <w:r>
        <w:rPr>
          <w:rFonts w:hint="eastAsia" w:ascii="Times New Roman" w:hAnsi="Times New Roman" w:eastAsia="仿宋_GB2312"/>
          <w:sz w:val="32"/>
          <w:szCs w:val="32"/>
        </w:rPr>
        <w:t>辖区</w:t>
      </w:r>
      <w:r>
        <w:rPr>
          <w:rFonts w:ascii="Times New Roman" w:hAnsi="Times New Roman" w:eastAsia="仿宋_GB2312"/>
          <w:sz w:val="32"/>
          <w:szCs w:val="32"/>
        </w:rPr>
        <w:t>内雁塔区户籍集体户落户人员适龄子女</w:t>
      </w:r>
    </w:p>
    <w:p>
      <w:pPr>
        <w:spacing w:line="4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Theme="minorEastAsia"/>
          <w:b/>
          <w:sz w:val="32"/>
          <w:szCs w:val="32"/>
        </w:rPr>
        <w:t>二、</w:t>
      </w:r>
      <w:r>
        <w:rPr>
          <w:rFonts w:ascii="Times New Roman" w:hAnsi="Times New Roman" w:eastAsiaTheme="minorEastAsia"/>
          <w:b/>
          <w:sz w:val="32"/>
          <w:szCs w:val="32"/>
        </w:rPr>
        <w:t>资格审查：</w:t>
      </w:r>
      <w:r>
        <w:rPr>
          <w:rFonts w:hint="eastAsia" w:ascii="Times New Roman" w:hAnsi="Times New Roman" w:eastAsia="仿宋_GB2312"/>
          <w:sz w:val="32"/>
          <w:szCs w:val="32"/>
        </w:rPr>
        <w:t>持相关资料在其居住地附近的公办学校进行信息审核，</w:t>
      </w:r>
      <w:r>
        <w:rPr>
          <w:rFonts w:hint="eastAsia" w:ascii="仿宋_GB2312" w:eastAsia="仿宋_GB2312"/>
          <w:kern w:val="0"/>
          <w:sz w:val="32"/>
          <w:szCs w:val="32"/>
        </w:rPr>
        <w:t>信息审核按照“谁审核、谁签字、谁负责”的原则，</w:t>
      </w:r>
      <w:r>
        <w:rPr>
          <w:rFonts w:hint="eastAsia" w:ascii="Times New Roman" w:hAnsi="Times New Roman" w:eastAsia="仿宋_GB2312"/>
          <w:sz w:val="32"/>
          <w:szCs w:val="32"/>
        </w:rPr>
        <w:t>审核合格后领取《报名条》。适龄儿童少年取得《报名条》，即为完成对公办学校登记，确定公办学校就读的，不再进行网上报名。</w:t>
      </w:r>
    </w:p>
    <w:p>
      <w:pPr>
        <w:spacing w:line="4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Theme="majorEastAsia"/>
          <w:b/>
          <w:sz w:val="32"/>
          <w:szCs w:val="32"/>
        </w:rPr>
        <w:t>三</w:t>
      </w:r>
      <w:r>
        <w:rPr>
          <w:rFonts w:ascii="Times New Roman" w:hAnsi="Times New Roman" w:eastAsiaTheme="majorEastAsia"/>
          <w:b/>
          <w:sz w:val="32"/>
          <w:szCs w:val="32"/>
        </w:rPr>
        <w:t>、入学办法：</w:t>
      </w:r>
      <w:r>
        <w:rPr>
          <w:rFonts w:hint="eastAsia" w:ascii="仿宋" w:hAnsi="仿宋" w:eastAsia="仿宋"/>
          <w:sz w:val="32"/>
          <w:szCs w:val="32"/>
        </w:rPr>
        <w:t>采用分类资审，积分排队的办法安排适龄儿童少年入学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属于开发区范围内集体户籍，由开发区教育主管部门统筹安排。</w:t>
      </w:r>
    </w:p>
    <w:p>
      <w:pPr>
        <w:spacing w:line="46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四</w:t>
      </w:r>
      <w:r>
        <w:rPr>
          <w:rFonts w:ascii="Times New Roman" w:hAnsi="Times New Roman"/>
          <w:b/>
          <w:sz w:val="32"/>
          <w:szCs w:val="32"/>
        </w:rPr>
        <w:t>、</w:t>
      </w:r>
      <w:r>
        <w:rPr>
          <w:rFonts w:hint="eastAsia" w:ascii="Times New Roman" w:hAnsi="Times New Roman"/>
          <w:b/>
          <w:sz w:val="32"/>
          <w:szCs w:val="32"/>
        </w:rPr>
        <w:t>资审时间及地点</w:t>
      </w:r>
      <w:r>
        <w:rPr>
          <w:rFonts w:ascii="Times New Roman" w:hAnsi="Times New Roman"/>
          <w:b/>
          <w:sz w:val="32"/>
          <w:szCs w:val="32"/>
        </w:rPr>
        <w:t>：</w:t>
      </w:r>
    </w:p>
    <w:p>
      <w:pPr>
        <w:spacing w:line="4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（一）资审时间：</w:t>
      </w:r>
      <w:r>
        <w:rPr>
          <w:rFonts w:hint="eastAsia" w:ascii="Times New Roman" w:hAnsi="Times New Roman" w:eastAsia="仿宋_GB2312"/>
          <w:sz w:val="32"/>
          <w:szCs w:val="32"/>
        </w:rPr>
        <w:t>7月15日9:00至7月21日17:00</w:t>
      </w:r>
    </w:p>
    <w:p>
      <w:pPr>
        <w:spacing w:line="460" w:lineRule="exact"/>
        <w:ind w:firstLine="161" w:firstLineChars="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 xml:space="preserve">   （二）资审地点：</w:t>
      </w:r>
      <w:r>
        <w:rPr>
          <w:rFonts w:hint="eastAsia" w:ascii="仿宋_GB2312" w:eastAsia="仿宋_GB2312"/>
          <w:sz w:val="32"/>
          <w:szCs w:val="32"/>
        </w:rPr>
        <w:t>各义务段公办信息审核点</w:t>
      </w:r>
    </w:p>
    <w:p>
      <w:pPr>
        <w:spacing w:line="460" w:lineRule="exact"/>
        <w:ind w:firstLine="643" w:firstLineChars="200"/>
        <w:rPr>
          <w:rFonts w:ascii="Times New Roman" w:hAnsi="Times New Roman" w:eastAsiaTheme="majorEastAsia"/>
          <w:b/>
          <w:sz w:val="32"/>
          <w:szCs w:val="32"/>
        </w:rPr>
      </w:pPr>
      <w:r>
        <w:rPr>
          <w:rFonts w:hint="eastAsia" w:ascii="Times New Roman" w:hAnsi="Times New Roman" w:eastAsiaTheme="majorEastAsia"/>
          <w:b/>
          <w:sz w:val="32"/>
          <w:szCs w:val="32"/>
        </w:rPr>
        <w:t>五</w:t>
      </w:r>
      <w:r>
        <w:rPr>
          <w:rFonts w:ascii="Times New Roman" w:hAnsi="Times New Roman" w:eastAsiaTheme="majorEastAsia"/>
          <w:b/>
          <w:sz w:val="32"/>
          <w:szCs w:val="32"/>
        </w:rPr>
        <w:t>、有关要求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家庭购房且已交房者，请家长尽快将其及孩子户口转到购房地址，到对口学校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信息审核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家庭购房无法落户者，小学提供户籍证明、房产证或购房合同或有关房屋证明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社区证明；初中提供</w:t>
      </w:r>
      <w:r>
        <w:rPr>
          <w:rFonts w:ascii="Times New Roman" w:hAnsi="Times New Roman" w:eastAsia="仿宋_GB2312"/>
          <w:sz w:val="32"/>
          <w:szCs w:val="32"/>
        </w:rPr>
        <w:t>户籍证明、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房产证或购房合同或有关房屋证明、</w:t>
      </w:r>
      <w:r>
        <w:rPr>
          <w:rFonts w:ascii="Times New Roman" w:hAnsi="Times New Roman" w:eastAsia="仿宋_GB2312"/>
          <w:sz w:val="32"/>
          <w:szCs w:val="32"/>
        </w:rPr>
        <w:t>学籍证明、《小学毕业生登记表》、小学毕业相关资料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社区证明到对口学校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信息审核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家庭未购房者（或家庭购房未交房者），实际居住地为雁塔区内的租借房，小学提供户籍证明、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无房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房产证或购房合同或有关房屋证明）、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租房合同、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房主房产证明、社区证明；初中提供</w:t>
      </w:r>
      <w:r>
        <w:rPr>
          <w:rFonts w:ascii="Times New Roman" w:hAnsi="Times New Roman" w:eastAsia="仿宋_GB2312"/>
          <w:sz w:val="32"/>
          <w:szCs w:val="32"/>
        </w:rPr>
        <w:t>户籍证明、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无房证明（或房产证或购房合同或有关房屋证明）、租房合同、房主房产证明、社区证明、</w:t>
      </w:r>
      <w:r>
        <w:rPr>
          <w:rFonts w:ascii="Times New Roman" w:hAnsi="Times New Roman" w:eastAsia="仿宋_GB2312"/>
          <w:sz w:val="32"/>
          <w:szCs w:val="32"/>
        </w:rPr>
        <w:t>《小学毕业生登记表》、小学毕业相关资料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等到对口学校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信息审核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4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六</w:t>
      </w:r>
      <w:r>
        <w:rPr>
          <w:rFonts w:ascii="Times New Roman" w:hAnsi="Times New Roman"/>
          <w:b/>
          <w:sz w:val="32"/>
          <w:szCs w:val="32"/>
        </w:rPr>
        <w:t>、注意事项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信息审核</w:t>
      </w:r>
      <w:r>
        <w:rPr>
          <w:rFonts w:ascii="Times New Roman" w:hAnsi="Times New Roman" w:eastAsia="仿宋_GB2312"/>
          <w:sz w:val="32"/>
          <w:szCs w:val="32"/>
        </w:rPr>
        <w:t>不分先后顺序，家长务必安排好时间，在规定日期内按时</w:t>
      </w:r>
      <w:r>
        <w:rPr>
          <w:rFonts w:hint="eastAsia" w:ascii="Times New Roman" w:hAnsi="Times New Roman" w:eastAsia="仿宋_GB2312"/>
          <w:sz w:val="32"/>
          <w:szCs w:val="32"/>
        </w:rPr>
        <w:t>进行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21</w:t>
      </w:r>
      <w:r>
        <w:rPr>
          <w:rFonts w:ascii="Times New Roman" w:hAnsi="Times New Roman" w:eastAsia="仿宋_GB2312"/>
          <w:sz w:val="32"/>
          <w:szCs w:val="32"/>
        </w:rPr>
        <w:t>日以后在雁塔区范围内集体户落户人员适龄子女，8月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ascii="Times New Roman" w:hAnsi="Times New Roman" w:eastAsia="仿宋_GB2312"/>
          <w:sz w:val="32"/>
          <w:szCs w:val="32"/>
        </w:rPr>
        <w:t>日到雁塔区教育局登记，由区教育局根据学位情况统筹安排；</w:t>
      </w: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21</w:t>
      </w:r>
      <w:r>
        <w:rPr>
          <w:rFonts w:ascii="Times New Roman" w:hAnsi="Times New Roman" w:eastAsia="仿宋_GB2312"/>
          <w:sz w:val="32"/>
          <w:szCs w:val="32"/>
        </w:rPr>
        <w:t>日以后在开发区范围内集体户落户人员适龄子女，具体情况咨询开发区教育主管部门。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kern w:val="0"/>
          <w:sz w:val="32"/>
          <w:szCs w:val="32"/>
        </w:rPr>
        <w:t>家长所提供所有信息均须真实有效，凡提供虚假内容或使用虚假证件，</w:t>
      </w:r>
      <w:r>
        <w:rPr>
          <w:rFonts w:ascii="Times New Roman" w:hAnsi="Times New Roman" w:eastAsia="仿宋_GB2312"/>
          <w:sz w:val="32"/>
          <w:szCs w:val="32"/>
        </w:rPr>
        <w:t>取消在我区的入学资格。</w:t>
      </w:r>
    </w:p>
    <w:p>
      <w:pPr>
        <w:spacing w:line="460" w:lineRule="exact"/>
        <w:ind w:firstLine="640" w:firstLineChars="20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t>3.凡因证件不全及审核未通过者，不予登记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西安市雁塔区义务段入学工作领导小组办公室</w:t>
      </w:r>
    </w:p>
    <w:p>
      <w:pPr>
        <w:spacing w:line="560" w:lineRule="exact"/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GIxMGM5MmRjMDlkZjgwZDMwZTU0YjQzM2ZkNTcifQ=="/>
  </w:docVars>
  <w:rsids>
    <w:rsidRoot w:val="00000000"/>
    <w:rsid w:val="456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2022-06-22T08:06:22Z</dcterms:created>
  <dc:creator>Administrator</dc:creator>
  <cp:lastModifiedBy>Administrator</cp:lastModifiedBy>
  <dcterms:modified xsi:type="dcterms:W3CDTF">2022-06-22T08:07:51Z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2209D4BD43B24D07B81AC3D2D86E83E9</vt:lpwstr>
  </property>
</Properties>
</file>