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黑体" w:eastAsia="黑体" w:cs="黑体"/>
          <w:spacing w:val="-8"/>
          <w:sz w:val="28"/>
          <w:szCs w:val="28"/>
        </w:rPr>
      </w:pPr>
      <w:r>
        <w:rPr>
          <w:rFonts w:hint="eastAsia" w:ascii="黑体" w:hAnsi="黑体" w:eastAsia="黑体" w:cs="黑体"/>
          <w:spacing w:val="-8"/>
          <w:sz w:val="28"/>
          <w:szCs w:val="28"/>
        </w:rPr>
        <w:t>附件1</w:t>
      </w:r>
    </w:p>
    <w:p>
      <w:pPr>
        <w:spacing w:line="600" w:lineRule="exact"/>
        <w:jc w:val="center"/>
        <w:rPr>
          <w:rFonts w:ascii="Times New Roman" w:hAnsi="Times New Roman"/>
          <w:b/>
          <w:spacing w:val="-8"/>
          <w:sz w:val="44"/>
          <w:szCs w:val="44"/>
        </w:rPr>
      </w:pPr>
      <w:bookmarkStart w:id="0" w:name="_GoBack"/>
      <w:r>
        <w:rPr>
          <w:rFonts w:ascii="Times New Roman" w:hAnsi="Times New Roman"/>
          <w:b/>
          <w:spacing w:val="-8"/>
          <w:sz w:val="44"/>
          <w:szCs w:val="44"/>
        </w:rPr>
        <w:t>雁塔区</w:t>
      </w:r>
      <w:r>
        <w:rPr>
          <w:rFonts w:hint="eastAsia" w:ascii="Times New Roman" w:hAnsi="Times New Roman"/>
          <w:b/>
          <w:spacing w:val="-8"/>
          <w:sz w:val="44"/>
          <w:szCs w:val="44"/>
        </w:rPr>
        <w:t>义务教育招生</w:t>
      </w:r>
      <w:r>
        <w:rPr>
          <w:rFonts w:ascii="Times New Roman" w:hAnsi="Times New Roman"/>
          <w:b/>
          <w:spacing w:val="-8"/>
          <w:sz w:val="44"/>
          <w:szCs w:val="44"/>
        </w:rPr>
        <w:t>入学工作日程安排表</w:t>
      </w:r>
    </w:p>
    <w:bookmarkEnd w:id="0"/>
    <w:tbl>
      <w:tblPr>
        <w:tblStyle w:val="2"/>
        <w:tblW w:w="938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5812"/>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58" w:type="dxa"/>
            <w:vAlign w:val="center"/>
          </w:tcPr>
          <w:p>
            <w:pPr>
              <w:widowControl/>
              <w:spacing w:line="200" w:lineRule="atLeast"/>
              <w:jc w:val="center"/>
              <w:rPr>
                <w:rFonts w:ascii="仿宋_GB2312" w:hAnsi="Times New Roman" w:eastAsia="仿宋_GB2312"/>
                <w:b/>
                <w:kern w:val="0"/>
                <w:szCs w:val="21"/>
              </w:rPr>
            </w:pPr>
            <w:r>
              <w:rPr>
                <w:rFonts w:hint="eastAsia" w:ascii="仿宋_GB2312" w:hAnsi="Times New Roman" w:eastAsia="仿宋_GB2312"/>
                <w:b/>
                <w:kern w:val="0"/>
                <w:szCs w:val="21"/>
              </w:rPr>
              <w:t>时　间</w:t>
            </w:r>
          </w:p>
        </w:tc>
        <w:tc>
          <w:tcPr>
            <w:tcW w:w="5812" w:type="dxa"/>
            <w:vAlign w:val="center"/>
          </w:tcPr>
          <w:p>
            <w:pPr>
              <w:widowControl/>
              <w:spacing w:line="200" w:lineRule="atLeast"/>
              <w:jc w:val="center"/>
              <w:rPr>
                <w:rFonts w:ascii="仿宋_GB2312" w:hAnsi="Times New Roman" w:eastAsia="仿宋_GB2312"/>
                <w:b/>
                <w:kern w:val="0"/>
                <w:szCs w:val="21"/>
              </w:rPr>
            </w:pPr>
            <w:r>
              <w:rPr>
                <w:rFonts w:hint="eastAsia" w:ascii="仿宋_GB2312" w:hAnsi="Times New Roman" w:eastAsia="仿宋_GB2312"/>
                <w:b/>
                <w:kern w:val="0"/>
                <w:szCs w:val="21"/>
              </w:rPr>
              <w:t>工　作　内　容</w:t>
            </w:r>
          </w:p>
        </w:tc>
        <w:tc>
          <w:tcPr>
            <w:tcW w:w="1718" w:type="dxa"/>
            <w:vAlign w:val="center"/>
          </w:tcPr>
          <w:p>
            <w:pPr>
              <w:widowControl/>
              <w:spacing w:line="200" w:lineRule="atLeast"/>
              <w:jc w:val="center"/>
              <w:rPr>
                <w:rFonts w:ascii="仿宋_GB2312" w:hAnsi="Times New Roman" w:eastAsia="仿宋_GB2312"/>
                <w:b/>
                <w:kern w:val="0"/>
                <w:szCs w:val="21"/>
              </w:rPr>
            </w:pPr>
            <w:r>
              <w:rPr>
                <w:rFonts w:hint="eastAsia" w:ascii="仿宋_GB2312" w:hAnsi="Times New Roman" w:eastAsia="仿宋_GB2312"/>
                <w:b/>
                <w:kern w:val="0"/>
                <w:szCs w:val="21"/>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58" w:type="dxa"/>
            <w:vAlign w:val="center"/>
          </w:tcPr>
          <w:p>
            <w:pPr>
              <w:widowControl/>
              <w:spacing w:line="200" w:lineRule="atLeast"/>
              <w:jc w:val="left"/>
              <w:rPr>
                <w:rFonts w:ascii="仿宋_GB2312" w:hAnsi="Times New Roman" w:eastAsia="仿宋_GB2312"/>
                <w:w w:val="90"/>
                <w:kern w:val="0"/>
                <w:szCs w:val="21"/>
              </w:rPr>
            </w:pPr>
            <w:r>
              <w:rPr>
                <w:rFonts w:hint="eastAsia" w:ascii="仿宋_GB2312" w:hAnsi="Times New Roman" w:eastAsia="仿宋_GB2312"/>
                <w:kern w:val="0"/>
                <w:szCs w:val="21"/>
              </w:rPr>
              <w:t>6月22日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公布义务教育学校招生入学工作实施方案和学区划分方案</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各公办义务段学校在校门口公布学区范围、提供学位情况</w:t>
            </w:r>
          </w:p>
        </w:tc>
        <w:tc>
          <w:tcPr>
            <w:tcW w:w="1718" w:type="dxa"/>
            <w:vAlign w:val="center"/>
          </w:tcPr>
          <w:p>
            <w:pPr>
              <w:widowControl/>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p>
            <w:pPr>
              <w:widowControl/>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公办义务段学校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6月23日起</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1.各义务教育学校宣传招生政策，校门口公示进城务工人员随迁子女、集体户落户人员适龄子女招生办法</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w:t>
            </w:r>
            <w:r>
              <w:rPr>
                <w:rFonts w:hint="eastAsia" w:ascii="仿宋_GB2312" w:hAnsi="Times New Roman" w:eastAsia="仿宋_GB2312"/>
                <w:w w:val="90"/>
                <w:kern w:val="0"/>
                <w:szCs w:val="21"/>
              </w:rPr>
              <w:t>公办义务教育学校通过线上或线下方式开展“校园开放日”活动</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3.公办义务教育学校走进学区，深入社区、街办、住宅小区等宣传政策，摸排学生生源情况</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4.培训各资格信息审核点工作人员</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5.小区业主子女资格审核</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各义务段学校</w:t>
            </w:r>
          </w:p>
          <w:p>
            <w:pPr>
              <w:spacing w:line="200" w:lineRule="atLeast"/>
              <w:jc w:val="center"/>
              <w:rPr>
                <w:rFonts w:ascii="仿宋_GB2312" w:hAnsi="Times New Roman" w:eastAsia="仿宋_GB2312"/>
                <w:kern w:val="0"/>
                <w:szCs w:val="21"/>
              </w:rPr>
            </w:pPr>
          </w:p>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858" w:type="dxa"/>
            <w:vAlign w:val="center"/>
          </w:tcPr>
          <w:p>
            <w:pPr>
              <w:spacing w:line="200" w:lineRule="atLeast"/>
              <w:rPr>
                <w:rFonts w:ascii="仿宋_GB2312" w:hAnsi="Times New Roman" w:eastAsia="仿宋_GB2312"/>
                <w:w w:val="90"/>
                <w:kern w:val="0"/>
                <w:szCs w:val="21"/>
              </w:rPr>
            </w:pPr>
            <w:r>
              <w:rPr>
                <w:rFonts w:hint="eastAsia" w:ascii="仿宋_GB2312" w:hAnsi="Times New Roman" w:eastAsia="仿宋_GB2312"/>
                <w:w w:val="90"/>
                <w:kern w:val="0"/>
                <w:szCs w:val="21"/>
              </w:rPr>
              <w:t>6月28日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上报学校《2022年招生工作实施细则》《2022年招生工作安全预案》《2022年招生工作维稳预案》</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58" w:type="dxa"/>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w w:val="80"/>
                <w:kern w:val="0"/>
                <w:szCs w:val="21"/>
              </w:rPr>
              <w:t>6月23日—6月29日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公示小区业主子女</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58" w:type="dxa"/>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w w:val="80"/>
                <w:kern w:val="0"/>
                <w:szCs w:val="21"/>
              </w:rPr>
              <w:t>6月27日—6月28日</w:t>
            </w:r>
          </w:p>
        </w:tc>
        <w:tc>
          <w:tcPr>
            <w:tcW w:w="5812"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将具备直升资格学生名单录入西安市义务教育招生入学管理平台</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7月1日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w w:val="90"/>
                <w:kern w:val="0"/>
                <w:szCs w:val="21"/>
              </w:rPr>
              <w:t>报送</w:t>
            </w:r>
            <w:r>
              <w:rPr>
                <w:rFonts w:hint="eastAsia" w:ascii="仿宋_GB2312" w:hAnsi="Times New Roman" w:eastAsia="仿宋_GB2312"/>
                <w:kern w:val="0"/>
                <w:szCs w:val="21"/>
              </w:rPr>
              <w:t>《民办义务教育学校2022年具备直升资格学生名单》</w:t>
            </w:r>
            <w:r>
              <w:rPr>
                <w:rFonts w:ascii="仿宋_GB2312" w:hAnsi="Times New Roman" w:eastAsia="仿宋_GB2312"/>
                <w:kern w:val="0"/>
                <w:szCs w:val="21"/>
              </w:rPr>
              <w:t>《民办义务教育学校直升计划一览表》</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58"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7月4日15：00前</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上报《民办义务教育学校2022年具备直升资格学生名单》《民办义务教育学校直升计划一览表》</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7月8日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区教育局公布各民办小学招生计划</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市教育局公布各民办初中招生计划</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7月9日9:00—</w:t>
            </w:r>
          </w:p>
          <w:p>
            <w:pPr>
              <w:spacing w:line="200" w:lineRule="atLeast"/>
              <w:rPr>
                <w:rFonts w:ascii="仿宋_GB2312" w:hAnsi="Times New Roman" w:eastAsia="仿宋_GB2312"/>
                <w:w w:val="90"/>
                <w:kern w:val="0"/>
                <w:szCs w:val="21"/>
              </w:rPr>
            </w:pPr>
            <w:r>
              <w:rPr>
                <w:rFonts w:hint="eastAsia" w:ascii="仿宋_GB2312" w:hAnsi="Times New Roman" w:eastAsia="仿宋_GB2312"/>
                <w:kern w:val="0"/>
                <w:szCs w:val="21"/>
              </w:rPr>
              <w:t>7月14日17:00</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雁塔区户籍人房户一致适龄儿童少年登记资审</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7月15日9:00—</w:t>
            </w:r>
          </w:p>
          <w:p>
            <w:pPr>
              <w:spacing w:line="200" w:lineRule="atLeast"/>
              <w:rPr>
                <w:rFonts w:ascii="仿宋_GB2312" w:hAnsi="Times New Roman" w:eastAsia="仿宋_GB2312"/>
                <w:w w:val="90"/>
                <w:kern w:val="0"/>
                <w:szCs w:val="21"/>
              </w:rPr>
            </w:pPr>
            <w:r>
              <w:rPr>
                <w:rFonts w:hint="eastAsia" w:ascii="仿宋_GB2312" w:hAnsi="Times New Roman" w:eastAsia="仿宋_GB2312"/>
                <w:kern w:val="0"/>
                <w:szCs w:val="21"/>
              </w:rPr>
              <w:t>7月21日17:00</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 xml:space="preserve">区级统筹公办学位适龄儿童少年登记资审，签订《同意统筹派位协议书》                                      </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各公办</w:t>
            </w:r>
          </w:p>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信息审核点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7月10日8：00—</w:t>
            </w:r>
          </w:p>
          <w:p>
            <w:pPr>
              <w:spacing w:line="200" w:lineRule="atLeast"/>
              <w:rPr>
                <w:rFonts w:ascii="仿宋_GB2312" w:hAnsi="Times New Roman" w:eastAsia="仿宋_GB2312"/>
                <w:w w:val="90"/>
                <w:kern w:val="0"/>
                <w:szCs w:val="21"/>
              </w:rPr>
            </w:pPr>
            <w:r>
              <w:rPr>
                <w:rFonts w:hint="eastAsia" w:ascii="仿宋_GB2312" w:hAnsi="Times New Roman" w:eastAsia="仿宋_GB2312"/>
                <w:kern w:val="0"/>
                <w:szCs w:val="21"/>
              </w:rPr>
              <w:t>7月22日18：00</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民办小学、民办初中网上报名</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7月23日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1.分类上报《西安市雁塔区2022年义务段信息审核登记表》</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2.上报学校《区级统筹公办学位子女积分入学办法》</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公办义务段学校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7月23日12:00</w:t>
            </w:r>
          </w:p>
        </w:tc>
        <w:tc>
          <w:tcPr>
            <w:tcW w:w="5812" w:type="dxa"/>
            <w:vAlign w:val="center"/>
          </w:tcPr>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公布各民办小学、民办初中报名人数</w:t>
            </w:r>
          </w:p>
        </w:tc>
        <w:tc>
          <w:tcPr>
            <w:tcW w:w="1718" w:type="dxa"/>
            <w:vAlign w:val="center"/>
          </w:tcPr>
          <w:p>
            <w:pPr>
              <w:widowControl/>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7月24日9:00</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报名人数超过计划数的民办小学、民办初中电脑随机录取，公布录取结果和剩余计划数</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58" w:type="dxa"/>
            <w:vAlign w:val="center"/>
          </w:tcPr>
          <w:p>
            <w:pPr>
              <w:spacing w:line="200" w:lineRule="atLeast"/>
              <w:rPr>
                <w:rFonts w:ascii="仿宋_GB2312" w:hAnsi="Times New Roman" w:eastAsia="仿宋_GB2312"/>
                <w:w w:val="90"/>
                <w:kern w:val="0"/>
                <w:szCs w:val="21"/>
              </w:rPr>
            </w:pPr>
            <w:r>
              <w:rPr>
                <w:rFonts w:hint="eastAsia" w:ascii="仿宋_GB2312" w:hAnsi="Times New Roman" w:eastAsia="仿宋_GB2312"/>
                <w:w w:val="90"/>
                <w:kern w:val="0"/>
                <w:szCs w:val="21"/>
              </w:rPr>
              <w:t>7月24日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公办小学、公办初中安排资审合格且未参加民办学校报名的学区学位适龄儿童少年入学</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rPr>
                <w:rFonts w:ascii="仿宋_GB2312" w:hAnsi="Times New Roman" w:eastAsia="仿宋_GB2312"/>
                <w:w w:val="90"/>
                <w:kern w:val="0"/>
                <w:szCs w:val="21"/>
              </w:rPr>
            </w:pPr>
            <w:r>
              <w:rPr>
                <w:rFonts w:hint="eastAsia" w:ascii="仿宋_GB2312" w:hAnsi="Times New Roman" w:eastAsia="仿宋_GB2312"/>
                <w:w w:val="90"/>
                <w:kern w:val="0"/>
                <w:szCs w:val="21"/>
              </w:rPr>
              <w:t>7月25日18:00前</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公布民办学校补录计划</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7月26日8:00—</w:t>
            </w:r>
          </w:p>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7月27日14:00</w:t>
            </w:r>
          </w:p>
        </w:tc>
        <w:tc>
          <w:tcPr>
            <w:tcW w:w="5812"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相关民办学校补录报名</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7月27日14:00</w:t>
            </w:r>
          </w:p>
        </w:tc>
        <w:tc>
          <w:tcPr>
            <w:tcW w:w="5812"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公布相关民办学校补录报名人数，组织实施电脑随机录取并公布录取结果</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rPr>
                <w:rFonts w:ascii="仿宋_GB2312" w:hAnsi="Times New Roman" w:eastAsia="仿宋_GB2312"/>
                <w:w w:val="80"/>
                <w:kern w:val="0"/>
                <w:szCs w:val="21"/>
              </w:rPr>
            </w:pPr>
            <w:r>
              <w:rPr>
                <w:rFonts w:hint="eastAsia" w:ascii="仿宋_GB2312" w:hAnsi="Times New Roman" w:eastAsia="仿宋_GB2312"/>
                <w:w w:val="80"/>
                <w:kern w:val="0"/>
                <w:szCs w:val="21"/>
              </w:rPr>
              <w:t>7月28日—7月29日</w:t>
            </w:r>
          </w:p>
        </w:tc>
        <w:tc>
          <w:tcPr>
            <w:tcW w:w="5812"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未完成招生计划的民办学校，由学校在招生计划内按政策规定免试招生</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58" w:type="dxa"/>
            <w:tcBorders>
              <w:bottom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7月28日</w:t>
            </w:r>
          </w:p>
        </w:tc>
        <w:tc>
          <w:tcPr>
            <w:tcW w:w="5812"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安排登记资审合格其他适龄儿童少年入学</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58" w:type="dxa"/>
            <w:tcBorders>
              <w:bottom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7月29日</w:t>
            </w:r>
          </w:p>
        </w:tc>
        <w:tc>
          <w:tcPr>
            <w:tcW w:w="5812"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1.上报登记录取名单到区教育局审核。</w:t>
            </w:r>
          </w:p>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2.上报因学位已满无法接收已资审适龄儿童少年信息。</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58" w:type="dxa"/>
            <w:tcBorders>
              <w:bottom w:val="nil"/>
            </w:tcBorders>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w w:val="80"/>
                <w:kern w:val="0"/>
                <w:szCs w:val="21"/>
              </w:rPr>
              <w:t>7月30日—7月31日</w:t>
            </w:r>
          </w:p>
        </w:tc>
        <w:tc>
          <w:tcPr>
            <w:tcW w:w="5812"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统筹安排各公办小学、初中因学位已满无法接收的适龄儿童少年入学。</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8月1日</w:t>
            </w:r>
          </w:p>
        </w:tc>
        <w:tc>
          <w:tcPr>
            <w:tcW w:w="5812"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kern w:val="0"/>
                <w:szCs w:val="21"/>
              </w:rPr>
              <w:t>区教育局向各信息审核点下发各信息审核点上报的无法接收已资审适龄儿童少年分配情况。</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58" w:type="dxa"/>
            <w:vAlign w:val="center"/>
          </w:tcPr>
          <w:p>
            <w:pPr>
              <w:spacing w:line="200" w:lineRule="atLeast"/>
              <w:rPr>
                <w:rFonts w:ascii="仿宋_GB2312" w:hAnsi="Times New Roman" w:eastAsia="仿宋_GB2312"/>
                <w:w w:val="90"/>
                <w:kern w:val="0"/>
                <w:szCs w:val="21"/>
              </w:rPr>
            </w:pPr>
            <w:r>
              <w:rPr>
                <w:rFonts w:hint="eastAsia" w:ascii="仿宋_GB2312" w:hAnsi="Times New Roman" w:eastAsia="仿宋_GB2312"/>
                <w:w w:val="90"/>
                <w:kern w:val="0"/>
                <w:szCs w:val="21"/>
              </w:rPr>
              <w:t>8月2日</w:t>
            </w:r>
          </w:p>
        </w:tc>
        <w:tc>
          <w:tcPr>
            <w:tcW w:w="5812"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1.各义务段学校严格按照已审核的新生名单填写《西安市义务教育入学通知书》，并报区教育局审核。</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2.民办学校将填写好的录取通知书报区教育局审核。</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各义务段学校</w:t>
            </w:r>
          </w:p>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58"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8月3日</w:t>
            </w:r>
          </w:p>
        </w:tc>
        <w:tc>
          <w:tcPr>
            <w:tcW w:w="5812"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各公办义务教育学校发放经区教育局审核通过的《入学通知书》，各民办义务教育学校发放经区教育局审核通过的《录取通知书》。</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widowControl/>
              <w:spacing w:line="200" w:lineRule="atLeast"/>
              <w:rPr>
                <w:rFonts w:ascii="仿宋_GB2312" w:hAnsi="Times New Roman" w:eastAsia="仿宋_GB2312"/>
                <w:w w:val="80"/>
                <w:kern w:val="0"/>
                <w:sz w:val="24"/>
                <w:szCs w:val="21"/>
              </w:rPr>
            </w:pPr>
            <w:r>
              <w:rPr>
                <w:rFonts w:hint="eastAsia" w:ascii="仿宋_GB2312" w:hAnsi="Times New Roman" w:eastAsia="仿宋_GB2312"/>
                <w:w w:val="80"/>
                <w:kern w:val="0"/>
                <w:sz w:val="24"/>
                <w:szCs w:val="21"/>
              </w:rPr>
              <w:t>8月4日—8月5日</w:t>
            </w:r>
          </w:p>
        </w:tc>
        <w:tc>
          <w:tcPr>
            <w:tcW w:w="5812" w:type="dxa"/>
            <w:vAlign w:val="center"/>
          </w:tcPr>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1.被</w:t>
            </w:r>
            <w:r>
              <w:rPr>
                <w:rFonts w:hint="eastAsia" w:ascii="仿宋_GB2312" w:hAnsi="Times New Roman" w:eastAsia="仿宋_GB2312"/>
                <w:w w:val="90"/>
                <w:kern w:val="0"/>
                <w:szCs w:val="21"/>
              </w:rPr>
              <w:t>民办义务教育学校</w:t>
            </w:r>
            <w:r>
              <w:rPr>
                <w:rFonts w:hint="eastAsia" w:ascii="仿宋_GB2312" w:hAnsi="Times New Roman" w:eastAsia="仿宋_GB2312"/>
                <w:kern w:val="0"/>
                <w:szCs w:val="21"/>
              </w:rPr>
              <w:t>录取学生持</w:t>
            </w:r>
            <w:r>
              <w:rPr>
                <w:rFonts w:hint="eastAsia" w:ascii="仿宋_GB2312" w:hAnsi="Times New Roman" w:eastAsia="仿宋_GB2312"/>
                <w:w w:val="90"/>
                <w:kern w:val="0"/>
                <w:szCs w:val="21"/>
              </w:rPr>
              <w:t>《录取通知书》</w:t>
            </w:r>
            <w:r>
              <w:rPr>
                <w:rFonts w:hint="eastAsia" w:ascii="仿宋_GB2312" w:hAnsi="Times New Roman" w:eastAsia="仿宋_GB2312"/>
                <w:kern w:val="0"/>
                <w:szCs w:val="21"/>
              </w:rPr>
              <w:t>到其公办学位学校办理流出证明。</w:t>
            </w:r>
          </w:p>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2.各义务段学校办理学生入学手续。</w:t>
            </w:r>
          </w:p>
        </w:tc>
        <w:tc>
          <w:tcPr>
            <w:tcW w:w="1718"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858" w:type="dxa"/>
            <w:tcBorders>
              <w:top w:val="nil"/>
            </w:tcBorders>
            <w:vAlign w:val="center"/>
          </w:tcPr>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9月5日前</w:t>
            </w:r>
          </w:p>
        </w:tc>
        <w:tc>
          <w:tcPr>
            <w:tcW w:w="5812" w:type="dxa"/>
            <w:tcBorders>
              <w:top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上报校长签字加盖公章的《西安市雁塔区2022年义务段入学生源状况统计表》《西安市雁塔区2022年义务段建立学籍新生花名册》纸质版和电子版，经审批后，为新生建立学籍。</w:t>
            </w:r>
          </w:p>
        </w:tc>
        <w:tc>
          <w:tcPr>
            <w:tcW w:w="1718" w:type="dxa"/>
            <w:tcBorders>
              <w:top w:val="nil"/>
            </w:tcBorders>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各义务段学校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IxMGM5MmRjMDlkZjgwZDMwZTU0YjQzM2ZkNTcifQ=="/>
  </w:docVars>
  <w:rsids>
    <w:rsidRoot w:val="00000000"/>
    <w:rsid w:val="239C29F5"/>
    <w:rsid w:val="245F555E"/>
    <w:rsid w:val="6934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1467</Words>
  <Characters>1571</Characters>
  <Lines>0</Lines>
  <Paragraphs>0</Paragraphs>
  <TotalTime>1</TotalTime>
  <ScaleCrop>false</ScaleCrop>
  <LinksUpToDate>false</LinksUpToDate>
  <CharactersWithSpaces>1613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2022-06-22T08:02:12Z</dcterms:created>
  <dc:creator>Administrator</dc:creator>
  <cp:lastModifiedBy>Administrator</cp:lastModifiedBy>
  <dcterms:modified xsi:type="dcterms:W3CDTF">2022-06-22T08:03:52Z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130EA28FD46D42CE90BF40134BB5AB37</vt:lpwstr>
  </property>
</Properties>
</file>