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文星标宋"/>
          <w:bCs/>
          <w:sz w:val="32"/>
          <w:szCs w:val="32"/>
        </w:rPr>
      </w:pPr>
      <w:r>
        <w:rPr>
          <w:rFonts w:hint="eastAsia" w:ascii="黑体" w:hAnsi="黑体" w:eastAsia="黑体" w:cs="文星标宋"/>
          <w:bCs/>
          <w:sz w:val="32"/>
          <w:szCs w:val="32"/>
        </w:rPr>
        <w:t>附件1</w:t>
      </w:r>
    </w:p>
    <w:p>
      <w:pPr>
        <w:jc w:val="center"/>
        <w:rPr>
          <w:rFonts w:hint="eastAsia" w:ascii="方正小标宋简体" w:hAnsi="文星标宋" w:eastAsia="方正小标宋简体" w:cs="文星标宋"/>
          <w:bCs/>
          <w:sz w:val="36"/>
          <w:szCs w:val="36"/>
        </w:rPr>
      </w:pPr>
      <w:r>
        <w:rPr>
          <w:rFonts w:hint="eastAsia" w:ascii="方正小标宋简体" w:hAnsi="文星标宋" w:eastAsia="方正小标宋简体" w:cs="文星标宋"/>
          <w:bCs/>
          <w:sz w:val="36"/>
          <w:szCs w:val="36"/>
        </w:rPr>
        <w:t>雁塔区政务新媒体账号备案表</w:t>
      </w:r>
    </w:p>
    <w:tbl>
      <w:tblPr>
        <w:tblStyle w:val="2"/>
        <w:tblW w:w="560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1243"/>
        <w:gridCol w:w="1045"/>
        <w:gridCol w:w="1910"/>
        <w:gridCol w:w="1222"/>
        <w:gridCol w:w="26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95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备案类型</w:t>
            </w:r>
          </w:p>
        </w:tc>
        <w:tc>
          <w:tcPr>
            <w:tcW w:w="4202" w:type="pct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CCFFCC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□申请开通</w:t>
            </w:r>
            <w:r>
              <w:rPr>
                <w:rFonts w:ascii="仿宋_GB2312" w:hAnsi="宋体"/>
                <w:szCs w:val="21"/>
              </w:rPr>
              <w:t xml:space="preserve"> </w:t>
            </w:r>
            <w:r>
              <w:rPr>
                <w:rFonts w:hint="eastAsia" w:ascii="仿宋_GB2312" w:hAnsi="宋体"/>
                <w:szCs w:val="21"/>
              </w:rPr>
              <w:t xml:space="preserve">  </w:t>
            </w:r>
            <w:r>
              <w:rPr>
                <w:rFonts w:ascii="仿宋_GB2312" w:hAnsi="宋体"/>
                <w:szCs w:val="21"/>
              </w:rPr>
              <w:t xml:space="preserve">  </w:t>
            </w:r>
            <w:r>
              <w:rPr>
                <w:rFonts w:hint="eastAsia" w:ascii="仿宋_GB2312" w:hAnsi="宋体"/>
                <w:szCs w:val="21"/>
              </w:rPr>
              <w:t xml:space="preserve">□已开通   </w:t>
            </w:r>
            <w:r>
              <w:rPr>
                <w:rFonts w:ascii="仿宋_GB2312" w:hAnsi="宋体"/>
                <w:szCs w:val="21"/>
              </w:rPr>
              <w:t xml:space="preserve"> </w:t>
            </w:r>
            <w:r>
              <w:rPr>
                <w:rFonts w:hint="eastAsia" w:ascii="仿宋_GB2312" w:hAnsi="宋体"/>
                <w:szCs w:val="21"/>
              </w:rPr>
              <w:t>□变更    □停办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795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主办单位</w:t>
            </w:r>
          </w:p>
        </w:tc>
        <w:tc>
          <w:tcPr>
            <w:tcW w:w="4202" w:type="pct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795" w:type="pct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申请开通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仿宋_GB2312" w:hAnsi="宋体"/>
                <w:color w:val="7F7F7F"/>
                <w:szCs w:val="21"/>
              </w:rPr>
              <w:t>（备案/变更/停办不需要填写）</w:t>
            </w:r>
          </w:p>
        </w:tc>
        <w:tc>
          <w:tcPr>
            <w:tcW w:w="651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/>
                <w:color w:val="CCFFCC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媒体类型</w:t>
            </w:r>
          </w:p>
        </w:tc>
        <w:tc>
          <w:tcPr>
            <w:tcW w:w="3554" w:type="pct"/>
            <w:gridSpan w:val="4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□微博  □微信  □移动客户端（</w:t>
            </w:r>
            <w:r>
              <w:rPr>
                <w:rFonts w:ascii="仿宋_GB2312" w:hAnsi="宋体"/>
                <w:szCs w:val="21"/>
              </w:rPr>
              <w:t>APP</w:t>
            </w:r>
            <w:r>
              <w:rPr>
                <w:rFonts w:hint="eastAsia" w:ascii="仿宋_GB2312" w:hAnsi="宋体"/>
                <w:szCs w:val="21"/>
              </w:rPr>
              <w:t>） □其他</w:t>
            </w:r>
            <w:r>
              <w:rPr>
                <w:rFonts w:ascii="仿宋_GB2312" w:hAnsi="宋体"/>
                <w:szCs w:val="21"/>
                <w:u w:val="single"/>
              </w:rPr>
              <w:t xml:space="preserve"> </w:t>
            </w:r>
            <w:r>
              <w:rPr>
                <w:rFonts w:hint="eastAsia" w:ascii="仿宋_GB2312" w:hAnsi="宋体"/>
                <w:szCs w:val="21"/>
                <w:u w:val="single"/>
              </w:rPr>
              <w:t xml:space="preserve">        </w:t>
            </w:r>
            <w:r>
              <w:rPr>
                <w:rFonts w:ascii="仿宋_GB2312" w:hAnsi="宋体"/>
                <w:szCs w:val="21"/>
                <w:u w:val="single"/>
              </w:rPr>
              <w:t xml:space="preserve"> </w:t>
            </w:r>
            <w:r>
              <w:rPr>
                <w:rFonts w:hint="eastAsia" w:ascii="仿宋_GB2312" w:hAnsi="宋体"/>
                <w:szCs w:val="21"/>
                <w:u w:val="singl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795" w:type="pct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/>
                <w:color w:val="7F7F7F"/>
                <w:szCs w:val="21"/>
              </w:rPr>
            </w:pPr>
          </w:p>
        </w:tc>
        <w:tc>
          <w:tcPr>
            <w:tcW w:w="651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拟用名称</w:t>
            </w:r>
          </w:p>
        </w:tc>
        <w:tc>
          <w:tcPr>
            <w:tcW w:w="1547" w:type="pct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CCFFCC"/>
                <w:szCs w:val="21"/>
              </w:rPr>
            </w:pPr>
          </w:p>
        </w:tc>
        <w:tc>
          <w:tcPr>
            <w:tcW w:w="64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/>
                <w:color w:val="CCFFCC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拟开通时间</w:t>
            </w:r>
          </w:p>
        </w:tc>
        <w:tc>
          <w:tcPr>
            <w:tcW w:w="1366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95" w:type="pct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/>
                <w:color w:val="7F7F7F"/>
                <w:szCs w:val="21"/>
              </w:rPr>
            </w:pPr>
          </w:p>
        </w:tc>
        <w:tc>
          <w:tcPr>
            <w:tcW w:w="651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是否认证</w:t>
            </w:r>
          </w:p>
        </w:tc>
        <w:tc>
          <w:tcPr>
            <w:tcW w:w="1547" w:type="pct"/>
            <w:gridSpan w:val="2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仿宋_GB2312" w:hAnsi="宋体"/>
                <w:color w:val="CCFFCC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□是</w:t>
            </w:r>
            <w:r>
              <w:rPr>
                <w:rFonts w:ascii="仿宋_GB2312" w:hAnsi="宋体"/>
                <w:szCs w:val="21"/>
              </w:rPr>
              <w:t xml:space="preserve"> </w:t>
            </w:r>
            <w:r>
              <w:rPr>
                <w:rFonts w:hint="eastAsia" w:ascii="仿宋_GB2312" w:hAnsi="宋体"/>
                <w:szCs w:val="21"/>
              </w:rPr>
              <w:t xml:space="preserve">   □否</w:t>
            </w:r>
          </w:p>
        </w:tc>
        <w:tc>
          <w:tcPr>
            <w:tcW w:w="640" w:type="pct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仿宋_GB2312" w:hAnsi="宋体"/>
                <w:color w:val="CCFFCC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认证名称</w:t>
            </w:r>
          </w:p>
        </w:tc>
        <w:tc>
          <w:tcPr>
            <w:tcW w:w="1366" w:type="pct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仿宋_GB2312" w:hAnsi="宋体"/>
                <w:color w:val="CCFFCC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795" w:type="pct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备案、变更、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停办</w:t>
            </w:r>
            <w:r>
              <w:rPr>
                <w:rFonts w:hint="eastAsia" w:ascii="仿宋_GB2312" w:hAnsi="宋体"/>
                <w:color w:val="7F7F7F"/>
                <w:szCs w:val="21"/>
              </w:rPr>
              <w:t>（开通不需要填写）</w:t>
            </w:r>
          </w:p>
        </w:tc>
        <w:tc>
          <w:tcPr>
            <w:tcW w:w="651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媒体类型</w:t>
            </w:r>
          </w:p>
        </w:tc>
        <w:tc>
          <w:tcPr>
            <w:tcW w:w="3554" w:type="pct"/>
            <w:gridSpan w:val="4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仿宋_GB2312" w:hAnsi="宋体"/>
                <w:color w:val="CCFFCC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□微博</w:t>
            </w:r>
            <w:r>
              <w:rPr>
                <w:rFonts w:ascii="仿宋_GB2312" w:hAnsi="宋体"/>
                <w:szCs w:val="21"/>
              </w:rPr>
              <w:t xml:space="preserve"> </w:t>
            </w:r>
            <w:r>
              <w:rPr>
                <w:rFonts w:hint="eastAsia" w:ascii="仿宋_GB2312" w:hAnsi="宋体"/>
                <w:szCs w:val="21"/>
              </w:rPr>
              <w:t xml:space="preserve"> □微信 </w:t>
            </w:r>
            <w:r>
              <w:rPr>
                <w:rFonts w:ascii="仿宋_GB2312" w:hAnsi="宋体"/>
                <w:szCs w:val="21"/>
              </w:rPr>
              <w:t xml:space="preserve"> </w:t>
            </w:r>
            <w:r>
              <w:rPr>
                <w:rFonts w:hint="eastAsia" w:ascii="仿宋_GB2312" w:hAnsi="宋体"/>
                <w:szCs w:val="21"/>
              </w:rPr>
              <w:t>□移动客户端（</w:t>
            </w:r>
            <w:r>
              <w:rPr>
                <w:rFonts w:ascii="仿宋_GB2312" w:hAnsi="宋体"/>
                <w:szCs w:val="21"/>
              </w:rPr>
              <w:t>APP</w:t>
            </w:r>
            <w:r>
              <w:rPr>
                <w:rFonts w:hint="eastAsia" w:ascii="仿宋_GB2312" w:hAnsi="宋体"/>
                <w:szCs w:val="21"/>
              </w:rPr>
              <w:t>）</w:t>
            </w:r>
            <w:r>
              <w:rPr>
                <w:rFonts w:ascii="仿宋_GB2312" w:hAnsi="宋体"/>
                <w:szCs w:val="21"/>
              </w:rPr>
              <w:t xml:space="preserve"> </w:t>
            </w:r>
            <w:r>
              <w:rPr>
                <w:rFonts w:hint="eastAsia" w:ascii="仿宋_GB2312" w:hAnsi="宋体"/>
                <w:szCs w:val="21"/>
              </w:rPr>
              <w:t>□其他</w:t>
            </w:r>
            <w:r>
              <w:rPr>
                <w:rFonts w:ascii="仿宋_GB2312" w:hAnsi="宋体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宋体"/>
                <w:szCs w:val="21"/>
                <w:u w:val="single"/>
              </w:rPr>
              <w:t xml:space="preserve">       </w:t>
            </w:r>
            <w:r>
              <w:rPr>
                <w:rFonts w:ascii="仿宋_GB2312" w:hAnsi="宋体"/>
                <w:szCs w:val="21"/>
                <w:u w:val="single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795" w:type="pct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651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媒体名称</w:t>
            </w:r>
          </w:p>
        </w:tc>
        <w:tc>
          <w:tcPr>
            <w:tcW w:w="1547" w:type="pct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/>
                <w:szCs w:val="21"/>
              </w:rPr>
            </w:pPr>
          </w:p>
        </w:tc>
        <w:tc>
          <w:tcPr>
            <w:tcW w:w="64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账号ID</w:t>
            </w:r>
          </w:p>
        </w:tc>
        <w:tc>
          <w:tcPr>
            <w:tcW w:w="1366" w:type="pct"/>
            <w:noWrap w:val="0"/>
            <w:vAlign w:val="center"/>
          </w:tcPr>
          <w:p>
            <w:pPr>
              <w:spacing w:line="240" w:lineRule="exact"/>
              <w:rPr>
                <w:rFonts w:ascii="仿宋_GB2312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795" w:type="pct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651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开通时间</w:t>
            </w:r>
          </w:p>
        </w:tc>
        <w:tc>
          <w:tcPr>
            <w:tcW w:w="1547" w:type="pct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/>
                <w:szCs w:val="21"/>
              </w:rPr>
            </w:pPr>
          </w:p>
        </w:tc>
        <w:tc>
          <w:tcPr>
            <w:tcW w:w="64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粉丝量</w:t>
            </w:r>
          </w:p>
        </w:tc>
        <w:tc>
          <w:tcPr>
            <w:tcW w:w="1366" w:type="pct"/>
            <w:noWrap w:val="0"/>
            <w:vAlign w:val="center"/>
          </w:tcPr>
          <w:p>
            <w:pPr>
              <w:spacing w:line="240" w:lineRule="exact"/>
              <w:rPr>
                <w:rFonts w:ascii="仿宋_GB2312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795" w:type="pct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管理队伍</w:t>
            </w:r>
          </w:p>
        </w:tc>
        <w:tc>
          <w:tcPr>
            <w:tcW w:w="651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人员</w:t>
            </w:r>
          </w:p>
        </w:tc>
        <w:tc>
          <w:tcPr>
            <w:tcW w:w="547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姓名</w:t>
            </w:r>
          </w:p>
        </w:tc>
        <w:tc>
          <w:tcPr>
            <w:tcW w:w="100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职务</w:t>
            </w:r>
          </w:p>
        </w:tc>
        <w:tc>
          <w:tcPr>
            <w:tcW w:w="64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办公电话</w:t>
            </w:r>
          </w:p>
        </w:tc>
        <w:tc>
          <w:tcPr>
            <w:tcW w:w="1366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795" w:type="pct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651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主要负责人</w:t>
            </w:r>
          </w:p>
        </w:tc>
        <w:tc>
          <w:tcPr>
            <w:tcW w:w="547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00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64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366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795" w:type="pct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651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分管领导</w:t>
            </w:r>
          </w:p>
        </w:tc>
        <w:tc>
          <w:tcPr>
            <w:tcW w:w="547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00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64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366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795" w:type="pct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651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管理员</w:t>
            </w:r>
          </w:p>
        </w:tc>
        <w:tc>
          <w:tcPr>
            <w:tcW w:w="547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00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64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366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  <w:jc w:val="center"/>
        </w:trPr>
        <w:tc>
          <w:tcPr>
            <w:tcW w:w="795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功能定位</w:t>
            </w:r>
          </w:p>
        </w:tc>
        <w:tc>
          <w:tcPr>
            <w:tcW w:w="4202" w:type="pct"/>
            <w:gridSpan w:val="5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仿宋_GB2312" w:hAnsi="宋体"/>
                <w:b/>
                <w:szCs w:val="21"/>
              </w:rPr>
            </w:pPr>
            <w:r>
              <w:rPr>
                <w:rFonts w:hint="eastAsia" w:ascii="仿宋_GB2312" w:hAnsi="宋体"/>
                <w:color w:val="7F7F7F"/>
                <w:szCs w:val="21"/>
              </w:rPr>
              <w:t>注：此项为申请开通和备案登记填写，须对开通官方微博、微信等新媒体的宗旨、信息发布范围等进行说明，可另附页。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795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变更/停办</w:t>
            </w:r>
          </w:p>
        </w:tc>
        <w:tc>
          <w:tcPr>
            <w:tcW w:w="4202" w:type="pct"/>
            <w:gridSpan w:val="5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/>
                <w:color w:val="7F7F7F"/>
                <w:szCs w:val="21"/>
              </w:rPr>
            </w:pPr>
            <w:r>
              <w:rPr>
                <w:rFonts w:hint="eastAsia" w:ascii="仿宋_GB2312" w:hAnsi="宋体"/>
                <w:color w:val="7F7F7F"/>
                <w:szCs w:val="21"/>
              </w:rPr>
              <w:t>注：此项填写变更原因和停办理由。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795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主办单位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意见</w:t>
            </w:r>
          </w:p>
        </w:tc>
        <w:tc>
          <w:tcPr>
            <w:tcW w:w="4202" w:type="pct"/>
            <w:gridSpan w:val="5"/>
            <w:noWrap w:val="0"/>
            <w:vAlign w:val="center"/>
          </w:tcPr>
          <w:p>
            <w:pPr>
              <w:spacing w:line="300" w:lineRule="exact"/>
              <w:ind w:firstLine="420" w:firstLineChars="200"/>
              <w:rPr>
                <w:rFonts w:hint="eastAsia" w:ascii="楷体_GB2312" w:hAnsi="楷体_GB2312" w:eastAsia="楷体_GB2312" w:cs="楷体_GB2312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Cs w:val="21"/>
              </w:rPr>
              <w:t>我单位知晓国家互联网有关法规和我区有关制度，承诺加强管理，切实保障该新媒体账号的网络信息安全，同意本新媒体账号开通运营。</w:t>
            </w:r>
          </w:p>
          <w:p>
            <w:pPr>
              <w:spacing w:line="240" w:lineRule="exact"/>
              <w:ind w:firstLine="420" w:firstLineChars="200"/>
              <w:rPr>
                <w:rFonts w:ascii="仿宋_GB2312" w:hAnsi="宋体"/>
                <w:szCs w:val="21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 w:ascii="仿宋_GB2312" w:hAnsi="宋体"/>
                <w:szCs w:val="21"/>
              </w:rPr>
            </w:pPr>
            <w:r>
              <w:rPr>
                <w:rFonts w:ascii="仿宋_GB2312" w:hAnsi="宋体"/>
                <w:szCs w:val="21"/>
              </w:rPr>
              <w:t xml:space="preserve">                  </w:t>
            </w:r>
            <w:r>
              <w:rPr>
                <w:rFonts w:hint="eastAsia" w:ascii="仿宋_GB2312" w:hAnsi="宋体"/>
                <w:szCs w:val="21"/>
              </w:rPr>
              <w:t xml:space="preserve">               主要负责人签名（公章）：</w:t>
            </w:r>
          </w:p>
          <w:p>
            <w:pPr>
              <w:spacing w:line="240" w:lineRule="exact"/>
              <w:ind w:firstLine="420" w:firstLineChars="200"/>
              <w:rPr>
                <w:rFonts w:hint="eastAsia" w:ascii="仿宋_GB2312" w:hAnsi="宋体"/>
                <w:szCs w:val="21"/>
              </w:rPr>
            </w:pPr>
          </w:p>
          <w:p>
            <w:pPr>
              <w:spacing w:line="240" w:lineRule="exact"/>
              <w:ind w:right="480"/>
              <w:rPr>
                <w:rFonts w:ascii="仿宋_GB2312" w:hAnsi="宋体"/>
                <w:color w:val="7F7F7F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 xml:space="preserve">                                         年</w:t>
            </w:r>
            <w:r>
              <w:rPr>
                <w:rFonts w:ascii="仿宋_GB2312" w:hAnsi="宋体"/>
                <w:szCs w:val="21"/>
              </w:rPr>
              <w:t xml:space="preserve">   </w:t>
            </w:r>
            <w:r>
              <w:rPr>
                <w:rFonts w:hint="eastAsia" w:ascii="仿宋_GB2312" w:hAnsi="宋体"/>
                <w:szCs w:val="21"/>
              </w:rPr>
              <w:t>月</w:t>
            </w:r>
            <w:r>
              <w:rPr>
                <w:rFonts w:ascii="仿宋_GB2312" w:hAnsi="宋体"/>
                <w:szCs w:val="21"/>
              </w:rPr>
              <w:t xml:space="preserve">   </w:t>
            </w:r>
            <w:r>
              <w:rPr>
                <w:rFonts w:hint="eastAsia" w:ascii="仿宋_GB2312" w:hAnsi="宋体"/>
                <w:szCs w:val="21"/>
              </w:rPr>
              <w:t>日</w:t>
            </w:r>
          </w:p>
        </w:tc>
      </w:tr>
    </w:tbl>
    <w:p>
      <w:pPr>
        <w:ind w:right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注：此表一式三份，区政府办、区委网信办、主办单位各留存一份备案。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altName w:val="微软雅黑"/>
    <w:panose1 w:val="0201060900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9212EB"/>
    <w:rsid w:val="6D92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2022-04-20T03:52:00Z</dcterms:created>
  <dc:creator>  봉숭아 ル U  ° </dc:creator>
  <cp:lastModifiedBy>  봉숭아 ル U  ° </cp:lastModifiedBy>
  <dcterms:modified xsi:type="dcterms:W3CDTF">2022-04-20T03:52:49Z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FF25CC18995C4C10AD8EBF538A59746C</vt:lpwstr>
  </property>
</Properties>
</file>