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BA" w:rsidRPr="00876800" w:rsidRDefault="00624BBA" w:rsidP="00624BBA">
      <w:pPr>
        <w:jc w:val="center"/>
        <w:rPr>
          <w:rFonts w:ascii="小标宋" w:eastAsia="小标宋"/>
          <w:sz w:val="36"/>
          <w:szCs w:val="36"/>
        </w:rPr>
      </w:pPr>
      <w:r w:rsidRPr="00876800">
        <w:rPr>
          <w:rFonts w:ascii="小标宋" w:eastAsia="小标宋" w:hAnsi="华文中宋" w:cs="宋体" w:hint="eastAsia"/>
          <w:bCs/>
          <w:color w:val="000000"/>
          <w:kern w:val="0"/>
          <w:sz w:val="36"/>
          <w:szCs w:val="36"/>
        </w:rPr>
        <w:t>雁塔区</w:t>
      </w:r>
      <w:r w:rsidRPr="00624BBA">
        <w:rPr>
          <w:rFonts w:ascii="小标宋" w:eastAsia="小标宋" w:hAnsi="华文中宋" w:cs="宋体" w:hint="eastAsia"/>
          <w:bCs/>
          <w:color w:val="000000"/>
          <w:kern w:val="0"/>
          <w:sz w:val="36"/>
          <w:szCs w:val="36"/>
        </w:rPr>
        <w:t>救灾领域基层政务公开标准目录</w:t>
      </w:r>
    </w:p>
    <w:tbl>
      <w:tblPr>
        <w:tblW w:w="15480" w:type="dxa"/>
        <w:jc w:val="center"/>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416"/>
        <w:gridCol w:w="1077"/>
        <w:gridCol w:w="2276"/>
        <w:gridCol w:w="1968"/>
        <w:gridCol w:w="1132"/>
        <w:gridCol w:w="1255"/>
        <w:gridCol w:w="2989"/>
        <w:gridCol w:w="731"/>
        <w:gridCol w:w="684"/>
        <w:gridCol w:w="567"/>
        <w:gridCol w:w="591"/>
        <w:gridCol w:w="567"/>
        <w:gridCol w:w="544"/>
      </w:tblGrid>
      <w:tr w:rsidR="00624BBA" w:rsidRPr="00624BBA" w:rsidTr="00C73BB8">
        <w:trPr>
          <w:trHeight w:val="360"/>
          <w:jc w:val="center"/>
        </w:trPr>
        <w:tc>
          <w:tcPr>
            <w:tcW w:w="2176" w:type="dxa"/>
            <w:gridSpan w:val="3"/>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公开事项</w:t>
            </w:r>
          </w:p>
        </w:tc>
        <w:tc>
          <w:tcPr>
            <w:tcW w:w="2276" w:type="dxa"/>
            <w:vMerge w:val="restart"/>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公开内容</w:t>
            </w:r>
          </w:p>
        </w:tc>
        <w:tc>
          <w:tcPr>
            <w:tcW w:w="1968" w:type="dxa"/>
            <w:vMerge w:val="restart"/>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公开依据</w:t>
            </w:r>
          </w:p>
        </w:tc>
        <w:tc>
          <w:tcPr>
            <w:tcW w:w="1132" w:type="dxa"/>
            <w:vMerge w:val="restart"/>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公开时限</w:t>
            </w:r>
          </w:p>
        </w:tc>
        <w:tc>
          <w:tcPr>
            <w:tcW w:w="1255" w:type="dxa"/>
            <w:vMerge w:val="restart"/>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公开主体</w:t>
            </w:r>
          </w:p>
        </w:tc>
        <w:tc>
          <w:tcPr>
            <w:tcW w:w="2989" w:type="dxa"/>
            <w:vMerge w:val="restart"/>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公开渠道和载体</w:t>
            </w:r>
          </w:p>
        </w:tc>
        <w:tc>
          <w:tcPr>
            <w:tcW w:w="1415" w:type="dxa"/>
            <w:gridSpan w:val="2"/>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公开对象</w:t>
            </w:r>
          </w:p>
        </w:tc>
        <w:tc>
          <w:tcPr>
            <w:tcW w:w="1158" w:type="dxa"/>
            <w:gridSpan w:val="2"/>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公开方式</w:t>
            </w:r>
          </w:p>
        </w:tc>
        <w:tc>
          <w:tcPr>
            <w:tcW w:w="1111" w:type="dxa"/>
            <w:gridSpan w:val="2"/>
            <w:shd w:val="clear" w:color="auto" w:fill="auto"/>
            <w:vAlign w:val="center"/>
            <w:hideMark/>
          </w:tcPr>
          <w:p w:rsidR="00624BBA" w:rsidRPr="00624BBA" w:rsidRDefault="00624BBA" w:rsidP="00624BBA">
            <w:pPr>
              <w:widowControl/>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公开层级</w:t>
            </w:r>
          </w:p>
        </w:tc>
      </w:tr>
      <w:tr w:rsidR="00C73BB8" w:rsidRPr="00624BBA" w:rsidTr="00C73BB8">
        <w:trPr>
          <w:trHeight w:val="481"/>
          <w:jc w:val="center"/>
        </w:trPr>
        <w:tc>
          <w:tcPr>
            <w:tcW w:w="683" w:type="dxa"/>
            <w:shd w:val="clear" w:color="auto" w:fill="auto"/>
            <w:vAlign w:val="center"/>
            <w:hideMark/>
          </w:tcPr>
          <w:p w:rsidR="00624BBA" w:rsidRPr="00624BBA" w:rsidRDefault="00624BBA" w:rsidP="00DA4039">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一级事项</w:t>
            </w:r>
          </w:p>
        </w:tc>
        <w:tc>
          <w:tcPr>
            <w:tcW w:w="1493" w:type="dxa"/>
            <w:gridSpan w:val="2"/>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二级事项</w:t>
            </w:r>
          </w:p>
        </w:tc>
        <w:tc>
          <w:tcPr>
            <w:tcW w:w="2276" w:type="dxa"/>
            <w:vMerge/>
            <w:vAlign w:val="center"/>
            <w:hideMark/>
          </w:tcPr>
          <w:p w:rsidR="00624BBA" w:rsidRPr="00624BBA" w:rsidRDefault="00624BBA" w:rsidP="00624BBA">
            <w:pPr>
              <w:widowControl/>
              <w:spacing w:line="280" w:lineRule="atLeast"/>
              <w:jc w:val="left"/>
              <w:rPr>
                <w:rFonts w:ascii="仿宋_GB2312" w:eastAsia="仿宋_GB2312" w:hAnsi="黑体" w:cs="宋体"/>
                <w:b/>
                <w:bCs/>
                <w:color w:val="000000"/>
                <w:kern w:val="0"/>
                <w:sz w:val="18"/>
                <w:szCs w:val="18"/>
              </w:rPr>
            </w:pPr>
          </w:p>
        </w:tc>
        <w:tc>
          <w:tcPr>
            <w:tcW w:w="1968" w:type="dxa"/>
            <w:vMerge/>
            <w:vAlign w:val="center"/>
            <w:hideMark/>
          </w:tcPr>
          <w:p w:rsidR="00624BBA" w:rsidRPr="00624BBA" w:rsidRDefault="00624BBA" w:rsidP="00624BBA">
            <w:pPr>
              <w:widowControl/>
              <w:spacing w:line="280" w:lineRule="atLeast"/>
              <w:jc w:val="left"/>
              <w:rPr>
                <w:rFonts w:ascii="仿宋_GB2312" w:eastAsia="仿宋_GB2312" w:hAnsi="黑体" w:cs="宋体"/>
                <w:b/>
                <w:bCs/>
                <w:color w:val="000000"/>
                <w:kern w:val="0"/>
                <w:sz w:val="18"/>
                <w:szCs w:val="18"/>
              </w:rPr>
            </w:pPr>
          </w:p>
        </w:tc>
        <w:tc>
          <w:tcPr>
            <w:tcW w:w="1132" w:type="dxa"/>
            <w:vMerge/>
            <w:vAlign w:val="center"/>
            <w:hideMark/>
          </w:tcPr>
          <w:p w:rsidR="00624BBA" w:rsidRPr="00624BBA" w:rsidRDefault="00624BBA" w:rsidP="00624BBA">
            <w:pPr>
              <w:widowControl/>
              <w:spacing w:line="280" w:lineRule="atLeast"/>
              <w:jc w:val="left"/>
              <w:rPr>
                <w:rFonts w:ascii="仿宋_GB2312" w:eastAsia="仿宋_GB2312" w:hAnsi="黑体" w:cs="宋体"/>
                <w:b/>
                <w:bCs/>
                <w:color w:val="000000"/>
                <w:kern w:val="0"/>
                <w:sz w:val="18"/>
                <w:szCs w:val="18"/>
              </w:rPr>
            </w:pPr>
          </w:p>
        </w:tc>
        <w:tc>
          <w:tcPr>
            <w:tcW w:w="1255" w:type="dxa"/>
            <w:vMerge/>
            <w:vAlign w:val="center"/>
            <w:hideMark/>
          </w:tcPr>
          <w:p w:rsidR="00624BBA" w:rsidRPr="00624BBA" w:rsidRDefault="00624BBA" w:rsidP="00624BBA">
            <w:pPr>
              <w:widowControl/>
              <w:spacing w:line="280" w:lineRule="atLeast"/>
              <w:jc w:val="left"/>
              <w:rPr>
                <w:rFonts w:ascii="仿宋_GB2312" w:eastAsia="仿宋_GB2312" w:hAnsi="黑体" w:cs="宋体"/>
                <w:b/>
                <w:bCs/>
                <w:color w:val="000000"/>
                <w:kern w:val="0"/>
                <w:sz w:val="18"/>
                <w:szCs w:val="18"/>
              </w:rPr>
            </w:pPr>
          </w:p>
        </w:tc>
        <w:tc>
          <w:tcPr>
            <w:tcW w:w="2989" w:type="dxa"/>
            <w:vMerge/>
            <w:vAlign w:val="center"/>
            <w:hideMark/>
          </w:tcPr>
          <w:p w:rsidR="00624BBA" w:rsidRPr="00624BBA" w:rsidRDefault="00624BBA" w:rsidP="00624BBA">
            <w:pPr>
              <w:widowControl/>
              <w:spacing w:line="280" w:lineRule="atLeast"/>
              <w:jc w:val="left"/>
              <w:rPr>
                <w:rFonts w:ascii="仿宋_GB2312" w:eastAsia="仿宋_GB2312" w:hAnsi="黑体" w:cs="宋体"/>
                <w:b/>
                <w:bCs/>
                <w:color w:val="000000"/>
                <w:kern w:val="0"/>
                <w:sz w:val="18"/>
                <w:szCs w:val="18"/>
              </w:rPr>
            </w:pPr>
          </w:p>
        </w:tc>
        <w:tc>
          <w:tcPr>
            <w:tcW w:w="731"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全社会</w:t>
            </w:r>
          </w:p>
        </w:tc>
        <w:tc>
          <w:tcPr>
            <w:tcW w:w="684"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特定群体</w:t>
            </w:r>
          </w:p>
        </w:tc>
        <w:tc>
          <w:tcPr>
            <w:tcW w:w="567"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主动</w:t>
            </w:r>
          </w:p>
        </w:tc>
        <w:tc>
          <w:tcPr>
            <w:tcW w:w="591"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依申请</w:t>
            </w:r>
          </w:p>
        </w:tc>
        <w:tc>
          <w:tcPr>
            <w:tcW w:w="567"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县级</w:t>
            </w:r>
          </w:p>
        </w:tc>
        <w:tc>
          <w:tcPr>
            <w:tcW w:w="544" w:type="dxa"/>
            <w:shd w:val="clear" w:color="auto" w:fill="auto"/>
            <w:vAlign w:val="center"/>
            <w:hideMark/>
          </w:tcPr>
          <w:p w:rsidR="00624BBA" w:rsidRPr="00624BBA" w:rsidRDefault="00624BBA" w:rsidP="00624BBA">
            <w:pPr>
              <w:widowControl/>
              <w:spacing w:line="280" w:lineRule="atLeast"/>
              <w:jc w:val="center"/>
              <w:rPr>
                <w:rFonts w:ascii="仿宋_GB2312" w:eastAsia="仿宋_GB2312" w:hAnsi="黑体" w:cs="宋体"/>
                <w:b/>
                <w:bCs/>
                <w:color w:val="000000"/>
                <w:kern w:val="0"/>
                <w:sz w:val="18"/>
                <w:szCs w:val="18"/>
              </w:rPr>
            </w:pPr>
            <w:r w:rsidRPr="00624BBA">
              <w:rPr>
                <w:rFonts w:ascii="仿宋_GB2312" w:eastAsia="仿宋_GB2312" w:hAnsi="黑体" w:cs="宋体" w:hint="eastAsia"/>
                <w:b/>
                <w:bCs/>
                <w:color w:val="000000"/>
                <w:kern w:val="0"/>
                <w:sz w:val="18"/>
                <w:szCs w:val="18"/>
              </w:rPr>
              <w:t>乡级</w:t>
            </w:r>
          </w:p>
        </w:tc>
      </w:tr>
      <w:tr w:rsidR="00DA4039" w:rsidRPr="00624BBA" w:rsidTr="00C73BB8">
        <w:trPr>
          <w:trHeight w:val="1837"/>
          <w:jc w:val="center"/>
        </w:trPr>
        <w:tc>
          <w:tcPr>
            <w:tcW w:w="683" w:type="dxa"/>
            <w:vMerge w:val="restart"/>
            <w:shd w:val="clear" w:color="auto" w:fill="auto"/>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政策文件</w:t>
            </w: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1</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法律法规</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与救灾有关的法律、法规</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768"/>
          <w:jc w:val="center"/>
        </w:trPr>
        <w:tc>
          <w:tcPr>
            <w:tcW w:w="683" w:type="dxa"/>
            <w:vMerge/>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2</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部门和地方规章</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与救灾有关的部门和地方规章、规范性文件</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56"/>
          <w:jc w:val="center"/>
        </w:trPr>
        <w:tc>
          <w:tcPr>
            <w:tcW w:w="683" w:type="dxa"/>
            <w:vMerge/>
            <w:shd w:val="clear" w:color="auto" w:fill="auto"/>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3</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其他政策文件</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其他可以公开的与救灾有关的政策文件，包括改革方案、发展规划、专项规划、工作计划等</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p>
          <w:p w:rsidR="00DA4039"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■两微一端   □发布会</w:t>
            </w:r>
            <w:r w:rsidRPr="00624BBA">
              <w:rPr>
                <w:rFonts w:ascii="仿宋_GB2312" w:eastAsia="仿宋_GB2312" w:hAnsi="宋体" w:cs="宋体" w:hint="eastAsia"/>
                <w:bCs/>
                <w:kern w:val="0"/>
                <w:sz w:val="18"/>
                <w:szCs w:val="18"/>
              </w:rPr>
              <w:br w:type="page"/>
            </w:r>
          </w:p>
          <w:p w:rsidR="00DA4039"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□广播电视   □纸质媒体</w:t>
            </w:r>
            <w:r w:rsidRPr="00624BBA">
              <w:rPr>
                <w:rFonts w:ascii="仿宋_GB2312" w:eastAsia="仿宋_GB2312" w:hAnsi="宋体" w:cs="宋体" w:hint="eastAsia"/>
                <w:bCs/>
                <w:kern w:val="0"/>
                <w:sz w:val="18"/>
                <w:szCs w:val="18"/>
              </w:rPr>
              <w:br w:type="page"/>
            </w:r>
          </w:p>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■公开查阅点 ■政务服务中心</w:t>
            </w:r>
            <w:r w:rsidRPr="00624BBA">
              <w:rPr>
                <w:rFonts w:ascii="仿宋_GB2312" w:eastAsia="仿宋_GB2312" w:hAnsi="宋体" w:cs="宋体" w:hint="eastAsia"/>
                <w:bCs/>
                <w:kern w:val="0"/>
                <w:sz w:val="18"/>
                <w:szCs w:val="18"/>
              </w:rPr>
              <w:br w:type="page"/>
              <w:t>□便民服务站 □入户/现场</w:t>
            </w:r>
            <w:r w:rsidRPr="00624BBA">
              <w:rPr>
                <w:rFonts w:ascii="仿宋_GB2312" w:eastAsia="仿宋_GB2312" w:hAnsi="宋体" w:cs="宋体" w:hint="eastAsia"/>
                <w:bCs/>
                <w:kern w:val="0"/>
                <w:sz w:val="18"/>
                <w:szCs w:val="18"/>
              </w:rPr>
              <w:br w:type="page"/>
              <w:t>□社区/企事业单位、村公示栏（电子屏）</w:t>
            </w:r>
            <w:r w:rsidRPr="00624BBA">
              <w:rPr>
                <w:rFonts w:ascii="仿宋_GB2312" w:eastAsia="仿宋_GB2312" w:hAnsi="宋体" w:cs="宋体" w:hint="eastAsia"/>
                <w:bCs/>
                <w:kern w:val="0"/>
                <w:sz w:val="18"/>
                <w:szCs w:val="18"/>
              </w:rPr>
              <w:br w:type="page"/>
              <w:t>□精准推送</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DA4039">
        <w:trPr>
          <w:trHeight w:val="1698"/>
          <w:jc w:val="center"/>
        </w:trPr>
        <w:tc>
          <w:tcPr>
            <w:tcW w:w="683" w:type="dxa"/>
            <w:vMerge w:val="restart"/>
            <w:shd w:val="clear" w:color="auto" w:fill="auto"/>
            <w:vAlign w:val="center"/>
            <w:hideMark/>
          </w:tcPr>
          <w:p w:rsidR="00DA4039" w:rsidRPr="00624BBA" w:rsidRDefault="00DA4039" w:rsidP="00DA4039">
            <w:pPr>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lastRenderedPageBreak/>
              <w:t>政策文件</w:t>
            </w: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4</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标准</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救灾领域有关的国家标准、行业标准、地方标准等</w:t>
            </w:r>
          </w:p>
        </w:tc>
        <w:tc>
          <w:tcPr>
            <w:tcW w:w="1968"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w:t>
            </w:r>
          </w:p>
        </w:tc>
        <w:tc>
          <w:tcPr>
            <w:tcW w:w="1132"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B65CDC" w:rsidP="00624BBA">
            <w:pPr>
              <w:widowControl/>
              <w:spacing w:line="280" w:lineRule="exact"/>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w:t>
            </w:r>
            <w:r w:rsidR="00FE1754">
              <w:rPr>
                <w:rFonts w:ascii="仿宋_GB2312" w:eastAsia="仿宋_GB2312" w:hAnsi="宋体" w:cs="宋体" w:hint="eastAsia"/>
                <w:bCs/>
                <w:kern w:val="0"/>
                <w:sz w:val="18"/>
                <w:szCs w:val="18"/>
              </w:rPr>
              <w:t>区应急管理局</w:t>
            </w:r>
          </w:p>
        </w:tc>
        <w:tc>
          <w:tcPr>
            <w:tcW w:w="2989" w:type="dxa"/>
            <w:shd w:val="clear" w:color="auto" w:fill="auto"/>
            <w:vAlign w:val="center"/>
            <w:hideMark/>
          </w:tcPr>
          <w:p w:rsidR="00DA4039" w:rsidRPr="00624BBA" w:rsidRDefault="00DA4039" w:rsidP="00624BBA">
            <w:pPr>
              <w:widowControl/>
              <w:spacing w:line="24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r>
      <w:tr w:rsidR="00DA4039" w:rsidRPr="00624BBA" w:rsidTr="00DA4039">
        <w:trPr>
          <w:trHeight w:val="1771"/>
          <w:jc w:val="center"/>
        </w:trPr>
        <w:tc>
          <w:tcPr>
            <w:tcW w:w="683" w:type="dxa"/>
            <w:vMerge/>
            <w:shd w:val="clear" w:color="auto" w:fill="auto"/>
            <w:vAlign w:val="center"/>
            <w:hideMark/>
          </w:tcPr>
          <w:p w:rsidR="00DA4039" w:rsidRPr="00624BBA" w:rsidRDefault="00DA4039" w:rsidP="00DA4039">
            <w:pPr>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5</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重大决策草案</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涉及管理相对人切身利益、需社会广泛知晓的重要改革方案等重大决策，决策前向社会公开决策草案、决策依据</w:t>
            </w:r>
          </w:p>
        </w:tc>
        <w:tc>
          <w:tcPr>
            <w:tcW w:w="1968"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132"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按进展情况及时公开</w:t>
            </w:r>
          </w:p>
        </w:tc>
        <w:tc>
          <w:tcPr>
            <w:tcW w:w="1255" w:type="dxa"/>
            <w:shd w:val="clear" w:color="auto" w:fill="auto"/>
            <w:vAlign w:val="center"/>
            <w:hideMark/>
          </w:tcPr>
          <w:p w:rsidR="00DA4039" w:rsidRPr="00624BBA" w:rsidRDefault="00E563DE" w:rsidP="00624BBA">
            <w:pPr>
              <w:widowControl/>
              <w:spacing w:line="280" w:lineRule="exact"/>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624BBA">
            <w:pPr>
              <w:widowControl/>
              <w:spacing w:line="24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2575"/>
          <w:jc w:val="center"/>
        </w:trPr>
        <w:tc>
          <w:tcPr>
            <w:tcW w:w="683" w:type="dxa"/>
            <w:vMerge/>
            <w:shd w:val="clear" w:color="auto" w:fill="auto"/>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6</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重大政策解读及回应</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●有关重大政策的解读及回应                       ●相关热点问题的解读及回应</w:t>
            </w:r>
          </w:p>
        </w:tc>
        <w:tc>
          <w:tcPr>
            <w:tcW w:w="1968" w:type="dxa"/>
            <w:shd w:val="clear" w:color="auto" w:fill="auto"/>
            <w:vAlign w:val="center"/>
            <w:hideMark/>
          </w:tcPr>
          <w:p w:rsidR="00DA4039" w:rsidRPr="00624BBA" w:rsidRDefault="00DA4039" w:rsidP="00624BBA">
            <w:pPr>
              <w:widowControl/>
              <w:spacing w:line="24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132"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重大决策作出后及时公开</w:t>
            </w:r>
          </w:p>
        </w:tc>
        <w:tc>
          <w:tcPr>
            <w:tcW w:w="1255" w:type="dxa"/>
            <w:shd w:val="clear" w:color="auto" w:fill="auto"/>
            <w:vAlign w:val="center"/>
            <w:hideMark/>
          </w:tcPr>
          <w:p w:rsidR="00DA4039" w:rsidRPr="00624BBA" w:rsidRDefault="00E563DE" w:rsidP="00624BBA">
            <w:pPr>
              <w:widowControl/>
              <w:spacing w:line="280" w:lineRule="exact"/>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p>
          <w:p w:rsidR="00DA4039"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■两微一端   □发布会</w:t>
            </w:r>
          </w:p>
          <w:p w:rsidR="00DA4039"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■广播电视   ■纸质媒体</w:t>
            </w:r>
          </w:p>
          <w:p w:rsidR="00DA4039"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■公开查阅点 ■政务服务中心</w:t>
            </w:r>
          </w:p>
          <w:p w:rsidR="00DA4039"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□便民服务站 □入户/现场</w:t>
            </w:r>
            <w:r w:rsidRPr="00624BBA">
              <w:rPr>
                <w:rFonts w:ascii="仿宋_GB2312" w:eastAsia="仿宋_GB2312" w:hAnsi="宋体" w:cs="宋体" w:hint="eastAsia"/>
                <w:bCs/>
                <w:kern w:val="0"/>
                <w:sz w:val="18"/>
                <w:szCs w:val="18"/>
              </w:rPr>
              <w:br w:type="page"/>
            </w:r>
          </w:p>
          <w:p w:rsidR="00DA4039" w:rsidRPr="00624BBA"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br w:type="page"/>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981"/>
          <w:jc w:val="center"/>
        </w:trPr>
        <w:tc>
          <w:tcPr>
            <w:tcW w:w="683" w:type="dxa"/>
            <w:vMerge/>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7</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重要会议</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以会议讨论作出重要改革方案等重大决策时，经党组研究认为有必要公开讨论决策过程的会议</w:t>
            </w:r>
          </w:p>
        </w:tc>
        <w:tc>
          <w:tcPr>
            <w:tcW w:w="1968"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132"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提前一周发通知邀请</w:t>
            </w:r>
          </w:p>
        </w:tc>
        <w:tc>
          <w:tcPr>
            <w:tcW w:w="1255" w:type="dxa"/>
            <w:shd w:val="clear" w:color="auto" w:fill="auto"/>
            <w:vAlign w:val="center"/>
            <w:hideMark/>
          </w:tcPr>
          <w:p w:rsidR="00DA4039" w:rsidRPr="00624BBA" w:rsidRDefault="00E563DE" w:rsidP="00624BBA">
            <w:pPr>
              <w:widowControl/>
              <w:spacing w:line="280" w:lineRule="exact"/>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624BBA">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C73BB8" w:rsidRPr="00624BBA" w:rsidTr="00C73BB8">
        <w:trPr>
          <w:trHeight w:val="1875"/>
          <w:jc w:val="center"/>
        </w:trPr>
        <w:tc>
          <w:tcPr>
            <w:tcW w:w="683" w:type="dxa"/>
            <w:shd w:val="clear" w:color="auto" w:fill="auto"/>
            <w:vAlign w:val="center"/>
            <w:hideMark/>
          </w:tcPr>
          <w:p w:rsidR="00624BBA" w:rsidRPr="00624BBA" w:rsidRDefault="00624BBA" w:rsidP="00DA4039">
            <w:pPr>
              <w:widowControl/>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lastRenderedPageBreak/>
              <w:t>政策文件</w:t>
            </w:r>
          </w:p>
        </w:tc>
        <w:tc>
          <w:tcPr>
            <w:tcW w:w="416" w:type="dxa"/>
            <w:shd w:val="clear" w:color="auto" w:fill="auto"/>
            <w:vAlign w:val="center"/>
            <w:hideMark/>
          </w:tcPr>
          <w:p w:rsidR="00624BBA" w:rsidRPr="00624BBA" w:rsidRDefault="00624BBA"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8</w:t>
            </w:r>
          </w:p>
        </w:tc>
        <w:tc>
          <w:tcPr>
            <w:tcW w:w="1077"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征集采纳社会公众意见情况</w:t>
            </w:r>
          </w:p>
        </w:tc>
        <w:tc>
          <w:tcPr>
            <w:tcW w:w="2276"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重大决策草案公布后征集到的社会公众意见情况、采纳与否情况及理由等</w:t>
            </w:r>
          </w:p>
        </w:tc>
        <w:tc>
          <w:tcPr>
            <w:tcW w:w="1968"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132"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征求意见时对外公布的时限内公开</w:t>
            </w:r>
          </w:p>
        </w:tc>
        <w:tc>
          <w:tcPr>
            <w:tcW w:w="1255" w:type="dxa"/>
            <w:shd w:val="clear" w:color="auto" w:fill="auto"/>
            <w:vAlign w:val="center"/>
            <w:hideMark/>
          </w:tcPr>
          <w:p w:rsidR="00624BBA"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ype="page"/>
            </w:r>
          </w:p>
          <w:p w:rsid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■两微一端   □发布会</w:t>
            </w:r>
            <w:r w:rsidRPr="00624BBA">
              <w:rPr>
                <w:rFonts w:ascii="仿宋_GB2312" w:eastAsia="仿宋_GB2312" w:hAnsi="宋体" w:cs="宋体" w:hint="eastAsia"/>
                <w:bCs/>
                <w:kern w:val="0"/>
                <w:sz w:val="18"/>
                <w:szCs w:val="18"/>
              </w:rPr>
              <w:br w:type="page"/>
            </w:r>
          </w:p>
          <w:p w:rsid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□广播电视   □纸质媒体</w:t>
            </w:r>
            <w:r w:rsidRPr="00624BBA">
              <w:rPr>
                <w:rFonts w:ascii="仿宋_GB2312" w:eastAsia="仿宋_GB2312" w:hAnsi="宋体" w:cs="宋体" w:hint="eastAsia"/>
                <w:bCs/>
                <w:kern w:val="0"/>
                <w:sz w:val="18"/>
                <w:szCs w:val="18"/>
              </w:rPr>
              <w:br w:type="page"/>
            </w:r>
          </w:p>
          <w:p w:rsid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■公开查阅点 □政务服务中心</w:t>
            </w:r>
            <w:r w:rsidRPr="00624BBA">
              <w:rPr>
                <w:rFonts w:ascii="仿宋_GB2312" w:eastAsia="仿宋_GB2312" w:hAnsi="宋体" w:cs="宋体" w:hint="eastAsia"/>
                <w:bCs/>
                <w:kern w:val="0"/>
                <w:sz w:val="18"/>
                <w:szCs w:val="18"/>
              </w:rPr>
              <w:br w:type="page"/>
            </w:r>
          </w:p>
          <w:p w:rsid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□便民服务站 □入户/现场</w:t>
            </w:r>
            <w:r w:rsidRPr="00624BBA">
              <w:rPr>
                <w:rFonts w:ascii="仿宋_GB2312" w:eastAsia="仿宋_GB2312" w:hAnsi="宋体" w:cs="宋体" w:hint="eastAsia"/>
                <w:bCs/>
                <w:kern w:val="0"/>
                <w:sz w:val="18"/>
                <w:szCs w:val="18"/>
              </w:rPr>
              <w:br w:type="page"/>
            </w:r>
          </w:p>
          <w:p w:rsidR="00624BBA" w:rsidRPr="00624BBA" w:rsidRDefault="00624BBA"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br w:type="page"/>
              <w:t>□精准推送   □其他</w:t>
            </w:r>
          </w:p>
        </w:tc>
        <w:tc>
          <w:tcPr>
            <w:tcW w:w="731"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624BBA" w:rsidRPr="00624BBA" w:rsidRDefault="00624BBA"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624BBA" w:rsidRPr="00624BBA" w:rsidRDefault="00624BBA"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277"/>
          <w:jc w:val="center"/>
        </w:trPr>
        <w:tc>
          <w:tcPr>
            <w:tcW w:w="683" w:type="dxa"/>
            <w:vMerge w:val="restart"/>
            <w:shd w:val="clear" w:color="auto" w:fill="auto"/>
            <w:vAlign w:val="center"/>
            <w:hideMark/>
          </w:tcPr>
          <w:p w:rsidR="00DA4039" w:rsidRPr="00624BBA" w:rsidRDefault="00DA4039" w:rsidP="00DA4039">
            <w:pPr>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备灾管理</w:t>
            </w: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1</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综合减灾示范社区</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综合减灾示范社区分布情况（其具体位置、创建时间、创建级别等）</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《中华人民共和国政府信息公开条例》(国务院令第711号）、《社会救助暂行办法》（2014）、《国家综合防灾减灾规划（2016-2020年）》</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38"/>
          <w:jc w:val="center"/>
        </w:trPr>
        <w:tc>
          <w:tcPr>
            <w:tcW w:w="683" w:type="dxa"/>
            <w:vMerge/>
            <w:shd w:val="clear" w:color="auto" w:fill="auto"/>
            <w:vAlign w:val="center"/>
            <w:hideMark/>
          </w:tcPr>
          <w:p w:rsidR="00DA4039" w:rsidRPr="00624BBA" w:rsidRDefault="00DA4039" w:rsidP="00DA4039">
            <w:pPr>
              <w:widowControl/>
              <w:jc w:val="center"/>
              <w:rPr>
                <w:rFonts w:ascii="仿宋_GB2312" w:eastAsia="仿宋_GB2312" w:hAnsi="宋体" w:cs="宋体"/>
                <w:bCs/>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2</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灾害信息员队伍</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县乡两级灾害信息员工作职责和办公电话</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《中华人民共和国政府信息公开条例》(国务院令第711号）、《社会救助暂行办法》（2014）、《国家综合防灾减灾规划（2016-2020年）》</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信息形成或变更之日起20个工作日内</w:t>
            </w:r>
          </w:p>
        </w:tc>
        <w:tc>
          <w:tcPr>
            <w:tcW w:w="1255" w:type="dxa"/>
            <w:shd w:val="clear" w:color="auto" w:fill="auto"/>
            <w:vAlign w:val="center"/>
            <w:hideMark/>
          </w:tcPr>
          <w:p w:rsidR="00DA4039" w:rsidRPr="00624BBA" w:rsidRDefault="00B65CDC"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989" w:type="dxa"/>
            <w:shd w:val="clear" w:color="auto" w:fill="auto"/>
            <w:vAlign w:val="center"/>
            <w:hideMark/>
          </w:tcPr>
          <w:p w:rsidR="00DA4039"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p>
          <w:p w:rsidR="00DA4039"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■两微一端   □发布会</w:t>
            </w:r>
            <w:r w:rsidRPr="00624BBA">
              <w:rPr>
                <w:rFonts w:ascii="仿宋_GB2312" w:eastAsia="仿宋_GB2312" w:hAnsi="宋体" w:cs="宋体" w:hint="eastAsia"/>
                <w:bCs/>
                <w:kern w:val="0"/>
                <w:sz w:val="18"/>
                <w:szCs w:val="18"/>
              </w:rPr>
              <w:br w:type="page"/>
            </w:r>
          </w:p>
          <w:p w:rsidR="00DA4039"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■广播电视   □纸质媒体</w:t>
            </w:r>
            <w:r w:rsidRPr="00624BBA">
              <w:rPr>
                <w:rFonts w:ascii="仿宋_GB2312" w:eastAsia="仿宋_GB2312" w:hAnsi="宋体" w:cs="宋体" w:hint="eastAsia"/>
                <w:bCs/>
                <w:kern w:val="0"/>
                <w:sz w:val="18"/>
                <w:szCs w:val="18"/>
              </w:rPr>
              <w:br w:type="page"/>
            </w:r>
          </w:p>
          <w:p w:rsidR="00DA4039"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■公开查阅点 □政务服务中心</w:t>
            </w:r>
          </w:p>
          <w:p w:rsidR="00DA4039"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□便民服务站 □入户/现场</w:t>
            </w:r>
          </w:p>
          <w:p w:rsidR="00DA4039" w:rsidRPr="00624BBA"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br w:type="page"/>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r>
      <w:tr w:rsidR="00DA4039" w:rsidRPr="00624BBA" w:rsidTr="00C73BB8">
        <w:trPr>
          <w:trHeight w:val="1591"/>
          <w:jc w:val="center"/>
        </w:trPr>
        <w:tc>
          <w:tcPr>
            <w:tcW w:w="683" w:type="dxa"/>
            <w:vMerge/>
            <w:vAlign w:val="center"/>
            <w:hideMark/>
          </w:tcPr>
          <w:p w:rsidR="00DA4039" w:rsidRPr="00624BBA" w:rsidRDefault="00DA4039" w:rsidP="00DA4039">
            <w:pPr>
              <w:widowControl/>
              <w:jc w:val="center"/>
              <w:rPr>
                <w:rFonts w:ascii="仿宋_GB2312" w:eastAsia="仿宋_GB2312" w:hAnsi="宋体" w:cs="宋体"/>
                <w:bCs/>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3</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预警信息</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气象、地震等单位发布的预警信息</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B65CDC"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989" w:type="dxa"/>
            <w:shd w:val="clear" w:color="auto" w:fill="auto"/>
            <w:vAlign w:val="center"/>
            <w:hideMark/>
          </w:tcPr>
          <w:p w:rsidR="00DA4039" w:rsidRPr="00624BBA" w:rsidRDefault="00DA4039" w:rsidP="00C73BB8">
            <w:pPr>
              <w:widowControl/>
              <w:spacing w:line="26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r>
      <w:tr w:rsidR="00DA4039" w:rsidRPr="00624BBA" w:rsidTr="00DA4039">
        <w:trPr>
          <w:trHeight w:val="1981"/>
          <w:jc w:val="center"/>
        </w:trPr>
        <w:tc>
          <w:tcPr>
            <w:tcW w:w="683" w:type="dxa"/>
            <w:vMerge w:val="restart"/>
            <w:shd w:val="clear" w:color="auto" w:fill="auto"/>
            <w:vAlign w:val="center"/>
            <w:hideMark/>
          </w:tcPr>
          <w:p w:rsidR="00DA4039" w:rsidRPr="00624BBA" w:rsidRDefault="00DA4039" w:rsidP="00DA4039">
            <w:pPr>
              <w:widowControl/>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lastRenderedPageBreak/>
              <w:t>灾后救助</w:t>
            </w: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1</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灾情核定信息</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本行政区域内因自然灾害造成的损失情况（受灾时间、灾害种类、受灾范围、灾害造成的损失等）</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B65CDC"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w:t>
            </w:r>
          </w:p>
        </w:tc>
        <w:tc>
          <w:tcPr>
            <w:tcW w:w="2989" w:type="dxa"/>
            <w:shd w:val="clear" w:color="auto" w:fill="auto"/>
            <w:vAlign w:val="center"/>
            <w:hideMark/>
          </w:tcPr>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■政府网站   □政府公报</w:t>
            </w:r>
            <w:r w:rsidRPr="00624BBA">
              <w:rPr>
                <w:rFonts w:ascii="仿宋_GB2312" w:eastAsia="仿宋_GB2312" w:hAnsi="宋体" w:cs="宋体" w:hint="eastAsia"/>
                <w:bCs/>
                <w:color w:val="000000"/>
                <w:kern w:val="0"/>
                <w:sz w:val="18"/>
                <w:szCs w:val="18"/>
              </w:rPr>
              <w:br w:type="page"/>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■两微一端   □发布会</w:t>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■广播电视   ■纸质媒体</w:t>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■公开查阅点 □政务服务中心</w:t>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□便民服务站 □入户/现场</w:t>
            </w:r>
            <w:r w:rsidRPr="00624BBA">
              <w:rPr>
                <w:rFonts w:ascii="仿宋_GB2312" w:eastAsia="仿宋_GB2312" w:hAnsi="宋体" w:cs="宋体" w:hint="eastAsia"/>
                <w:bCs/>
                <w:color w:val="000000"/>
                <w:kern w:val="0"/>
                <w:sz w:val="18"/>
                <w:szCs w:val="18"/>
              </w:rPr>
              <w:br w:type="page"/>
            </w:r>
          </w:p>
          <w:p w:rsidR="00DA4039" w:rsidRPr="00624BBA"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□社区/企事业单位、村公示栏（电子屏）</w:t>
            </w:r>
            <w:r>
              <w:rPr>
                <w:rFonts w:ascii="仿宋_GB2312" w:eastAsia="仿宋_GB2312" w:hAnsi="宋体" w:cs="宋体" w:hint="eastAsia"/>
                <w:bCs/>
                <w:color w:val="000000"/>
                <w:kern w:val="0"/>
                <w:sz w:val="18"/>
                <w:szCs w:val="18"/>
              </w:rPr>
              <w:t xml:space="preserve">  </w:t>
            </w:r>
            <w:r w:rsidRPr="00624BBA">
              <w:rPr>
                <w:rFonts w:ascii="仿宋_GB2312" w:eastAsia="仿宋_GB2312" w:hAnsi="宋体" w:cs="宋体" w:hint="eastAsia"/>
                <w:bCs/>
                <w:color w:val="000000"/>
                <w:kern w:val="0"/>
                <w:sz w:val="18"/>
                <w:szCs w:val="18"/>
              </w:rPr>
              <w:br w:type="page"/>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color w:val="000000"/>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r>
      <w:tr w:rsidR="00DA4039" w:rsidRPr="00624BBA" w:rsidTr="00DA4039">
        <w:trPr>
          <w:trHeight w:val="1770"/>
          <w:jc w:val="center"/>
        </w:trPr>
        <w:tc>
          <w:tcPr>
            <w:tcW w:w="683" w:type="dxa"/>
            <w:vMerge/>
            <w:vAlign w:val="center"/>
            <w:hideMark/>
          </w:tcPr>
          <w:p w:rsidR="00DA4039" w:rsidRPr="00624BBA" w:rsidRDefault="00DA4039" w:rsidP="00DA4039">
            <w:pPr>
              <w:jc w:val="center"/>
              <w:rPr>
                <w:rFonts w:ascii="仿宋_GB2312" w:eastAsia="仿宋_GB2312" w:hAnsi="宋体" w:cs="宋体"/>
                <w:bCs/>
                <w:color w:val="000000"/>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2</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救助审定信息</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自然灾害救助（6类）的救助对象、申报材料、办理程序及时限等</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■政府网站   □政府公报</w:t>
            </w:r>
            <w:r w:rsidRPr="00624BBA">
              <w:rPr>
                <w:rFonts w:ascii="仿宋_GB2312" w:eastAsia="仿宋_GB2312" w:hAnsi="宋体" w:cs="宋体" w:hint="eastAsia"/>
                <w:bCs/>
                <w:color w:val="000000"/>
                <w:kern w:val="0"/>
                <w:sz w:val="18"/>
                <w:szCs w:val="18"/>
              </w:rPr>
              <w:br/>
              <w:t>■两微一端   □发布会</w:t>
            </w:r>
            <w:r w:rsidRPr="00624BBA">
              <w:rPr>
                <w:rFonts w:ascii="仿宋_GB2312" w:eastAsia="仿宋_GB2312" w:hAnsi="宋体" w:cs="宋体" w:hint="eastAsia"/>
                <w:bCs/>
                <w:color w:val="000000"/>
                <w:kern w:val="0"/>
                <w:sz w:val="18"/>
                <w:szCs w:val="18"/>
              </w:rPr>
              <w:br/>
              <w:t>■广播电视   ■纸质媒体</w:t>
            </w:r>
            <w:r w:rsidRPr="00624BBA">
              <w:rPr>
                <w:rFonts w:ascii="仿宋_GB2312" w:eastAsia="仿宋_GB2312" w:hAnsi="宋体" w:cs="宋体" w:hint="eastAsia"/>
                <w:bCs/>
                <w:color w:val="000000"/>
                <w:kern w:val="0"/>
                <w:sz w:val="18"/>
                <w:szCs w:val="18"/>
              </w:rPr>
              <w:br/>
              <w:t>■公开查阅点 □政务服务中心</w:t>
            </w:r>
            <w:r w:rsidRPr="00624BBA">
              <w:rPr>
                <w:rFonts w:ascii="仿宋_GB2312" w:eastAsia="仿宋_GB2312" w:hAnsi="宋体" w:cs="宋体" w:hint="eastAsia"/>
                <w:bCs/>
                <w:color w:val="000000"/>
                <w:kern w:val="0"/>
                <w:sz w:val="18"/>
                <w:szCs w:val="18"/>
              </w:rPr>
              <w:br/>
              <w:t>□便民服务站 □入户/现场</w:t>
            </w:r>
            <w:r w:rsidRPr="00624BBA">
              <w:rPr>
                <w:rFonts w:ascii="仿宋_GB2312" w:eastAsia="仿宋_GB2312" w:hAnsi="宋体" w:cs="宋体" w:hint="eastAsia"/>
                <w:bCs/>
                <w:color w:val="000000"/>
                <w:kern w:val="0"/>
                <w:sz w:val="18"/>
                <w:szCs w:val="18"/>
              </w:rPr>
              <w:br/>
              <w:t>□社区/企事业单位、村公示栏（电子屏）</w:t>
            </w:r>
            <w:r>
              <w:rPr>
                <w:rFonts w:ascii="仿宋_GB2312" w:eastAsia="仿宋_GB2312" w:hAnsi="宋体" w:cs="宋体" w:hint="eastAsia"/>
                <w:bCs/>
                <w:color w:val="000000"/>
                <w:kern w:val="0"/>
                <w:sz w:val="18"/>
                <w:szCs w:val="18"/>
              </w:rPr>
              <w:t xml:space="preserve">  </w:t>
            </w:r>
            <w:r w:rsidRPr="00624BBA">
              <w:rPr>
                <w:rFonts w:ascii="仿宋_GB2312" w:eastAsia="仿宋_GB2312" w:hAnsi="宋体" w:cs="宋体" w:hint="eastAsia"/>
                <w:bCs/>
                <w:color w:val="000000"/>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733"/>
          <w:jc w:val="center"/>
        </w:trPr>
        <w:tc>
          <w:tcPr>
            <w:tcW w:w="683" w:type="dxa"/>
            <w:vMerge/>
            <w:shd w:val="clear" w:color="auto" w:fill="auto"/>
            <w:vAlign w:val="center"/>
            <w:hideMark/>
          </w:tcPr>
          <w:p w:rsidR="00DA4039" w:rsidRPr="00624BBA" w:rsidRDefault="00DA4039" w:rsidP="00DA4039">
            <w:pPr>
              <w:widowControl/>
              <w:jc w:val="center"/>
              <w:rPr>
                <w:rFonts w:ascii="仿宋_GB2312" w:eastAsia="仿宋_GB2312" w:hAnsi="宋体" w:cs="宋体"/>
                <w:bCs/>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3</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应急管理部门审批</w:t>
            </w:r>
          </w:p>
        </w:tc>
        <w:tc>
          <w:tcPr>
            <w:tcW w:w="2276"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救助款物通知及划拨情况</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■政府网站   □政府公报</w:t>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■两微一端   □发布会</w:t>
            </w:r>
            <w:r w:rsidRPr="00624BBA">
              <w:rPr>
                <w:rFonts w:ascii="仿宋_GB2312" w:eastAsia="仿宋_GB2312" w:hAnsi="宋体" w:cs="宋体" w:hint="eastAsia"/>
                <w:bCs/>
                <w:color w:val="000000"/>
                <w:kern w:val="0"/>
                <w:sz w:val="18"/>
                <w:szCs w:val="18"/>
              </w:rPr>
              <w:br w:type="page"/>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■广播电视   ■纸质媒体</w:t>
            </w:r>
            <w:r w:rsidRPr="00624BBA">
              <w:rPr>
                <w:rFonts w:ascii="仿宋_GB2312" w:eastAsia="仿宋_GB2312" w:hAnsi="宋体" w:cs="宋体" w:hint="eastAsia"/>
                <w:bCs/>
                <w:color w:val="000000"/>
                <w:kern w:val="0"/>
                <w:sz w:val="18"/>
                <w:szCs w:val="18"/>
              </w:rPr>
              <w:br w:type="page"/>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■公开查阅点 □政务服务中心</w:t>
            </w:r>
          </w:p>
          <w:p w:rsidR="00DA4039"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□便民服务站 □入户/现场</w:t>
            </w:r>
          </w:p>
          <w:p w:rsidR="00DA4039" w:rsidRPr="00624BBA" w:rsidRDefault="00DA4039" w:rsidP="00DA4039">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□社区/企事业单位、村公示栏（电子屏）</w:t>
            </w:r>
            <w:r w:rsidRPr="00624BBA">
              <w:rPr>
                <w:rFonts w:ascii="仿宋_GB2312" w:eastAsia="仿宋_GB2312" w:hAnsi="宋体" w:cs="宋体" w:hint="eastAsia"/>
                <w:bCs/>
                <w:color w:val="000000"/>
                <w:kern w:val="0"/>
                <w:sz w:val="18"/>
                <w:szCs w:val="18"/>
              </w:rPr>
              <w:br w:type="page"/>
            </w:r>
            <w:r>
              <w:rPr>
                <w:rFonts w:ascii="仿宋_GB2312" w:eastAsia="仿宋_GB2312" w:hAnsi="宋体" w:cs="宋体" w:hint="eastAsia"/>
                <w:bCs/>
                <w:color w:val="000000"/>
                <w:kern w:val="0"/>
                <w:sz w:val="18"/>
                <w:szCs w:val="18"/>
              </w:rPr>
              <w:t xml:space="preserve">  </w:t>
            </w:r>
            <w:r w:rsidRPr="00624BBA">
              <w:rPr>
                <w:rFonts w:ascii="仿宋_GB2312" w:eastAsia="仿宋_GB2312" w:hAnsi="宋体" w:cs="宋体" w:hint="eastAsia"/>
                <w:bCs/>
                <w:color w:val="000000"/>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DA4039" w:rsidRPr="00624BBA" w:rsidTr="00C73BB8">
        <w:trPr>
          <w:trHeight w:val="1807"/>
          <w:jc w:val="center"/>
        </w:trPr>
        <w:tc>
          <w:tcPr>
            <w:tcW w:w="683" w:type="dxa"/>
            <w:vMerge/>
            <w:vAlign w:val="center"/>
            <w:hideMark/>
          </w:tcPr>
          <w:p w:rsidR="00DA4039" w:rsidRPr="00624BBA" w:rsidRDefault="00DA4039" w:rsidP="00DA4039">
            <w:pPr>
              <w:widowControl/>
              <w:jc w:val="center"/>
              <w:rPr>
                <w:rFonts w:ascii="仿宋_GB2312" w:eastAsia="仿宋_GB2312" w:hAnsi="宋体" w:cs="宋体"/>
                <w:bCs/>
                <w:kern w:val="0"/>
                <w:sz w:val="18"/>
                <w:szCs w:val="18"/>
              </w:rPr>
            </w:pPr>
          </w:p>
        </w:tc>
        <w:tc>
          <w:tcPr>
            <w:tcW w:w="416" w:type="dxa"/>
            <w:shd w:val="clear" w:color="auto" w:fill="auto"/>
            <w:vAlign w:val="center"/>
            <w:hideMark/>
          </w:tcPr>
          <w:p w:rsidR="00DA4039" w:rsidRPr="00624BBA" w:rsidRDefault="00DA4039"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4</w:t>
            </w:r>
          </w:p>
        </w:tc>
        <w:tc>
          <w:tcPr>
            <w:tcW w:w="1077" w:type="dxa"/>
            <w:shd w:val="clear" w:color="auto" w:fill="auto"/>
            <w:vAlign w:val="center"/>
            <w:hideMark/>
          </w:tcPr>
          <w:p w:rsidR="00DA4039" w:rsidRPr="00624BBA" w:rsidRDefault="00DA4039"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因灾过渡期生活救助</w:t>
            </w:r>
          </w:p>
        </w:tc>
        <w:tc>
          <w:tcPr>
            <w:tcW w:w="2276" w:type="dxa"/>
            <w:shd w:val="clear" w:color="auto" w:fill="auto"/>
            <w:vAlign w:val="center"/>
            <w:hideMark/>
          </w:tcPr>
          <w:p w:rsidR="00DA4039" w:rsidRPr="00624BBA" w:rsidRDefault="00DA4039" w:rsidP="00DA4039">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132"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DA4039"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DA4039" w:rsidRPr="00624BBA" w:rsidRDefault="00DA4039"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■政府网站   □政府公报</w:t>
            </w:r>
            <w:r w:rsidRPr="00624BBA">
              <w:rPr>
                <w:rFonts w:ascii="仿宋_GB2312" w:eastAsia="仿宋_GB2312" w:hAnsi="宋体" w:cs="宋体" w:hint="eastAsia"/>
                <w:bCs/>
                <w:color w:val="000000"/>
                <w:kern w:val="0"/>
                <w:sz w:val="18"/>
                <w:szCs w:val="18"/>
              </w:rPr>
              <w:br/>
              <w:t>■两微一端   □发布会</w:t>
            </w:r>
            <w:r w:rsidRPr="00624BBA">
              <w:rPr>
                <w:rFonts w:ascii="仿宋_GB2312" w:eastAsia="仿宋_GB2312" w:hAnsi="宋体" w:cs="宋体" w:hint="eastAsia"/>
                <w:bCs/>
                <w:color w:val="000000"/>
                <w:kern w:val="0"/>
                <w:sz w:val="18"/>
                <w:szCs w:val="18"/>
              </w:rPr>
              <w:br/>
              <w:t>■广播电视   ■纸质媒体</w:t>
            </w:r>
            <w:r w:rsidRPr="00624BBA">
              <w:rPr>
                <w:rFonts w:ascii="仿宋_GB2312" w:eastAsia="仿宋_GB2312" w:hAnsi="宋体" w:cs="宋体" w:hint="eastAsia"/>
                <w:bCs/>
                <w:color w:val="000000"/>
                <w:kern w:val="0"/>
                <w:sz w:val="18"/>
                <w:szCs w:val="18"/>
              </w:rPr>
              <w:br/>
              <w:t>■公开查阅点 □政务服务中心</w:t>
            </w:r>
            <w:r w:rsidRPr="00624BBA">
              <w:rPr>
                <w:rFonts w:ascii="仿宋_GB2312" w:eastAsia="仿宋_GB2312" w:hAnsi="宋体" w:cs="宋体" w:hint="eastAsia"/>
                <w:bCs/>
                <w:color w:val="000000"/>
                <w:kern w:val="0"/>
                <w:sz w:val="18"/>
                <w:szCs w:val="18"/>
              </w:rPr>
              <w:br/>
              <w:t>□便民服务站 □入户/现场</w:t>
            </w:r>
            <w:r w:rsidRPr="00624BBA">
              <w:rPr>
                <w:rFonts w:ascii="仿宋_GB2312" w:eastAsia="仿宋_GB2312" w:hAnsi="宋体" w:cs="宋体" w:hint="eastAsia"/>
                <w:bCs/>
                <w:color w:val="000000"/>
                <w:kern w:val="0"/>
                <w:sz w:val="18"/>
                <w:szCs w:val="18"/>
              </w:rPr>
              <w:br/>
              <w:t>□社区/企事业单位、村公示栏（电子屏）</w:t>
            </w:r>
            <w:r>
              <w:rPr>
                <w:rFonts w:ascii="仿宋_GB2312" w:eastAsia="仿宋_GB2312" w:hAnsi="宋体" w:cs="宋体" w:hint="eastAsia"/>
                <w:bCs/>
                <w:color w:val="000000"/>
                <w:kern w:val="0"/>
                <w:sz w:val="18"/>
                <w:szCs w:val="18"/>
              </w:rPr>
              <w:t xml:space="preserve">  </w:t>
            </w:r>
            <w:r w:rsidRPr="00624BBA">
              <w:rPr>
                <w:rFonts w:ascii="仿宋_GB2312" w:eastAsia="仿宋_GB2312" w:hAnsi="宋体" w:cs="宋体" w:hint="eastAsia"/>
                <w:bCs/>
                <w:color w:val="000000"/>
                <w:kern w:val="0"/>
                <w:sz w:val="18"/>
                <w:szCs w:val="18"/>
              </w:rPr>
              <w:t>□精准推送   □其他</w:t>
            </w:r>
          </w:p>
        </w:tc>
        <w:tc>
          <w:tcPr>
            <w:tcW w:w="73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DA4039" w:rsidRPr="00624BBA" w:rsidRDefault="00DA4039"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C73BB8" w:rsidRPr="00624BBA" w:rsidTr="00C73BB8">
        <w:trPr>
          <w:trHeight w:val="1556"/>
          <w:jc w:val="center"/>
        </w:trPr>
        <w:tc>
          <w:tcPr>
            <w:tcW w:w="683" w:type="dxa"/>
            <w:shd w:val="clear" w:color="auto" w:fill="auto"/>
            <w:vAlign w:val="center"/>
            <w:hideMark/>
          </w:tcPr>
          <w:p w:rsidR="00624BBA" w:rsidRPr="00624BBA" w:rsidRDefault="00624BBA" w:rsidP="00DA4039">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lastRenderedPageBreak/>
              <w:t>灾后救助</w:t>
            </w:r>
          </w:p>
        </w:tc>
        <w:tc>
          <w:tcPr>
            <w:tcW w:w="416" w:type="dxa"/>
            <w:shd w:val="clear" w:color="auto" w:fill="auto"/>
            <w:vAlign w:val="center"/>
            <w:hideMark/>
          </w:tcPr>
          <w:p w:rsidR="00624BBA" w:rsidRPr="00624BBA" w:rsidRDefault="00624BBA"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5</w:t>
            </w:r>
          </w:p>
        </w:tc>
        <w:tc>
          <w:tcPr>
            <w:tcW w:w="1077" w:type="dxa"/>
            <w:shd w:val="clear" w:color="auto" w:fill="auto"/>
            <w:vAlign w:val="center"/>
            <w:hideMark/>
          </w:tcPr>
          <w:p w:rsidR="00624BBA" w:rsidRPr="00624BBA" w:rsidRDefault="00624BBA"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居民住房恢复重建救助</w:t>
            </w:r>
          </w:p>
        </w:tc>
        <w:tc>
          <w:tcPr>
            <w:tcW w:w="2276" w:type="dxa"/>
            <w:shd w:val="clear" w:color="auto" w:fill="auto"/>
            <w:vAlign w:val="center"/>
            <w:hideMark/>
          </w:tcPr>
          <w:p w:rsidR="00624BBA" w:rsidRPr="00624BBA" w:rsidRDefault="00624BBA"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1968"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132" w:type="dxa"/>
            <w:shd w:val="clear" w:color="auto" w:fill="auto"/>
            <w:vAlign w:val="center"/>
            <w:hideMark/>
          </w:tcPr>
          <w:p w:rsidR="00624BBA" w:rsidRPr="00624BBA" w:rsidRDefault="00624BBA"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信息形成或变更之日起20个工作日内</w:t>
            </w:r>
          </w:p>
        </w:tc>
        <w:tc>
          <w:tcPr>
            <w:tcW w:w="1255" w:type="dxa"/>
            <w:shd w:val="clear" w:color="auto" w:fill="auto"/>
            <w:vAlign w:val="center"/>
            <w:hideMark/>
          </w:tcPr>
          <w:p w:rsidR="00624BBA"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184C76"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■政府网站   □政府公报</w:t>
            </w:r>
          </w:p>
          <w:p w:rsidR="00184C76"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■两微一端   □发布会</w:t>
            </w:r>
          </w:p>
          <w:p w:rsidR="00184C76"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br w:type="page"/>
              <w:t>■广播电视   ■纸质媒体</w:t>
            </w:r>
            <w:r w:rsidRPr="00624BBA">
              <w:rPr>
                <w:rFonts w:ascii="仿宋_GB2312" w:eastAsia="仿宋_GB2312" w:hAnsi="宋体" w:cs="宋体" w:hint="eastAsia"/>
                <w:bCs/>
                <w:color w:val="000000"/>
                <w:kern w:val="0"/>
                <w:sz w:val="18"/>
                <w:szCs w:val="18"/>
              </w:rPr>
              <w:br w:type="page"/>
            </w:r>
          </w:p>
          <w:p w:rsidR="00184C76"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■公开查阅点 □政务服务中心</w:t>
            </w:r>
            <w:r w:rsidRPr="00624BBA">
              <w:rPr>
                <w:rFonts w:ascii="仿宋_GB2312" w:eastAsia="仿宋_GB2312" w:hAnsi="宋体" w:cs="宋体" w:hint="eastAsia"/>
                <w:bCs/>
                <w:color w:val="000000"/>
                <w:kern w:val="0"/>
                <w:sz w:val="18"/>
                <w:szCs w:val="18"/>
              </w:rPr>
              <w:br w:type="page"/>
            </w:r>
          </w:p>
          <w:p w:rsidR="00184C76"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□便民服务站 □入户/现场</w:t>
            </w:r>
            <w:r w:rsidRPr="00624BBA">
              <w:rPr>
                <w:rFonts w:ascii="仿宋_GB2312" w:eastAsia="仿宋_GB2312" w:hAnsi="宋体" w:cs="宋体" w:hint="eastAsia"/>
                <w:bCs/>
                <w:color w:val="000000"/>
                <w:kern w:val="0"/>
                <w:sz w:val="18"/>
                <w:szCs w:val="18"/>
              </w:rPr>
              <w:br w:type="page"/>
            </w:r>
          </w:p>
          <w:p w:rsidR="00624BBA" w:rsidRPr="00624BBA" w:rsidRDefault="00624BBA" w:rsidP="00184C76">
            <w:pPr>
              <w:widowControl/>
              <w:spacing w:line="280" w:lineRule="exact"/>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□社区/企事业单位、村公示栏（电子屏）</w:t>
            </w:r>
            <w:r w:rsidRPr="00624BBA">
              <w:rPr>
                <w:rFonts w:ascii="仿宋_GB2312" w:eastAsia="仿宋_GB2312" w:hAnsi="宋体" w:cs="宋体" w:hint="eastAsia"/>
                <w:bCs/>
                <w:color w:val="000000"/>
                <w:kern w:val="0"/>
                <w:sz w:val="18"/>
                <w:szCs w:val="18"/>
              </w:rPr>
              <w:br w:type="page"/>
            </w:r>
            <w:r w:rsidR="00184C76">
              <w:rPr>
                <w:rFonts w:ascii="仿宋_GB2312" w:eastAsia="仿宋_GB2312" w:hAnsi="宋体" w:cs="宋体" w:hint="eastAsia"/>
                <w:bCs/>
                <w:color w:val="000000"/>
                <w:kern w:val="0"/>
                <w:sz w:val="18"/>
                <w:szCs w:val="18"/>
              </w:rPr>
              <w:t xml:space="preserve">  </w:t>
            </w:r>
            <w:r w:rsidRPr="00624BBA">
              <w:rPr>
                <w:rFonts w:ascii="仿宋_GB2312" w:eastAsia="仿宋_GB2312" w:hAnsi="宋体" w:cs="宋体" w:hint="eastAsia"/>
                <w:bCs/>
                <w:color w:val="000000"/>
                <w:kern w:val="0"/>
                <w:sz w:val="18"/>
                <w:szCs w:val="18"/>
              </w:rPr>
              <w:t>□精准推送   □其他</w:t>
            </w:r>
          </w:p>
        </w:tc>
        <w:tc>
          <w:tcPr>
            <w:tcW w:w="731"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6E7CCF" w:rsidRPr="00624BBA" w:rsidTr="00C73BB8">
        <w:trPr>
          <w:trHeight w:val="599"/>
          <w:jc w:val="center"/>
        </w:trPr>
        <w:tc>
          <w:tcPr>
            <w:tcW w:w="683" w:type="dxa"/>
            <w:vMerge w:val="restart"/>
            <w:shd w:val="clear" w:color="auto" w:fill="auto"/>
            <w:vAlign w:val="center"/>
            <w:hideMark/>
          </w:tcPr>
          <w:p w:rsidR="006E7CCF" w:rsidRPr="00624BBA" w:rsidRDefault="006E7CCF" w:rsidP="006E7CCF">
            <w:pPr>
              <w:widowControl/>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款物管理</w:t>
            </w:r>
          </w:p>
        </w:tc>
        <w:tc>
          <w:tcPr>
            <w:tcW w:w="416" w:type="dxa"/>
            <w:shd w:val="clear" w:color="auto" w:fill="auto"/>
            <w:vAlign w:val="center"/>
            <w:hideMark/>
          </w:tcPr>
          <w:p w:rsidR="006E7CCF" w:rsidRPr="00624BBA" w:rsidRDefault="006E7CCF"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1</w:t>
            </w:r>
          </w:p>
        </w:tc>
        <w:tc>
          <w:tcPr>
            <w:tcW w:w="1077"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捐赠款物信息</w:t>
            </w:r>
          </w:p>
        </w:tc>
        <w:tc>
          <w:tcPr>
            <w:tcW w:w="2276"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年度捐赠款物信息以及款物使用情况</w:t>
            </w:r>
          </w:p>
        </w:tc>
        <w:tc>
          <w:tcPr>
            <w:tcW w:w="1968"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《中华人民共和国政府信息公开条例》（国务院令第711号）</w:t>
            </w:r>
          </w:p>
        </w:tc>
        <w:tc>
          <w:tcPr>
            <w:tcW w:w="1132" w:type="dxa"/>
            <w:shd w:val="clear" w:color="auto" w:fill="auto"/>
            <w:vAlign w:val="center"/>
            <w:hideMark/>
          </w:tcPr>
          <w:p w:rsidR="006E7CCF" w:rsidRPr="00624BBA" w:rsidRDefault="006E7CCF" w:rsidP="00624BBA">
            <w:pPr>
              <w:widowControl/>
              <w:jc w:val="left"/>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按进展情况及时公开</w:t>
            </w:r>
          </w:p>
        </w:tc>
        <w:tc>
          <w:tcPr>
            <w:tcW w:w="1255" w:type="dxa"/>
            <w:shd w:val="clear" w:color="auto" w:fill="auto"/>
            <w:vAlign w:val="center"/>
            <w:hideMark/>
          </w:tcPr>
          <w:p w:rsidR="006E7CCF"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6E7CCF" w:rsidRPr="00624BBA"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6E7CCF" w:rsidRPr="00624BBA" w:rsidTr="00C73BB8">
        <w:trPr>
          <w:trHeight w:val="1499"/>
          <w:jc w:val="center"/>
        </w:trPr>
        <w:tc>
          <w:tcPr>
            <w:tcW w:w="683" w:type="dxa"/>
            <w:vMerge/>
            <w:shd w:val="clear" w:color="auto" w:fill="auto"/>
            <w:vAlign w:val="center"/>
            <w:hideMark/>
          </w:tcPr>
          <w:p w:rsidR="006E7CCF" w:rsidRPr="00624BBA" w:rsidRDefault="006E7CCF" w:rsidP="00DA4039">
            <w:pPr>
              <w:widowControl/>
              <w:jc w:val="center"/>
              <w:rPr>
                <w:rFonts w:ascii="仿宋_GB2312" w:eastAsia="仿宋_GB2312" w:hAnsi="宋体" w:cs="宋体"/>
                <w:bCs/>
                <w:kern w:val="0"/>
                <w:sz w:val="18"/>
                <w:szCs w:val="18"/>
              </w:rPr>
            </w:pPr>
          </w:p>
        </w:tc>
        <w:tc>
          <w:tcPr>
            <w:tcW w:w="416" w:type="dxa"/>
            <w:shd w:val="clear" w:color="auto" w:fill="auto"/>
            <w:vAlign w:val="center"/>
            <w:hideMark/>
          </w:tcPr>
          <w:p w:rsidR="006E7CCF" w:rsidRPr="00624BBA" w:rsidRDefault="006E7CCF"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2</w:t>
            </w:r>
          </w:p>
        </w:tc>
        <w:tc>
          <w:tcPr>
            <w:tcW w:w="1077"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年度款物使用情况</w:t>
            </w:r>
          </w:p>
        </w:tc>
        <w:tc>
          <w:tcPr>
            <w:tcW w:w="2276"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年度救灾资金和救灾物资等使用情况</w:t>
            </w:r>
          </w:p>
        </w:tc>
        <w:tc>
          <w:tcPr>
            <w:tcW w:w="1968"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《中华人民共和国政府信息公开条例》（国务院令第711号）</w:t>
            </w:r>
            <w:r w:rsidRPr="00624BBA">
              <w:rPr>
                <w:rFonts w:ascii="仿宋_GB2312" w:eastAsia="仿宋_GB2312" w:hAnsi="宋体" w:cs="宋体" w:hint="eastAsia"/>
                <w:bCs/>
                <w:kern w:val="0"/>
                <w:sz w:val="18"/>
                <w:szCs w:val="18"/>
              </w:rPr>
              <w:br w:type="page"/>
            </w:r>
          </w:p>
        </w:tc>
        <w:tc>
          <w:tcPr>
            <w:tcW w:w="1132" w:type="dxa"/>
            <w:shd w:val="clear" w:color="auto" w:fill="auto"/>
            <w:vAlign w:val="center"/>
            <w:hideMark/>
          </w:tcPr>
          <w:p w:rsidR="006E7CCF" w:rsidRPr="00624BBA" w:rsidRDefault="006E7CCF"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按进展情况及时公开</w:t>
            </w:r>
          </w:p>
        </w:tc>
        <w:tc>
          <w:tcPr>
            <w:tcW w:w="1255" w:type="dxa"/>
            <w:shd w:val="clear" w:color="auto" w:fill="auto"/>
            <w:vAlign w:val="center"/>
            <w:hideMark/>
          </w:tcPr>
          <w:p w:rsidR="006E7CCF" w:rsidRPr="00624BBA" w:rsidRDefault="00E563DE" w:rsidP="00624BBA">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6E7CCF"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ype="page"/>
            </w:r>
          </w:p>
          <w:p w:rsidR="006E7CCF"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■两微一端   □发布会</w:t>
            </w:r>
          </w:p>
          <w:p w:rsidR="006E7CCF"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■广播电视   ■纸质媒体</w:t>
            </w:r>
            <w:r w:rsidRPr="00624BBA">
              <w:rPr>
                <w:rFonts w:ascii="仿宋_GB2312" w:eastAsia="仿宋_GB2312" w:hAnsi="宋体" w:cs="宋体" w:hint="eastAsia"/>
                <w:bCs/>
                <w:kern w:val="0"/>
                <w:sz w:val="18"/>
                <w:szCs w:val="18"/>
              </w:rPr>
              <w:br w:type="page"/>
            </w:r>
          </w:p>
          <w:p w:rsidR="006E7CCF"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■公开查阅点 □政务服务中心</w:t>
            </w:r>
          </w:p>
          <w:p w:rsidR="006E7CCF"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br w:type="page"/>
              <w:t>□便民服务站 □入户/现场</w:t>
            </w:r>
            <w:r w:rsidRPr="00624BBA">
              <w:rPr>
                <w:rFonts w:ascii="仿宋_GB2312" w:eastAsia="仿宋_GB2312" w:hAnsi="宋体" w:cs="宋体" w:hint="eastAsia"/>
                <w:bCs/>
                <w:kern w:val="0"/>
                <w:sz w:val="18"/>
                <w:szCs w:val="18"/>
              </w:rPr>
              <w:br w:type="page"/>
            </w:r>
          </w:p>
          <w:p w:rsidR="006E7CCF" w:rsidRPr="00624BBA" w:rsidRDefault="006E7CCF"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□社区/企事业单位、村公示栏（电子屏）</w:t>
            </w:r>
            <w:r w:rsidRPr="00624BBA">
              <w:rPr>
                <w:rFonts w:ascii="仿宋_GB2312" w:eastAsia="仿宋_GB2312" w:hAnsi="宋体" w:cs="宋体" w:hint="eastAsia"/>
                <w:bCs/>
                <w:kern w:val="0"/>
                <w:sz w:val="18"/>
                <w:szCs w:val="18"/>
              </w:rPr>
              <w:br w:type="page"/>
            </w:r>
            <w:r>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6E7CCF" w:rsidRPr="00624BBA" w:rsidRDefault="006E7CCF"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r w:rsidR="00C73BB8" w:rsidRPr="00624BBA" w:rsidTr="00C73BB8">
        <w:trPr>
          <w:trHeight w:val="847"/>
          <w:jc w:val="center"/>
        </w:trPr>
        <w:tc>
          <w:tcPr>
            <w:tcW w:w="683" w:type="dxa"/>
            <w:shd w:val="clear" w:color="auto" w:fill="auto"/>
            <w:vAlign w:val="center"/>
            <w:hideMark/>
          </w:tcPr>
          <w:p w:rsidR="00624BBA" w:rsidRPr="00624BBA" w:rsidRDefault="00624BBA" w:rsidP="00DA4039">
            <w:pPr>
              <w:widowControl/>
              <w:jc w:val="center"/>
              <w:rPr>
                <w:rFonts w:ascii="仿宋_GB2312" w:eastAsia="仿宋_GB2312" w:hAnsi="宋体" w:cs="宋体"/>
                <w:bCs/>
                <w:color w:val="000000"/>
                <w:kern w:val="0"/>
                <w:sz w:val="18"/>
                <w:szCs w:val="18"/>
              </w:rPr>
            </w:pPr>
            <w:r w:rsidRPr="00624BBA">
              <w:rPr>
                <w:rFonts w:ascii="仿宋_GB2312" w:eastAsia="仿宋_GB2312" w:hAnsi="宋体" w:cs="宋体" w:hint="eastAsia"/>
                <w:bCs/>
                <w:color w:val="000000"/>
                <w:kern w:val="0"/>
                <w:sz w:val="18"/>
                <w:szCs w:val="18"/>
              </w:rPr>
              <w:t>工作动态</w:t>
            </w:r>
          </w:p>
        </w:tc>
        <w:tc>
          <w:tcPr>
            <w:tcW w:w="416" w:type="dxa"/>
            <w:shd w:val="clear" w:color="auto" w:fill="auto"/>
            <w:vAlign w:val="center"/>
            <w:hideMark/>
          </w:tcPr>
          <w:p w:rsidR="00624BBA" w:rsidRPr="00624BBA" w:rsidRDefault="00624BBA" w:rsidP="00624BBA">
            <w:pPr>
              <w:widowControl/>
              <w:jc w:val="righ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1</w:t>
            </w:r>
          </w:p>
        </w:tc>
        <w:tc>
          <w:tcPr>
            <w:tcW w:w="1077" w:type="dxa"/>
            <w:shd w:val="clear" w:color="auto" w:fill="auto"/>
            <w:vAlign w:val="center"/>
            <w:hideMark/>
          </w:tcPr>
          <w:p w:rsidR="00624BBA" w:rsidRPr="00624BBA" w:rsidRDefault="00624BBA"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工作信息</w:t>
            </w:r>
          </w:p>
        </w:tc>
        <w:tc>
          <w:tcPr>
            <w:tcW w:w="2276" w:type="dxa"/>
            <w:shd w:val="clear" w:color="auto" w:fill="auto"/>
            <w:vAlign w:val="center"/>
            <w:hideMark/>
          </w:tcPr>
          <w:p w:rsidR="00624BBA" w:rsidRPr="00624BBA" w:rsidRDefault="00624BBA"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防灾减灾救灾其他相关动态信息</w:t>
            </w:r>
          </w:p>
        </w:tc>
        <w:tc>
          <w:tcPr>
            <w:tcW w:w="1968" w:type="dxa"/>
            <w:shd w:val="clear" w:color="auto" w:fill="auto"/>
            <w:vAlign w:val="center"/>
            <w:hideMark/>
          </w:tcPr>
          <w:p w:rsidR="00624BBA" w:rsidRPr="00624BBA" w:rsidRDefault="00624BBA"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《中华人民共和国政府信息公开条例》（国务院令第711号）</w:t>
            </w:r>
          </w:p>
        </w:tc>
        <w:tc>
          <w:tcPr>
            <w:tcW w:w="1132" w:type="dxa"/>
            <w:shd w:val="clear" w:color="auto" w:fill="auto"/>
            <w:vAlign w:val="center"/>
            <w:hideMark/>
          </w:tcPr>
          <w:p w:rsidR="00624BBA" w:rsidRPr="00624BBA" w:rsidRDefault="00624BBA" w:rsidP="00624BBA">
            <w:pPr>
              <w:widowControl/>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按进展情况及时公开</w:t>
            </w:r>
          </w:p>
        </w:tc>
        <w:tc>
          <w:tcPr>
            <w:tcW w:w="1255" w:type="dxa"/>
            <w:shd w:val="clear" w:color="auto" w:fill="auto"/>
            <w:vAlign w:val="center"/>
            <w:hideMark/>
          </w:tcPr>
          <w:p w:rsidR="00624BBA" w:rsidRPr="00624BBA" w:rsidRDefault="00E563DE" w:rsidP="00E563DE">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雁塔区应急管理局和各街道办事处</w:t>
            </w:r>
          </w:p>
        </w:tc>
        <w:tc>
          <w:tcPr>
            <w:tcW w:w="2989" w:type="dxa"/>
            <w:shd w:val="clear" w:color="auto" w:fill="auto"/>
            <w:vAlign w:val="center"/>
            <w:hideMark/>
          </w:tcPr>
          <w:p w:rsidR="00624BBA" w:rsidRPr="00624BBA" w:rsidRDefault="00624BBA" w:rsidP="00184C76">
            <w:pPr>
              <w:widowControl/>
              <w:spacing w:line="280" w:lineRule="exact"/>
              <w:jc w:val="left"/>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■政府网站   □政府公报</w:t>
            </w:r>
            <w:r w:rsidRPr="00624BBA">
              <w:rPr>
                <w:rFonts w:ascii="仿宋_GB2312" w:eastAsia="仿宋_GB2312" w:hAnsi="宋体" w:cs="宋体" w:hint="eastAsia"/>
                <w:bCs/>
                <w:kern w:val="0"/>
                <w:sz w:val="18"/>
                <w:szCs w:val="18"/>
              </w:rPr>
              <w:br/>
              <w:t>■两微一端   □发布会</w:t>
            </w:r>
            <w:r w:rsidRPr="00624BBA">
              <w:rPr>
                <w:rFonts w:ascii="仿宋_GB2312" w:eastAsia="仿宋_GB2312" w:hAnsi="宋体" w:cs="宋体" w:hint="eastAsia"/>
                <w:bCs/>
                <w:kern w:val="0"/>
                <w:sz w:val="18"/>
                <w:szCs w:val="18"/>
              </w:rPr>
              <w:br/>
              <w:t>■广播电视   ■纸质媒体</w:t>
            </w:r>
            <w:r w:rsidRPr="00624BBA">
              <w:rPr>
                <w:rFonts w:ascii="仿宋_GB2312" w:eastAsia="仿宋_GB2312" w:hAnsi="宋体" w:cs="宋体" w:hint="eastAsia"/>
                <w:bCs/>
                <w:kern w:val="0"/>
                <w:sz w:val="18"/>
                <w:szCs w:val="18"/>
              </w:rPr>
              <w:br/>
              <w:t>■公开查阅点 □政务服务中心</w:t>
            </w:r>
            <w:r w:rsidRPr="00624BBA">
              <w:rPr>
                <w:rFonts w:ascii="仿宋_GB2312" w:eastAsia="仿宋_GB2312" w:hAnsi="宋体" w:cs="宋体" w:hint="eastAsia"/>
                <w:bCs/>
                <w:kern w:val="0"/>
                <w:sz w:val="18"/>
                <w:szCs w:val="18"/>
              </w:rPr>
              <w:br/>
              <w:t>□便民服务站 □入户/现场</w:t>
            </w:r>
            <w:r w:rsidRPr="00624BBA">
              <w:rPr>
                <w:rFonts w:ascii="仿宋_GB2312" w:eastAsia="仿宋_GB2312" w:hAnsi="宋体" w:cs="宋体" w:hint="eastAsia"/>
                <w:bCs/>
                <w:kern w:val="0"/>
                <w:sz w:val="18"/>
                <w:szCs w:val="18"/>
              </w:rPr>
              <w:br/>
              <w:t>□社区/企事业单位、村公示栏（电子屏）</w:t>
            </w:r>
            <w:r w:rsidR="00184C76">
              <w:rPr>
                <w:rFonts w:ascii="仿宋_GB2312" w:eastAsia="仿宋_GB2312" w:hAnsi="宋体" w:cs="宋体" w:hint="eastAsia"/>
                <w:bCs/>
                <w:kern w:val="0"/>
                <w:sz w:val="18"/>
                <w:szCs w:val="18"/>
              </w:rPr>
              <w:t xml:space="preserve">  </w:t>
            </w:r>
            <w:r w:rsidRPr="00624BBA">
              <w:rPr>
                <w:rFonts w:ascii="仿宋_GB2312" w:eastAsia="仿宋_GB2312" w:hAnsi="宋体" w:cs="宋体" w:hint="eastAsia"/>
                <w:bCs/>
                <w:kern w:val="0"/>
                <w:sz w:val="18"/>
                <w:szCs w:val="18"/>
              </w:rPr>
              <w:t>□精准推送   □其他</w:t>
            </w:r>
          </w:p>
        </w:tc>
        <w:tc>
          <w:tcPr>
            <w:tcW w:w="731"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684"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91"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p>
        </w:tc>
        <w:tc>
          <w:tcPr>
            <w:tcW w:w="567"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c>
          <w:tcPr>
            <w:tcW w:w="544" w:type="dxa"/>
            <w:shd w:val="clear" w:color="auto" w:fill="auto"/>
            <w:vAlign w:val="center"/>
            <w:hideMark/>
          </w:tcPr>
          <w:p w:rsidR="00624BBA" w:rsidRPr="00624BBA" w:rsidRDefault="00624BBA" w:rsidP="00126CDC">
            <w:pPr>
              <w:widowControl/>
              <w:jc w:val="center"/>
              <w:rPr>
                <w:rFonts w:ascii="仿宋_GB2312" w:eastAsia="仿宋_GB2312" w:hAnsi="宋体" w:cs="宋体"/>
                <w:bCs/>
                <w:kern w:val="0"/>
                <w:sz w:val="18"/>
                <w:szCs w:val="18"/>
              </w:rPr>
            </w:pPr>
            <w:r w:rsidRPr="00624BBA">
              <w:rPr>
                <w:rFonts w:ascii="仿宋_GB2312" w:eastAsia="仿宋_GB2312" w:hAnsi="宋体" w:cs="宋体" w:hint="eastAsia"/>
                <w:bCs/>
                <w:kern w:val="0"/>
                <w:sz w:val="18"/>
                <w:szCs w:val="18"/>
              </w:rPr>
              <w:t>√</w:t>
            </w:r>
          </w:p>
        </w:tc>
      </w:tr>
    </w:tbl>
    <w:p w:rsidR="004A7BEE" w:rsidRDefault="004A7BEE" w:rsidP="00184C76">
      <w:pPr>
        <w:spacing w:line="20" w:lineRule="exact"/>
      </w:pPr>
    </w:p>
    <w:sectPr w:rsidR="004A7BEE" w:rsidSect="00624BBA">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1C1" w:rsidRDefault="00E101C1" w:rsidP="00624BBA">
      <w:r>
        <w:separator/>
      </w:r>
    </w:p>
  </w:endnote>
  <w:endnote w:type="continuationSeparator" w:id="1">
    <w:p w:rsidR="00E101C1" w:rsidRDefault="00E101C1" w:rsidP="00624B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1C1" w:rsidRDefault="00E101C1" w:rsidP="00624BBA">
      <w:r>
        <w:separator/>
      </w:r>
    </w:p>
  </w:footnote>
  <w:footnote w:type="continuationSeparator" w:id="1">
    <w:p w:rsidR="00E101C1" w:rsidRDefault="00E101C1" w:rsidP="00624B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4BBA"/>
    <w:rsid w:val="00126CDC"/>
    <w:rsid w:val="001566AF"/>
    <w:rsid w:val="00184C76"/>
    <w:rsid w:val="004A7BEE"/>
    <w:rsid w:val="005C39CA"/>
    <w:rsid w:val="00624BBA"/>
    <w:rsid w:val="006E7CCF"/>
    <w:rsid w:val="00876800"/>
    <w:rsid w:val="00AB0909"/>
    <w:rsid w:val="00B65CDC"/>
    <w:rsid w:val="00BE69B8"/>
    <w:rsid w:val="00C73BB8"/>
    <w:rsid w:val="00DA4039"/>
    <w:rsid w:val="00E101C1"/>
    <w:rsid w:val="00E563DE"/>
    <w:rsid w:val="00FE1754"/>
    <w:rsid w:val="00FF1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9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4B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4BBA"/>
    <w:rPr>
      <w:sz w:val="18"/>
      <w:szCs w:val="18"/>
    </w:rPr>
  </w:style>
  <w:style w:type="paragraph" w:styleId="a4">
    <w:name w:val="footer"/>
    <w:basedOn w:val="a"/>
    <w:link w:val="Char0"/>
    <w:uiPriority w:val="99"/>
    <w:semiHidden/>
    <w:unhideWhenUsed/>
    <w:rsid w:val="00624B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4BBA"/>
    <w:rPr>
      <w:sz w:val="18"/>
      <w:szCs w:val="18"/>
    </w:rPr>
  </w:style>
</w:styles>
</file>

<file path=word/webSettings.xml><?xml version="1.0" encoding="utf-8"?>
<w:webSettings xmlns:r="http://schemas.openxmlformats.org/officeDocument/2006/relationships" xmlns:w="http://schemas.openxmlformats.org/wordprocessingml/2006/main">
  <w:divs>
    <w:div w:id="15268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712</Words>
  <Characters>4059</Characters>
  <Application>Microsoft Office Word</Application>
  <DocSecurity>0</DocSecurity>
  <Lines>33</Lines>
  <Paragraphs>9</Paragraphs>
  <ScaleCrop>false</ScaleCrop>
  <Company>china</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2020-10-21T03:41:00Z</dcterms:created>
  <dcterms:modified xsi:type="dcterms:W3CDTF">2020-10-21T04:03:00Z</dcterms:modified>
</cp:coreProperties>
</file>