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55" w:rsidRDefault="00EF483F">
      <w:pPr>
        <w:spacing w:line="540" w:lineRule="exact"/>
        <w:jc w:val="center"/>
        <w:rPr>
          <w:rFonts w:ascii="小标宋" w:eastAsia="小标宋" w:hAnsi="Times New Roman" w:cs="Times New Roman"/>
          <w:sz w:val="36"/>
          <w:szCs w:val="36"/>
        </w:rPr>
      </w:pPr>
      <w:r>
        <w:rPr>
          <w:rFonts w:ascii="小标宋" w:eastAsia="小标宋" w:hAnsi="Times New Roman" w:cs="Times New Roman" w:hint="eastAsia"/>
          <w:sz w:val="36"/>
          <w:szCs w:val="36"/>
        </w:rPr>
        <w:t>雁塔区</w:t>
      </w:r>
      <w:r w:rsidR="00695FB1">
        <w:rPr>
          <w:rFonts w:ascii="小标宋" w:eastAsia="小标宋" w:hAnsi="Times New Roman" w:cs="Times New Roman" w:hint="eastAsia"/>
          <w:sz w:val="36"/>
          <w:szCs w:val="36"/>
        </w:rPr>
        <w:t>公共资源交易领域基层政务公开标准目录</w:t>
      </w:r>
    </w:p>
    <w:tbl>
      <w:tblPr>
        <w:tblW w:w="14061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792"/>
        <w:gridCol w:w="693"/>
        <w:gridCol w:w="1275"/>
        <w:gridCol w:w="1660"/>
        <w:gridCol w:w="1140"/>
        <w:gridCol w:w="1099"/>
        <w:gridCol w:w="2603"/>
        <w:gridCol w:w="701"/>
        <w:gridCol w:w="839"/>
        <w:gridCol w:w="700"/>
        <w:gridCol w:w="701"/>
        <w:gridCol w:w="701"/>
        <w:gridCol w:w="701"/>
      </w:tblGrid>
      <w:tr w:rsidR="00340455" w:rsidTr="00EF483F">
        <w:trPr>
          <w:trHeight w:val="263"/>
          <w:jc w:val="center"/>
        </w:trPr>
        <w:tc>
          <w:tcPr>
            <w:tcW w:w="456" w:type="dxa"/>
            <w:vMerge w:val="restart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序</w:t>
            </w:r>
          </w:p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485" w:type="dxa"/>
            <w:gridSpan w:val="2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公开内容</w:t>
            </w:r>
          </w:p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1660" w:type="dxa"/>
            <w:vMerge w:val="restart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099" w:type="dxa"/>
            <w:vMerge w:val="restart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2603" w:type="dxa"/>
            <w:vMerge w:val="restart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公开渠道和载体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公开对象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公开方式</w:t>
            </w:r>
          </w:p>
        </w:tc>
        <w:tc>
          <w:tcPr>
            <w:tcW w:w="1402" w:type="dxa"/>
            <w:gridSpan w:val="2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公开层级</w:t>
            </w:r>
          </w:p>
        </w:tc>
      </w:tr>
      <w:tr w:rsidR="00340455" w:rsidTr="00EF483F">
        <w:trPr>
          <w:trHeight w:val="263"/>
          <w:jc w:val="center"/>
        </w:trPr>
        <w:tc>
          <w:tcPr>
            <w:tcW w:w="456" w:type="dxa"/>
            <w:vMerge/>
            <w:shd w:val="clear" w:color="auto" w:fill="auto"/>
            <w:noWrap/>
            <w:vAlign w:val="center"/>
          </w:tcPr>
          <w:p w:rsidR="00340455" w:rsidRDefault="0034045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340455" w:rsidRDefault="0034045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Merge/>
            <w:shd w:val="clear" w:color="auto" w:fill="auto"/>
            <w:noWrap/>
            <w:vAlign w:val="center"/>
          </w:tcPr>
          <w:p w:rsidR="00340455" w:rsidRDefault="0034045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/>
            <w:shd w:val="clear" w:color="auto" w:fill="auto"/>
            <w:noWrap/>
            <w:vAlign w:val="center"/>
          </w:tcPr>
          <w:p w:rsidR="00340455" w:rsidRDefault="0034045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vMerge/>
            <w:shd w:val="clear" w:color="auto" w:fill="auto"/>
            <w:noWrap/>
            <w:vAlign w:val="center"/>
          </w:tcPr>
          <w:p w:rsidR="00340455" w:rsidRDefault="0034045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vMerge/>
            <w:shd w:val="clear" w:color="auto" w:fill="auto"/>
            <w:noWrap/>
            <w:vAlign w:val="center"/>
          </w:tcPr>
          <w:p w:rsidR="00340455" w:rsidRDefault="0034045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依申请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县级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乡级</w:t>
            </w:r>
          </w:p>
        </w:tc>
      </w:tr>
      <w:tr w:rsidR="00340455" w:rsidTr="00EF483F">
        <w:trPr>
          <w:trHeight w:val="263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工程</w:t>
            </w:r>
          </w:p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建设</w:t>
            </w:r>
          </w:p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项目</w:t>
            </w:r>
          </w:p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招标</w:t>
            </w:r>
          </w:p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投标</w:t>
            </w:r>
          </w:p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审批核准信息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招标内容、招标范围、招标组织形式、招标方式、招标估算金额、招标事项审</w:t>
            </w:r>
          </w:p>
          <w:p w:rsidR="00340455" w:rsidRDefault="00695FB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核或核准部门。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《中华人民共和国招标投标法》《中华人民共和国招标投标法实施条例》《国务院关于修改和废止部分行政法规的决定》第二次修正）《陕西省实施〈中华人民共和国招标投标法〉办法》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信息形成之日起</w:t>
            </w:r>
          </w:p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个工作日内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雁塔区发展和改革委员会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政府网站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政府公报</w:t>
            </w:r>
          </w:p>
          <w:p w:rsidR="00340455" w:rsidRDefault="00695FB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两微一端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发布会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听证会</w:t>
            </w:r>
          </w:p>
          <w:p w:rsidR="00340455" w:rsidRDefault="00695FB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广播电视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EF483F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纸质载体</w:t>
            </w:r>
          </w:p>
          <w:p w:rsidR="00340455" w:rsidRDefault="00695FB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公开查阅点</w:t>
            </w:r>
            <w:r w:rsidR="00EF483F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政府服务中心</w:t>
            </w:r>
          </w:p>
          <w:p w:rsidR="00340455" w:rsidRDefault="00695FB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便民服务站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入户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现场</w:t>
            </w:r>
          </w:p>
          <w:p w:rsidR="00340455" w:rsidRDefault="00695FB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企事业单位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村公示栏（电子屏）</w:t>
            </w:r>
          </w:p>
          <w:p w:rsidR="00340455" w:rsidRDefault="00695FB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精准推送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EF483F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  <w:u w:val="single"/>
              </w:rPr>
              <w:t>投资项目在线审批监管平台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340455" w:rsidRDefault="0034045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340455" w:rsidRDefault="0034045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340455" w:rsidRDefault="00695F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340455" w:rsidRDefault="0034045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40455" w:rsidRDefault="00340455"/>
    <w:sectPr w:rsidR="00340455" w:rsidSect="00340455">
      <w:footerReference w:type="even" r:id="rId7"/>
      <w:footerReference w:type="default" r:id="rId8"/>
      <w:pgSz w:w="16838" w:h="11906" w:orient="landscape"/>
      <w:pgMar w:top="1588" w:right="2098" w:bottom="1474" w:left="1985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80B" w:rsidRDefault="000A680B" w:rsidP="00340455">
      <w:r>
        <w:separator/>
      </w:r>
    </w:p>
  </w:endnote>
  <w:endnote w:type="continuationSeparator" w:id="1">
    <w:p w:rsidR="000A680B" w:rsidRDefault="000A680B" w:rsidP="00340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5" w:rsidRDefault="00695FB1">
    <w:pPr>
      <w:pStyle w:val="a3"/>
      <w:ind w:leftChars="134" w:left="281" w:firstLine="1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254CA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254CAC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 w:rsidR="00254CA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340455" w:rsidRDefault="003404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5" w:rsidRDefault="00695FB1">
    <w:pPr>
      <w:pStyle w:val="a3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254CA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254CAC">
      <w:rPr>
        <w:rFonts w:ascii="宋体" w:hAnsi="宋体"/>
        <w:sz w:val="28"/>
        <w:szCs w:val="28"/>
      </w:rPr>
      <w:fldChar w:fldCharType="separate"/>
    </w:r>
    <w:r w:rsidR="00EF483F" w:rsidRPr="00EF483F">
      <w:rPr>
        <w:rFonts w:ascii="宋体" w:hAnsi="宋体"/>
        <w:noProof/>
        <w:sz w:val="28"/>
        <w:szCs w:val="28"/>
        <w:lang w:val="zh-CN"/>
      </w:rPr>
      <w:t>1</w:t>
    </w:r>
    <w:r w:rsidR="00254CA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340455" w:rsidRDefault="0034045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80B" w:rsidRDefault="000A680B" w:rsidP="00340455">
      <w:r>
        <w:separator/>
      </w:r>
    </w:p>
  </w:footnote>
  <w:footnote w:type="continuationSeparator" w:id="1">
    <w:p w:rsidR="000A680B" w:rsidRDefault="000A680B" w:rsidP="00340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D5DE0"/>
    <w:rsid w:val="000A680B"/>
    <w:rsid w:val="00106785"/>
    <w:rsid w:val="00254CAC"/>
    <w:rsid w:val="0026365E"/>
    <w:rsid w:val="00291632"/>
    <w:rsid w:val="002D5DE0"/>
    <w:rsid w:val="00340455"/>
    <w:rsid w:val="003E5810"/>
    <w:rsid w:val="00542E9D"/>
    <w:rsid w:val="0057402A"/>
    <w:rsid w:val="00695FB1"/>
    <w:rsid w:val="008A5B4A"/>
    <w:rsid w:val="00EF483F"/>
    <w:rsid w:val="00F505BC"/>
    <w:rsid w:val="01B26D11"/>
    <w:rsid w:val="02705C1C"/>
    <w:rsid w:val="046B7AC7"/>
    <w:rsid w:val="055D54E5"/>
    <w:rsid w:val="057B4461"/>
    <w:rsid w:val="0598517F"/>
    <w:rsid w:val="0AB2399C"/>
    <w:rsid w:val="11F1498B"/>
    <w:rsid w:val="1500023E"/>
    <w:rsid w:val="1B2813A9"/>
    <w:rsid w:val="21C07A82"/>
    <w:rsid w:val="21D249BB"/>
    <w:rsid w:val="2F2926AD"/>
    <w:rsid w:val="2FFE2715"/>
    <w:rsid w:val="31816E3E"/>
    <w:rsid w:val="33937FC7"/>
    <w:rsid w:val="3BE0229B"/>
    <w:rsid w:val="3E2D5DC8"/>
    <w:rsid w:val="3EA876E6"/>
    <w:rsid w:val="3ED66962"/>
    <w:rsid w:val="44980A21"/>
    <w:rsid w:val="4A641FA0"/>
    <w:rsid w:val="4BAF64CC"/>
    <w:rsid w:val="4F484289"/>
    <w:rsid w:val="541146F8"/>
    <w:rsid w:val="5A3761BF"/>
    <w:rsid w:val="5EAC0FE8"/>
    <w:rsid w:val="5F754489"/>
    <w:rsid w:val="5F7837BC"/>
    <w:rsid w:val="61937296"/>
    <w:rsid w:val="68944572"/>
    <w:rsid w:val="6BEB59BD"/>
    <w:rsid w:val="6EEF7204"/>
    <w:rsid w:val="6FEC4CEB"/>
    <w:rsid w:val="73153AB6"/>
    <w:rsid w:val="76C82909"/>
    <w:rsid w:val="7AC34852"/>
    <w:rsid w:val="7F4A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40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40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404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40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2020-08-12T10:07:00Z</dcterms:created>
  <dcterms:modified xsi:type="dcterms:W3CDTF">2020-10-21T03:06:00Z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