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F" w:rsidRDefault="0097059E">
      <w:pPr>
        <w:spacing w:line="540" w:lineRule="exact"/>
        <w:jc w:val="center"/>
        <w:rPr>
          <w:rFonts w:ascii="小标宋" w:eastAsia="小标宋" w:hAnsi="Times New Roman" w:cs="Times New Roman"/>
          <w:sz w:val="36"/>
          <w:szCs w:val="36"/>
        </w:rPr>
      </w:pPr>
      <w:r>
        <w:rPr>
          <w:rFonts w:ascii="小标宋" w:eastAsia="小标宋" w:hAnsi="Times New Roman" w:cs="Times New Roman" w:hint="eastAsia"/>
          <w:sz w:val="36"/>
          <w:szCs w:val="36"/>
        </w:rPr>
        <w:t>雁塔区</w:t>
      </w:r>
      <w:r w:rsidR="002E63C5">
        <w:rPr>
          <w:rFonts w:ascii="小标宋" w:eastAsia="小标宋" w:hAnsi="Times New Roman" w:cs="Times New Roman" w:hint="eastAsia"/>
          <w:sz w:val="36"/>
          <w:szCs w:val="36"/>
        </w:rPr>
        <w:t>重大建设项目领域基层政务公开标准目录</w:t>
      </w:r>
    </w:p>
    <w:tbl>
      <w:tblPr>
        <w:tblW w:w="14306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792"/>
        <w:gridCol w:w="693"/>
        <w:gridCol w:w="2556"/>
        <w:gridCol w:w="1390"/>
        <w:gridCol w:w="780"/>
        <w:gridCol w:w="961"/>
        <w:gridCol w:w="2694"/>
        <w:gridCol w:w="708"/>
        <w:gridCol w:w="709"/>
        <w:gridCol w:w="709"/>
        <w:gridCol w:w="709"/>
        <w:gridCol w:w="582"/>
        <w:gridCol w:w="567"/>
      </w:tblGrid>
      <w:tr w:rsidR="002E7C7F" w:rsidTr="000C7917">
        <w:trPr>
          <w:trHeight w:val="263"/>
          <w:jc w:val="center"/>
        </w:trPr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序</w:t>
            </w:r>
          </w:p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85" w:type="dxa"/>
            <w:gridSpan w:val="2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2556" w:type="dxa"/>
            <w:vMerge w:val="restart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公开内容</w:t>
            </w:r>
          </w:p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961" w:type="dxa"/>
            <w:vMerge w:val="restart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 w:rsidR="002E7C7F" w:rsidTr="000C7917">
        <w:trPr>
          <w:trHeight w:val="263"/>
          <w:jc w:val="center"/>
        </w:trPr>
        <w:tc>
          <w:tcPr>
            <w:tcW w:w="456" w:type="dxa"/>
            <w:vMerge/>
            <w:shd w:val="clear" w:color="auto" w:fill="auto"/>
            <w:noWrap/>
            <w:vAlign w:val="center"/>
          </w:tcPr>
          <w:p w:rsidR="002E7C7F" w:rsidRDefault="002E7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2556" w:type="dxa"/>
            <w:vMerge/>
            <w:shd w:val="clear" w:color="auto" w:fill="auto"/>
            <w:noWrap/>
            <w:vAlign w:val="center"/>
          </w:tcPr>
          <w:p w:rsidR="002E7C7F" w:rsidRDefault="002E7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  <w:vAlign w:val="center"/>
          </w:tcPr>
          <w:p w:rsidR="002E7C7F" w:rsidRDefault="002E7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center"/>
          </w:tcPr>
          <w:p w:rsidR="002E7C7F" w:rsidRDefault="002E7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vMerge/>
            <w:shd w:val="clear" w:color="auto" w:fill="auto"/>
            <w:noWrap/>
            <w:vAlign w:val="center"/>
          </w:tcPr>
          <w:p w:rsidR="002E7C7F" w:rsidRDefault="002E7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2E7C7F" w:rsidRDefault="002E7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E7C7F" w:rsidRDefault="002E63C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乡级</w:t>
            </w:r>
          </w:p>
        </w:tc>
      </w:tr>
      <w:tr w:rsidR="00DE7154" w:rsidTr="000C7917">
        <w:trPr>
          <w:trHeight w:val="3178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154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vAlign w:val="center"/>
          </w:tcPr>
          <w:p w:rsidR="00DE7154" w:rsidRPr="00F92863" w:rsidRDefault="00DE7154" w:rsidP="00DE715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批准结果信息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政府投资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项目建议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书审批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审批结果、批复时间、批复文号、批复单位、项目名称、项目代码、项目主管单位、项目主管单位法人、建设单位、建设单位法人、项目建设地址、项目建设规模及内容、项目总投资及资金来源、建设周期等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《国务院关于投资体制改革的决定》《关于深化投融资体制改革的实施意见》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信息形成之日起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F92863">
              <w:rPr>
                <w:rFonts w:ascii="Times New Roman" w:eastAsia="仿宋_GB2312" w:hAnsi="Times New Roman" w:cs="Times New Roman"/>
              </w:rPr>
              <w:t>雁塔区发展和改革委员会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投资项目在线审批监管平台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7154" w:rsidTr="000C7917">
        <w:trPr>
          <w:trHeight w:val="263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154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2" w:type="dxa"/>
            <w:vMerge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政府投资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项目可行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性研究报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告审批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审批结果、批复时间、批复文号、批复单位、项目名称、项目代码、项目主管单位、项目主管单位法人、建设单位、建设单位法人、项目建设地址、项目建设规模及内容、项目总投资及资金来源、建设周期、项目招标实施方案核准意见等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《国务院办公厅关于保留部分非行政许可审批项目的通知》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《国务院关于投资体制改革的决定》《关于深化投融资体制改革的实施意见》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信息形成之日起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spacing w:line="320" w:lineRule="exact"/>
              <w:rPr>
                <w:rFonts w:ascii="Times New Roman" w:eastAsia="仿宋_GB2312" w:hAnsi="Times New Roman" w:cs="Times New Roman"/>
              </w:rPr>
            </w:pPr>
            <w:r w:rsidRPr="00F92863">
              <w:rPr>
                <w:rFonts w:ascii="Times New Roman" w:eastAsia="仿宋_GB2312" w:hAnsi="Times New Roman" w:cs="Times New Roman"/>
              </w:rPr>
              <w:t>雁塔区发展和改革委员会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投资项目在线审批监管平台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7154" w:rsidTr="00360CED">
        <w:trPr>
          <w:trHeight w:val="3384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154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vAlign w:val="center"/>
          </w:tcPr>
          <w:p w:rsidR="00DE7154" w:rsidRPr="00F92863" w:rsidRDefault="00DE7154" w:rsidP="00DE715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批准结果信息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政府投资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项目初步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设计审批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审批结果、批复时间、批复文号、批复单位、项目名称、项目代码、项目主管单位、项目主管单位法人、建设单位、建设单位法人、项目建设地址、项目建设规模及内容、项目总概算及资金来源、建设周期、项目总概算表等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《国务院关于投资体制改革的决定》《关于深化投融资体制改革的实施意见》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信息形成之日起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雁塔区发展和改革委员会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投资项目在线审批监管平台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7154" w:rsidTr="00360CED">
        <w:trPr>
          <w:trHeight w:val="5094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154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2" w:type="dxa"/>
            <w:vMerge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企业投资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项目核准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核准结果、核准时间、核准单位、核准文号、项目名称、项目代码、项目单位、项目单位法人、项目建设地址、项目建设规模及内容、项目总投资及资金来源、建设周期等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《国务院关于投资体制改革的决定》《国务院关于发布政府核准的投资项目目录（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2016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年本）的通知》《陕西省人民政府关于发布政府核准的投资项目目录（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2017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年本）的通知》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信息形成之日起</w:t>
            </w:r>
          </w:p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雁塔区发展和改革委员会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DE7154" w:rsidRPr="00F92863" w:rsidRDefault="00DE7154" w:rsidP="00360CED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投资项目在线审批监管平台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7154" w:rsidTr="000C7917">
        <w:trPr>
          <w:trHeight w:val="263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154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批准结果信息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企业投资</w:t>
            </w:r>
          </w:p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项目备案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项目名称、项目代码、项目单位、建设地点、单位性质、建设性质、计划开工时间、总投资、建设规模及内容、项目单位承诺、备案时间、备案机关等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《国务院关于投资体制改革的决定》《陕西省企业投资项目核准和备案管理办法》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信息形成之日起</w:t>
            </w:r>
          </w:p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雁塔区发展和改革委员会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投资项目在线审批监管平台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7154" w:rsidTr="000C7917">
        <w:trPr>
          <w:trHeight w:val="2882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154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2" w:type="dxa"/>
            <w:vMerge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招标事项</w:t>
            </w:r>
          </w:p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审批核准</w:t>
            </w:r>
          </w:p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招标内容、招标范围、招标组织形式、招标方式、招标估算金额、招标事项审核或核准部门。</w:t>
            </w:r>
            <w:bookmarkStart w:id="0" w:name="_GoBack"/>
            <w:bookmarkEnd w:id="0"/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《中华人民共和国招标投标法》《中华人民共和国招标投标法实施条例》《国务院关于修改和废止部分行政法规的决定》第二次修正）《陕西省实施〈中华人民共和国招标投标法〉办法》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信息形成之日起</w:t>
            </w:r>
          </w:p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雁塔区发展和改革委员会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DE7154" w:rsidRPr="00F92863" w:rsidRDefault="00DE71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804A9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>投资项目在线审批监管平台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928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E7154" w:rsidRPr="00F92863" w:rsidRDefault="00DE71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E7C7F" w:rsidRDefault="002E7C7F">
      <w:pPr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E7C7F" w:rsidSect="002E7C7F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A35" w:rsidRDefault="00BA2A35" w:rsidP="002E7C7F">
      <w:r>
        <w:separator/>
      </w:r>
    </w:p>
  </w:endnote>
  <w:endnote w:type="continuationSeparator" w:id="1">
    <w:p w:rsidR="00BA2A35" w:rsidRDefault="00BA2A35" w:rsidP="002E7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C7F" w:rsidRDefault="002E63C5">
    <w:pPr>
      <w:pStyle w:val="a3"/>
      <w:ind w:leftChars="134" w:left="281" w:firstLine="1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67E84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F67E84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 w:rsidR="00F67E84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2E7C7F" w:rsidRDefault="002E7C7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C7F" w:rsidRDefault="002E63C5">
    <w:pPr>
      <w:pStyle w:val="a3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67E84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F67E84">
      <w:rPr>
        <w:rFonts w:ascii="宋体" w:hAnsi="宋体"/>
        <w:sz w:val="28"/>
        <w:szCs w:val="28"/>
      </w:rPr>
      <w:fldChar w:fldCharType="separate"/>
    </w:r>
    <w:r w:rsidR="00F804A9" w:rsidRPr="00F804A9">
      <w:rPr>
        <w:rFonts w:ascii="宋体" w:hAnsi="宋体"/>
        <w:noProof/>
        <w:sz w:val="28"/>
        <w:szCs w:val="28"/>
        <w:lang w:val="zh-CN"/>
      </w:rPr>
      <w:t>3</w:t>
    </w:r>
    <w:r w:rsidR="00F67E84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2E7C7F" w:rsidRDefault="002E7C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A35" w:rsidRDefault="00BA2A35" w:rsidP="002E7C7F">
      <w:r>
        <w:separator/>
      </w:r>
    </w:p>
  </w:footnote>
  <w:footnote w:type="continuationSeparator" w:id="1">
    <w:p w:rsidR="00BA2A35" w:rsidRDefault="00BA2A35" w:rsidP="002E7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D5DE0"/>
    <w:rsid w:val="000C7917"/>
    <w:rsid w:val="0026365E"/>
    <w:rsid w:val="00274B25"/>
    <w:rsid w:val="00277381"/>
    <w:rsid w:val="002D5DE0"/>
    <w:rsid w:val="002E63C5"/>
    <w:rsid w:val="002E7C7F"/>
    <w:rsid w:val="00360CED"/>
    <w:rsid w:val="003E5810"/>
    <w:rsid w:val="00542E9D"/>
    <w:rsid w:val="0057402A"/>
    <w:rsid w:val="005F3ECB"/>
    <w:rsid w:val="008A5B4A"/>
    <w:rsid w:val="008E6A12"/>
    <w:rsid w:val="0097059E"/>
    <w:rsid w:val="00A67521"/>
    <w:rsid w:val="00BA2A35"/>
    <w:rsid w:val="00C97379"/>
    <w:rsid w:val="00DE7154"/>
    <w:rsid w:val="00F505BC"/>
    <w:rsid w:val="00F67E84"/>
    <w:rsid w:val="00F804A9"/>
    <w:rsid w:val="00F92863"/>
    <w:rsid w:val="00F95B1E"/>
    <w:rsid w:val="01B26D11"/>
    <w:rsid w:val="02705C1C"/>
    <w:rsid w:val="046B7AC7"/>
    <w:rsid w:val="055D54E5"/>
    <w:rsid w:val="057B4461"/>
    <w:rsid w:val="0598517F"/>
    <w:rsid w:val="0AB2399C"/>
    <w:rsid w:val="11F1498B"/>
    <w:rsid w:val="1500023E"/>
    <w:rsid w:val="1B2813A9"/>
    <w:rsid w:val="21C07A82"/>
    <w:rsid w:val="21D249BB"/>
    <w:rsid w:val="2F2926AD"/>
    <w:rsid w:val="2FFE2715"/>
    <w:rsid w:val="31816E3E"/>
    <w:rsid w:val="33937FC7"/>
    <w:rsid w:val="3BE0229B"/>
    <w:rsid w:val="3E2D5DC8"/>
    <w:rsid w:val="3EA876E6"/>
    <w:rsid w:val="3ED66962"/>
    <w:rsid w:val="44980A21"/>
    <w:rsid w:val="4A641FA0"/>
    <w:rsid w:val="4BAF64CC"/>
    <w:rsid w:val="4F484289"/>
    <w:rsid w:val="541146F8"/>
    <w:rsid w:val="5A3761BF"/>
    <w:rsid w:val="5EAC0FE8"/>
    <w:rsid w:val="5F754489"/>
    <w:rsid w:val="5F7837BC"/>
    <w:rsid w:val="61937296"/>
    <w:rsid w:val="68944572"/>
    <w:rsid w:val="6BEB59BD"/>
    <w:rsid w:val="6EEF7204"/>
    <w:rsid w:val="6FEC4CEB"/>
    <w:rsid w:val="73153AB6"/>
    <w:rsid w:val="76C82909"/>
    <w:rsid w:val="7AC34852"/>
    <w:rsid w:val="7F4A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E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E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E7C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E7C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288</Words>
  <Characters>1647</Characters>
  <Application>Microsoft Office Word</Application>
  <DocSecurity>0</DocSecurity>
  <Lines>13</Lines>
  <Paragraphs>3</Paragraphs>
  <ScaleCrop>false</ScaleCrop>
  <Company>china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2020-08-12T10:07:00Z</dcterms:created>
  <dcterms:modified xsi:type="dcterms:W3CDTF">2020-10-21T03:05:00Z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