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DE7" w:rsidRPr="0097004C" w:rsidRDefault="003735E0" w:rsidP="004B00BE">
      <w:pPr>
        <w:jc w:val="center"/>
        <w:rPr>
          <w:rFonts w:ascii="黑体" w:eastAsia="黑体" w:hAnsi="黑体"/>
          <w:sz w:val="44"/>
          <w:szCs w:val="44"/>
        </w:rPr>
      </w:pPr>
      <w:r w:rsidRPr="0097004C">
        <w:rPr>
          <w:rFonts w:ascii="黑体" w:eastAsia="黑体" w:hAnsi="黑体" w:hint="eastAsia"/>
          <w:sz w:val="44"/>
          <w:szCs w:val="44"/>
        </w:rPr>
        <w:t>雁塔区</w:t>
      </w:r>
      <w:r w:rsidR="00C41AAF" w:rsidRPr="0097004C">
        <w:rPr>
          <w:rFonts w:ascii="黑体" w:eastAsia="黑体" w:hAnsi="黑体"/>
          <w:sz w:val="44"/>
          <w:szCs w:val="44"/>
        </w:rPr>
        <w:t>行政审批中介服务</w:t>
      </w:r>
      <w:r w:rsidR="005C3E67" w:rsidRPr="0097004C">
        <w:rPr>
          <w:rFonts w:ascii="黑体" w:eastAsia="黑体" w:hAnsi="黑体"/>
          <w:sz w:val="44"/>
          <w:szCs w:val="44"/>
        </w:rPr>
        <w:t>收费</w:t>
      </w:r>
      <w:r w:rsidRPr="0097004C">
        <w:rPr>
          <w:rFonts w:ascii="黑体" w:eastAsia="黑体" w:hAnsi="黑体"/>
          <w:sz w:val="44"/>
          <w:szCs w:val="44"/>
        </w:rPr>
        <w:t>目录</w:t>
      </w:r>
      <w:r w:rsidR="00751527" w:rsidRPr="0097004C">
        <w:rPr>
          <w:rFonts w:ascii="黑体" w:eastAsia="黑体" w:hAnsi="黑体"/>
          <w:sz w:val="44"/>
          <w:szCs w:val="44"/>
        </w:rPr>
        <w:t>清单</w:t>
      </w:r>
      <w:r w:rsidRPr="0097004C">
        <w:rPr>
          <w:rFonts w:ascii="黑体" w:eastAsia="黑体" w:hAnsi="黑体" w:hint="eastAsia"/>
          <w:sz w:val="44"/>
          <w:szCs w:val="44"/>
        </w:rPr>
        <w:t>（2020版）</w:t>
      </w:r>
    </w:p>
    <w:tbl>
      <w:tblPr>
        <w:tblStyle w:val="a5"/>
        <w:tblW w:w="14410" w:type="dxa"/>
        <w:tblLook w:val="04A0"/>
      </w:tblPr>
      <w:tblGrid>
        <w:gridCol w:w="643"/>
        <w:gridCol w:w="1255"/>
        <w:gridCol w:w="1032"/>
        <w:gridCol w:w="846"/>
        <w:gridCol w:w="2308"/>
        <w:gridCol w:w="1266"/>
        <w:gridCol w:w="746"/>
        <w:gridCol w:w="975"/>
        <w:gridCol w:w="1174"/>
        <w:gridCol w:w="809"/>
        <w:gridCol w:w="810"/>
        <w:gridCol w:w="1287"/>
        <w:gridCol w:w="680"/>
        <w:gridCol w:w="579"/>
      </w:tblGrid>
      <w:tr w:rsidR="004C2DE7">
        <w:tc>
          <w:tcPr>
            <w:tcW w:w="643"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97004C" w:rsidRDefault="003735E0" w:rsidP="0097004C">
            <w:pPr>
              <w:spacing w:line="400" w:lineRule="exact"/>
              <w:jc w:val="center"/>
              <w:rPr>
                <w:rFonts w:ascii="华文仿宋" w:eastAsia="华文仿宋" w:hAnsi="华文仿宋"/>
                <w:b/>
                <w:color w:val="000000"/>
                <w:sz w:val="30"/>
                <w:szCs w:val="30"/>
              </w:rPr>
            </w:pPr>
            <w:r w:rsidRPr="0097004C">
              <w:rPr>
                <w:rFonts w:ascii="华文仿宋" w:eastAsia="华文仿宋" w:hAnsi="华文仿宋"/>
                <w:b/>
                <w:color w:val="000000"/>
                <w:sz w:val="30"/>
                <w:szCs w:val="30"/>
              </w:rPr>
              <w:t>序号</w:t>
            </w:r>
          </w:p>
        </w:tc>
        <w:tc>
          <w:tcPr>
            <w:tcW w:w="125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97004C" w:rsidRDefault="003735E0" w:rsidP="009C7B30">
            <w:pPr>
              <w:spacing w:line="400" w:lineRule="exact"/>
              <w:jc w:val="center"/>
              <w:rPr>
                <w:rFonts w:ascii="华文仿宋" w:eastAsia="华文仿宋" w:hAnsi="华文仿宋"/>
                <w:b/>
                <w:color w:val="000000"/>
                <w:sz w:val="30"/>
                <w:szCs w:val="30"/>
              </w:rPr>
            </w:pPr>
            <w:r w:rsidRPr="0097004C">
              <w:rPr>
                <w:rFonts w:ascii="华文仿宋" w:eastAsia="华文仿宋" w:hAnsi="华文仿宋"/>
                <w:b/>
                <w:color w:val="000000"/>
                <w:sz w:val="30"/>
                <w:szCs w:val="30"/>
              </w:rPr>
              <w:t>中介服</w:t>
            </w:r>
          </w:p>
          <w:p w:rsidR="004C2DE7" w:rsidRPr="0097004C" w:rsidRDefault="003735E0" w:rsidP="009C7B30">
            <w:pPr>
              <w:spacing w:line="400" w:lineRule="exact"/>
              <w:jc w:val="center"/>
              <w:rPr>
                <w:rFonts w:ascii="华文仿宋" w:eastAsia="华文仿宋" w:hAnsi="华文仿宋"/>
                <w:b/>
                <w:color w:val="000000"/>
                <w:sz w:val="30"/>
                <w:szCs w:val="30"/>
              </w:rPr>
            </w:pPr>
            <w:r w:rsidRPr="0097004C">
              <w:rPr>
                <w:rFonts w:ascii="华文仿宋" w:eastAsia="华文仿宋" w:hAnsi="华文仿宋"/>
                <w:b/>
                <w:color w:val="000000"/>
                <w:sz w:val="30"/>
                <w:szCs w:val="30"/>
              </w:rPr>
              <w:t>务事项名称</w:t>
            </w:r>
          </w:p>
        </w:tc>
        <w:tc>
          <w:tcPr>
            <w:tcW w:w="103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97004C" w:rsidRDefault="003735E0" w:rsidP="0097004C">
            <w:pPr>
              <w:spacing w:line="400" w:lineRule="exact"/>
              <w:jc w:val="center"/>
              <w:rPr>
                <w:rFonts w:ascii="华文仿宋" w:eastAsia="华文仿宋" w:hAnsi="华文仿宋"/>
                <w:b/>
                <w:color w:val="000000"/>
                <w:sz w:val="30"/>
                <w:szCs w:val="30"/>
              </w:rPr>
            </w:pPr>
            <w:r w:rsidRPr="0097004C">
              <w:rPr>
                <w:rFonts w:ascii="华文仿宋" w:eastAsia="华文仿宋" w:hAnsi="华文仿宋"/>
                <w:b/>
                <w:color w:val="000000"/>
                <w:sz w:val="30"/>
                <w:szCs w:val="30"/>
              </w:rPr>
              <w:t>涉</w:t>
            </w:r>
            <w:r w:rsidR="0097004C">
              <w:rPr>
                <w:rFonts w:ascii="华文仿宋" w:eastAsia="华文仿宋" w:hAnsi="华文仿宋" w:hint="eastAsia"/>
                <w:b/>
                <w:color w:val="000000"/>
                <w:sz w:val="30"/>
                <w:szCs w:val="30"/>
              </w:rPr>
              <w:t xml:space="preserve"> </w:t>
            </w:r>
            <w:r w:rsidRPr="0097004C">
              <w:rPr>
                <w:rFonts w:ascii="华文仿宋" w:eastAsia="华文仿宋" w:hAnsi="华文仿宋"/>
                <w:b/>
                <w:color w:val="000000"/>
                <w:sz w:val="30"/>
                <w:szCs w:val="30"/>
              </w:rPr>
              <w:t>审</w:t>
            </w:r>
          </w:p>
          <w:p w:rsidR="004C2DE7" w:rsidRPr="0097004C" w:rsidRDefault="003735E0" w:rsidP="0097004C">
            <w:pPr>
              <w:spacing w:line="400" w:lineRule="exact"/>
              <w:rPr>
                <w:rFonts w:ascii="华文仿宋" w:eastAsia="华文仿宋" w:hAnsi="华文仿宋"/>
                <w:b/>
                <w:color w:val="000000"/>
                <w:sz w:val="30"/>
                <w:szCs w:val="30"/>
              </w:rPr>
            </w:pPr>
            <w:r w:rsidRPr="0097004C">
              <w:rPr>
                <w:rFonts w:ascii="华文仿宋" w:eastAsia="华文仿宋" w:hAnsi="华文仿宋"/>
                <w:b/>
                <w:color w:val="000000"/>
                <w:sz w:val="30"/>
                <w:szCs w:val="30"/>
              </w:rPr>
              <w:t>行政审批名</w:t>
            </w:r>
            <w:r w:rsidR="0097004C">
              <w:rPr>
                <w:rFonts w:ascii="华文仿宋" w:eastAsia="华文仿宋" w:hAnsi="华文仿宋" w:hint="eastAsia"/>
                <w:b/>
                <w:color w:val="000000"/>
                <w:sz w:val="30"/>
                <w:szCs w:val="30"/>
              </w:rPr>
              <w:t xml:space="preserve"> </w:t>
            </w:r>
            <w:r w:rsidRPr="0097004C">
              <w:rPr>
                <w:rFonts w:ascii="华文仿宋" w:eastAsia="华文仿宋" w:hAnsi="华文仿宋"/>
                <w:b/>
                <w:color w:val="000000"/>
                <w:sz w:val="30"/>
                <w:szCs w:val="30"/>
              </w:rPr>
              <w:t>称</w:t>
            </w:r>
          </w:p>
        </w:tc>
        <w:tc>
          <w:tcPr>
            <w:tcW w:w="84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97004C" w:rsidRDefault="003735E0" w:rsidP="009C7B30">
            <w:pPr>
              <w:spacing w:line="400" w:lineRule="exact"/>
              <w:jc w:val="center"/>
              <w:rPr>
                <w:rFonts w:ascii="华文仿宋" w:eastAsia="华文仿宋" w:hAnsi="华文仿宋"/>
                <w:b/>
                <w:color w:val="000000"/>
                <w:sz w:val="30"/>
                <w:szCs w:val="30"/>
              </w:rPr>
            </w:pPr>
            <w:r w:rsidRPr="0097004C">
              <w:rPr>
                <w:rFonts w:ascii="华文仿宋" w:eastAsia="华文仿宋" w:hAnsi="华文仿宋"/>
                <w:b/>
                <w:color w:val="000000"/>
                <w:sz w:val="30"/>
                <w:szCs w:val="30"/>
              </w:rPr>
              <w:t>项目</w:t>
            </w:r>
          </w:p>
          <w:p w:rsidR="004C2DE7" w:rsidRPr="0097004C" w:rsidRDefault="003735E0" w:rsidP="009C7B30">
            <w:pPr>
              <w:spacing w:line="400" w:lineRule="exact"/>
              <w:jc w:val="center"/>
              <w:rPr>
                <w:rFonts w:ascii="华文仿宋" w:eastAsia="华文仿宋" w:hAnsi="华文仿宋"/>
                <w:b/>
                <w:color w:val="000000"/>
                <w:sz w:val="30"/>
                <w:szCs w:val="30"/>
              </w:rPr>
            </w:pPr>
            <w:r w:rsidRPr="0097004C">
              <w:rPr>
                <w:rFonts w:ascii="华文仿宋" w:eastAsia="华文仿宋" w:hAnsi="华文仿宋"/>
                <w:b/>
                <w:color w:val="000000"/>
                <w:sz w:val="30"/>
                <w:szCs w:val="30"/>
              </w:rPr>
              <w:t>类别</w:t>
            </w:r>
          </w:p>
        </w:tc>
        <w:tc>
          <w:tcPr>
            <w:tcW w:w="230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97004C" w:rsidRDefault="003735E0" w:rsidP="0097004C">
            <w:pPr>
              <w:spacing w:line="400" w:lineRule="exact"/>
              <w:jc w:val="center"/>
              <w:rPr>
                <w:rFonts w:ascii="华文仿宋" w:eastAsia="华文仿宋" w:hAnsi="华文仿宋"/>
                <w:b/>
                <w:color w:val="000000"/>
                <w:sz w:val="30"/>
                <w:szCs w:val="30"/>
              </w:rPr>
            </w:pPr>
            <w:r w:rsidRPr="0097004C">
              <w:rPr>
                <w:rFonts w:ascii="华文仿宋" w:eastAsia="华文仿宋" w:hAnsi="华文仿宋"/>
                <w:b/>
                <w:color w:val="000000"/>
                <w:sz w:val="30"/>
                <w:szCs w:val="30"/>
              </w:rPr>
              <w:t>实施依据</w:t>
            </w:r>
          </w:p>
        </w:tc>
        <w:tc>
          <w:tcPr>
            <w:tcW w:w="126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97004C" w:rsidRDefault="003735E0" w:rsidP="009C7B30">
            <w:pPr>
              <w:spacing w:line="400" w:lineRule="exact"/>
              <w:jc w:val="center"/>
              <w:rPr>
                <w:rFonts w:ascii="华文仿宋" w:eastAsia="华文仿宋" w:hAnsi="华文仿宋"/>
                <w:b/>
                <w:color w:val="000000"/>
                <w:sz w:val="30"/>
                <w:szCs w:val="30"/>
              </w:rPr>
            </w:pPr>
            <w:r w:rsidRPr="0097004C">
              <w:rPr>
                <w:rFonts w:ascii="华文仿宋" w:eastAsia="华文仿宋" w:hAnsi="华文仿宋" w:hint="eastAsia"/>
                <w:b/>
                <w:color w:val="000000"/>
                <w:sz w:val="30"/>
                <w:szCs w:val="30"/>
              </w:rPr>
              <w:t>中介实施机构</w:t>
            </w:r>
          </w:p>
        </w:tc>
        <w:tc>
          <w:tcPr>
            <w:tcW w:w="7060" w:type="dxa"/>
            <w:gridSpan w:val="8"/>
            <w:tcBorders>
              <w:top w:val="single" w:sz="8" w:space="0" w:color="000000"/>
              <w:left w:val="single" w:sz="8" w:space="0" w:color="000000"/>
              <w:bottom w:val="single" w:sz="8" w:space="0" w:color="000000"/>
              <w:right w:val="single" w:sz="8" w:space="0" w:color="000000"/>
            </w:tcBorders>
            <w:shd w:val="clear" w:color="auto" w:fill="FFFFFF"/>
          </w:tcPr>
          <w:p w:rsidR="004C2DE7" w:rsidRPr="0097004C" w:rsidRDefault="003735E0" w:rsidP="0097004C">
            <w:pPr>
              <w:spacing w:line="400" w:lineRule="exact"/>
              <w:jc w:val="center"/>
              <w:rPr>
                <w:rFonts w:ascii="华文仿宋" w:eastAsia="华文仿宋" w:hAnsi="华文仿宋"/>
                <w:color w:val="000000"/>
                <w:sz w:val="30"/>
                <w:szCs w:val="30"/>
              </w:rPr>
            </w:pPr>
            <w:r w:rsidRPr="0097004C">
              <w:rPr>
                <w:rFonts w:ascii="华文仿宋" w:eastAsia="华文仿宋" w:hAnsi="华文仿宋" w:cs="仿宋_GB2312" w:hint="eastAsia"/>
                <w:b/>
                <w:color w:val="000000"/>
                <w:sz w:val="30"/>
                <w:szCs w:val="30"/>
              </w:rPr>
              <w:t>收费情况</w:t>
            </w:r>
          </w:p>
        </w:tc>
      </w:tr>
      <w:tr w:rsidR="004C2DE7" w:rsidRPr="0097004C">
        <w:tc>
          <w:tcPr>
            <w:tcW w:w="643" w:type="dxa"/>
            <w:vMerge/>
            <w:tcBorders>
              <w:top w:val="single" w:sz="8" w:space="0" w:color="000000"/>
              <w:left w:val="single" w:sz="8" w:space="0" w:color="000000"/>
              <w:bottom w:val="single" w:sz="8" w:space="0" w:color="000000"/>
              <w:right w:val="single" w:sz="8" w:space="0" w:color="000000"/>
            </w:tcBorders>
            <w:shd w:val="clear" w:color="auto" w:fill="FFFFFF"/>
          </w:tcPr>
          <w:p w:rsidR="004C2DE7" w:rsidRPr="0097004C" w:rsidRDefault="004C2DE7" w:rsidP="0097004C">
            <w:pPr>
              <w:spacing w:line="400" w:lineRule="exact"/>
              <w:jc w:val="center"/>
              <w:rPr>
                <w:rFonts w:ascii="华文仿宋" w:eastAsia="华文仿宋" w:hAnsi="华文仿宋"/>
                <w:color w:val="000000"/>
                <w:sz w:val="30"/>
                <w:szCs w:val="30"/>
              </w:rPr>
            </w:pPr>
          </w:p>
        </w:tc>
        <w:tc>
          <w:tcPr>
            <w:tcW w:w="1255" w:type="dxa"/>
            <w:vMerge/>
            <w:tcBorders>
              <w:top w:val="single" w:sz="8" w:space="0" w:color="000000"/>
              <w:left w:val="single" w:sz="8" w:space="0" w:color="000000"/>
              <w:bottom w:val="single" w:sz="8" w:space="0" w:color="000000"/>
              <w:right w:val="single" w:sz="8" w:space="0" w:color="000000"/>
            </w:tcBorders>
            <w:shd w:val="clear" w:color="auto" w:fill="FFFFFF"/>
          </w:tcPr>
          <w:p w:rsidR="004C2DE7" w:rsidRPr="0097004C" w:rsidRDefault="004C2DE7" w:rsidP="0097004C">
            <w:pPr>
              <w:spacing w:line="400" w:lineRule="exact"/>
              <w:jc w:val="center"/>
              <w:rPr>
                <w:rFonts w:ascii="华文仿宋" w:eastAsia="华文仿宋" w:hAnsi="华文仿宋"/>
                <w:color w:val="000000"/>
                <w:sz w:val="30"/>
                <w:szCs w:val="30"/>
              </w:rPr>
            </w:pPr>
          </w:p>
        </w:tc>
        <w:tc>
          <w:tcPr>
            <w:tcW w:w="1032" w:type="dxa"/>
            <w:vMerge/>
            <w:tcBorders>
              <w:top w:val="single" w:sz="8" w:space="0" w:color="000000"/>
              <w:left w:val="single" w:sz="8" w:space="0" w:color="000000"/>
              <w:bottom w:val="single" w:sz="8" w:space="0" w:color="000000"/>
              <w:right w:val="single" w:sz="8" w:space="0" w:color="000000"/>
            </w:tcBorders>
            <w:shd w:val="clear" w:color="auto" w:fill="FFFFFF"/>
          </w:tcPr>
          <w:p w:rsidR="004C2DE7" w:rsidRPr="0097004C" w:rsidRDefault="004C2DE7" w:rsidP="0097004C">
            <w:pPr>
              <w:spacing w:line="400" w:lineRule="exact"/>
              <w:jc w:val="center"/>
              <w:rPr>
                <w:rFonts w:ascii="华文仿宋" w:eastAsia="华文仿宋" w:hAnsi="华文仿宋"/>
                <w:color w:val="000000"/>
                <w:sz w:val="30"/>
                <w:szCs w:val="30"/>
              </w:rPr>
            </w:pPr>
          </w:p>
        </w:tc>
        <w:tc>
          <w:tcPr>
            <w:tcW w:w="846" w:type="dxa"/>
            <w:vMerge/>
            <w:tcBorders>
              <w:top w:val="single" w:sz="8" w:space="0" w:color="000000"/>
              <w:left w:val="single" w:sz="8" w:space="0" w:color="000000"/>
              <w:bottom w:val="single" w:sz="8" w:space="0" w:color="000000"/>
              <w:right w:val="single" w:sz="8" w:space="0" w:color="000000"/>
            </w:tcBorders>
            <w:shd w:val="clear" w:color="auto" w:fill="FFFFFF"/>
          </w:tcPr>
          <w:p w:rsidR="004C2DE7" w:rsidRPr="0097004C" w:rsidRDefault="004C2DE7" w:rsidP="0097004C">
            <w:pPr>
              <w:spacing w:line="400" w:lineRule="exact"/>
              <w:jc w:val="center"/>
              <w:rPr>
                <w:rFonts w:ascii="华文仿宋" w:eastAsia="华文仿宋" w:hAnsi="华文仿宋"/>
                <w:color w:val="000000"/>
                <w:sz w:val="30"/>
                <w:szCs w:val="30"/>
              </w:rPr>
            </w:pPr>
          </w:p>
        </w:tc>
        <w:tc>
          <w:tcPr>
            <w:tcW w:w="2308" w:type="dxa"/>
            <w:vMerge/>
            <w:tcBorders>
              <w:top w:val="single" w:sz="8" w:space="0" w:color="000000"/>
              <w:left w:val="single" w:sz="8" w:space="0" w:color="000000"/>
              <w:bottom w:val="single" w:sz="8" w:space="0" w:color="000000"/>
              <w:right w:val="single" w:sz="8" w:space="0" w:color="000000"/>
            </w:tcBorders>
            <w:shd w:val="clear" w:color="auto" w:fill="FFFFFF"/>
          </w:tcPr>
          <w:p w:rsidR="004C2DE7" w:rsidRPr="0097004C" w:rsidRDefault="004C2DE7" w:rsidP="0097004C">
            <w:pPr>
              <w:spacing w:line="400" w:lineRule="exact"/>
              <w:jc w:val="center"/>
              <w:rPr>
                <w:rFonts w:ascii="华文仿宋" w:eastAsia="华文仿宋" w:hAnsi="华文仿宋"/>
                <w:color w:val="000000"/>
                <w:sz w:val="30"/>
                <w:szCs w:val="30"/>
              </w:rPr>
            </w:pPr>
          </w:p>
        </w:tc>
        <w:tc>
          <w:tcPr>
            <w:tcW w:w="1266" w:type="dxa"/>
            <w:vMerge/>
            <w:tcBorders>
              <w:top w:val="single" w:sz="8" w:space="0" w:color="000000"/>
              <w:left w:val="single" w:sz="8" w:space="0" w:color="000000"/>
              <w:bottom w:val="single" w:sz="8" w:space="0" w:color="000000"/>
              <w:right w:val="single" w:sz="8" w:space="0" w:color="000000"/>
            </w:tcBorders>
            <w:shd w:val="clear" w:color="auto" w:fill="FFFFFF"/>
          </w:tcPr>
          <w:p w:rsidR="004C2DE7" w:rsidRPr="0097004C" w:rsidRDefault="004C2DE7" w:rsidP="0097004C">
            <w:pPr>
              <w:spacing w:line="400" w:lineRule="exact"/>
              <w:jc w:val="center"/>
              <w:rPr>
                <w:rFonts w:ascii="华文仿宋" w:eastAsia="华文仿宋" w:hAnsi="华文仿宋"/>
                <w:color w:val="000000"/>
                <w:sz w:val="30"/>
                <w:szCs w:val="30"/>
              </w:rPr>
            </w:pPr>
          </w:p>
        </w:tc>
        <w:tc>
          <w:tcPr>
            <w:tcW w:w="7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97004C" w:rsidRDefault="003735E0" w:rsidP="0097004C">
            <w:pPr>
              <w:spacing w:line="240" w:lineRule="exact"/>
              <w:jc w:val="center"/>
              <w:rPr>
                <w:rFonts w:ascii="华文仿宋" w:eastAsia="华文仿宋" w:hAnsi="华文仿宋"/>
                <w:b/>
                <w:color w:val="000000"/>
                <w:sz w:val="28"/>
                <w:szCs w:val="28"/>
              </w:rPr>
            </w:pPr>
            <w:r w:rsidRPr="0097004C">
              <w:rPr>
                <w:rFonts w:ascii="华文仿宋" w:eastAsia="华文仿宋" w:hAnsi="华文仿宋" w:cs="仿宋_GB2312" w:hint="eastAsia"/>
                <w:b/>
                <w:color w:val="000000"/>
                <w:sz w:val="28"/>
                <w:szCs w:val="28"/>
              </w:rPr>
              <w:t>收费</w:t>
            </w:r>
            <w:r w:rsidRPr="0097004C">
              <w:rPr>
                <w:rFonts w:ascii="华文仿宋" w:eastAsia="华文仿宋" w:hAnsi="华文仿宋"/>
                <w:b/>
                <w:color w:val="000000"/>
                <w:sz w:val="28"/>
                <w:szCs w:val="28"/>
              </w:rPr>
              <w:t>项目</w:t>
            </w:r>
          </w:p>
          <w:p w:rsidR="004C2DE7" w:rsidRPr="0097004C" w:rsidRDefault="003735E0" w:rsidP="0097004C">
            <w:pPr>
              <w:widowControl/>
              <w:spacing w:line="240" w:lineRule="exact"/>
              <w:jc w:val="center"/>
              <w:textAlignment w:val="center"/>
              <w:rPr>
                <w:rFonts w:ascii="华文仿宋" w:eastAsia="华文仿宋" w:hAnsi="华文仿宋"/>
                <w:b/>
                <w:color w:val="000000"/>
                <w:sz w:val="28"/>
                <w:szCs w:val="28"/>
              </w:rPr>
            </w:pPr>
            <w:r w:rsidRPr="0097004C">
              <w:rPr>
                <w:rFonts w:ascii="华文仿宋" w:eastAsia="华文仿宋" w:hAnsi="华文仿宋" w:cs="仿宋_GB2312" w:hint="eastAsia"/>
                <w:b/>
                <w:color w:val="000000"/>
                <w:sz w:val="28"/>
                <w:szCs w:val="28"/>
              </w:rPr>
              <w:t>名称</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97004C" w:rsidRDefault="003735E0" w:rsidP="0097004C">
            <w:pPr>
              <w:widowControl/>
              <w:spacing w:line="240" w:lineRule="exact"/>
              <w:jc w:val="center"/>
              <w:textAlignment w:val="center"/>
              <w:rPr>
                <w:rFonts w:ascii="华文仿宋" w:eastAsia="华文仿宋" w:hAnsi="华文仿宋"/>
                <w:b/>
                <w:color w:val="000000"/>
                <w:sz w:val="28"/>
                <w:szCs w:val="28"/>
              </w:rPr>
            </w:pPr>
            <w:r w:rsidRPr="0097004C">
              <w:rPr>
                <w:rFonts w:ascii="华文仿宋" w:eastAsia="华文仿宋" w:hAnsi="华文仿宋" w:cs="仿宋_GB2312" w:hint="eastAsia"/>
                <w:b/>
                <w:color w:val="000000"/>
                <w:sz w:val="28"/>
                <w:szCs w:val="28"/>
              </w:rPr>
              <w:t>执收</w:t>
            </w:r>
          </w:p>
          <w:p w:rsidR="004C2DE7" w:rsidRPr="0097004C" w:rsidRDefault="003735E0" w:rsidP="0097004C">
            <w:pPr>
              <w:widowControl/>
              <w:spacing w:line="240" w:lineRule="exact"/>
              <w:jc w:val="center"/>
              <w:textAlignment w:val="center"/>
              <w:rPr>
                <w:rFonts w:ascii="华文仿宋" w:eastAsia="华文仿宋" w:hAnsi="华文仿宋"/>
                <w:b/>
                <w:color w:val="000000"/>
                <w:sz w:val="28"/>
                <w:szCs w:val="28"/>
              </w:rPr>
            </w:pPr>
            <w:r w:rsidRPr="0097004C">
              <w:rPr>
                <w:rFonts w:ascii="华文仿宋" w:eastAsia="华文仿宋" w:hAnsi="华文仿宋" w:cs="仿宋_GB2312" w:hint="eastAsia"/>
                <w:b/>
                <w:color w:val="000000"/>
                <w:sz w:val="28"/>
                <w:szCs w:val="28"/>
              </w:rPr>
              <w:t>单位</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97004C" w:rsidRDefault="003735E0" w:rsidP="0097004C">
            <w:pPr>
              <w:widowControl/>
              <w:spacing w:line="240" w:lineRule="exact"/>
              <w:jc w:val="center"/>
              <w:textAlignment w:val="center"/>
              <w:rPr>
                <w:rFonts w:ascii="华文仿宋" w:eastAsia="华文仿宋" w:hAnsi="华文仿宋"/>
                <w:b/>
                <w:color w:val="000000"/>
                <w:sz w:val="28"/>
                <w:szCs w:val="28"/>
              </w:rPr>
            </w:pPr>
            <w:r w:rsidRPr="0097004C">
              <w:rPr>
                <w:rFonts w:ascii="华文仿宋" w:eastAsia="华文仿宋" w:hAnsi="华文仿宋" w:cs="仿宋_GB2312" w:hint="eastAsia"/>
                <w:b/>
                <w:color w:val="000000"/>
                <w:sz w:val="28"/>
                <w:szCs w:val="28"/>
              </w:rPr>
              <w:t>执收单位性质</w:t>
            </w:r>
          </w:p>
        </w:tc>
        <w:tc>
          <w:tcPr>
            <w:tcW w:w="8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97004C" w:rsidRDefault="003735E0" w:rsidP="0097004C">
            <w:pPr>
              <w:widowControl/>
              <w:spacing w:line="240" w:lineRule="exact"/>
              <w:jc w:val="center"/>
              <w:textAlignment w:val="center"/>
              <w:rPr>
                <w:rFonts w:ascii="华文仿宋" w:eastAsia="华文仿宋" w:hAnsi="华文仿宋"/>
                <w:b/>
                <w:color w:val="000000"/>
                <w:sz w:val="28"/>
                <w:szCs w:val="28"/>
              </w:rPr>
            </w:pPr>
            <w:r w:rsidRPr="0097004C">
              <w:rPr>
                <w:rFonts w:ascii="华文仿宋" w:eastAsia="华文仿宋" w:hAnsi="华文仿宋" w:cs="仿宋_GB2312" w:hint="eastAsia"/>
                <w:b/>
                <w:color w:val="000000"/>
                <w:sz w:val="28"/>
                <w:szCs w:val="28"/>
              </w:rPr>
              <w:t>收费</w:t>
            </w:r>
          </w:p>
          <w:p w:rsidR="004C2DE7" w:rsidRPr="0097004C" w:rsidRDefault="003735E0" w:rsidP="0097004C">
            <w:pPr>
              <w:widowControl/>
              <w:spacing w:line="240" w:lineRule="exact"/>
              <w:jc w:val="center"/>
              <w:textAlignment w:val="center"/>
              <w:rPr>
                <w:rFonts w:ascii="华文仿宋" w:eastAsia="华文仿宋" w:hAnsi="华文仿宋"/>
                <w:b/>
                <w:color w:val="000000"/>
                <w:sz w:val="28"/>
                <w:szCs w:val="28"/>
              </w:rPr>
            </w:pPr>
            <w:r w:rsidRPr="0097004C">
              <w:rPr>
                <w:rFonts w:ascii="华文仿宋" w:eastAsia="华文仿宋" w:hAnsi="华文仿宋" w:cs="仿宋_GB2312" w:hint="eastAsia"/>
                <w:b/>
                <w:color w:val="000000"/>
                <w:sz w:val="28"/>
                <w:szCs w:val="28"/>
              </w:rPr>
              <w:t>性质</w:t>
            </w:r>
          </w:p>
        </w:tc>
        <w:tc>
          <w:tcPr>
            <w:tcW w:w="8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97004C" w:rsidRDefault="003735E0" w:rsidP="0097004C">
            <w:pPr>
              <w:widowControl/>
              <w:spacing w:line="240" w:lineRule="exact"/>
              <w:jc w:val="center"/>
              <w:textAlignment w:val="center"/>
              <w:rPr>
                <w:rFonts w:ascii="华文仿宋" w:eastAsia="华文仿宋" w:hAnsi="华文仿宋"/>
                <w:b/>
                <w:color w:val="000000"/>
                <w:sz w:val="28"/>
                <w:szCs w:val="28"/>
              </w:rPr>
            </w:pPr>
            <w:r w:rsidRPr="0097004C">
              <w:rPr>
                <w:rFonts w:ascii="华文仿宋" w:eastAsia="华文仿宋" w:hAnsi="华文仿宋" w:cs="仿宋_GB2312" w:hint="eastAsia"/>
                <w:b/>
                <w:color w:val="000000"/>
                <w:sz w:val="28"/>
                <w:szCs w:val="28"/>
              </w:rPr>
              <w:t>收费标准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97004C" w:rsidRDefault="003735E0" w:rsidP="0097004C">
            <w:pPr>
              <w:widowControl/>
              <w:spacing w:line="240" w:lineRule="exact"/>
              <w:jc w:val="center"/>
              <w:textAlignment w:val="center"/>
              <w:rPr>
                <w:rFonts w:ascii="华文仿宋" w:eastAsia="华文仿宋" w:hAnsi="华文仿宋"/>
                <w:b/>
                <w:color w:val="000000"/>
                <w:sz w:val="28"/>
                <w:szCs w:val="28"/>
              </w:rPr>
            </w:pPr>
            <w:r w:rsidRPr="0097004C">
              <w:rPr>
                <w:rFonts w:ascii="华文仿宋" w:eastAsia="华文仿宋" w:hAnsi="华文仿宋" w:cs="仿宋_GB2312" w:hint="eastAsia"/>
                <w:b/>
                <w:color w:val="000000"/>
                <w:sz w:val="28"/>
                <w:szCs w:val="28"/>
              </w:rPr>
              <w:t>收费依据</w:t>
            </w: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97004C" w:rsidRDefault="003735E0" w:rsidP="0097004C">
            <w:pPr>
              <w:widowControl/>
              <w:spacing w:line="240" w:lineRule="exact"/>
              <w:jc w:val="center"/>
              <w:textAlignment w:val="center"/>
              <w:rPr>
                <w:rFonts w:ascii="华文仿宋" w:eastAsia="华文仿宋" w:hAnsi="华文仿宋"/>
                <w:b/>
                <w:color w:val="000000"/>
                <w:sz w:val="28"/>
                <w:szCs w:val="28"/>
              </w:rPr>
            </w:pPr>
            <w:r w:rsidRPr="0097004C">
              <w:rPr>
                <w:rFonts w:ascii="华文仿宋" w:eastAsia="华文仿宋" w:hAnsi="华文仿宋" w:cs="仿宋_GB2312" w:hint="eastAsia"/>
                <w:b/>
                <w:color w:val="000000"/>
                <w:sz w:val="28"/>
                <w:szCs w:val="28"/>
              </w:rPr>
              <w:t>项目是否执收</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97004C" w:rsidRDefault="003735E0" w:rsidP="0097004C">
            <w:pPr>
              <w:widowControl/>
              <w:spacing w:line="240" w:lineRule="exact"/>
              <w:jc w:val="center"/>
              <w:textAlignment w:val="center"/>
              <w:rPr>
                <w:rFonts w:ascii="华文仿宋" w:eastAsia="华文仿宋" w:hAnsi="华文仿宋"/>
                <w:b/>
                <w:color w:val="000000"/>
                <w:sz w:val="28"/>
                <w:szCs w:val="28"/>
              </w:rPr>
            </w:pPr>
            <w:r w:rsidRPr="0097004C">
              <w:rPr>
                <w:rFonts w:ascii="华文仿宋" w:eastAsia="华文仿宋" w:hAnsi="华文仿宋" w:cs="仿宋_GB2312" w:hint="eastAsia"/>
                <w:b/>
                <w:color w:val="000000"/>
                <w:kern w:val="0"/>
                <w:sz w:val="28"/>
                <w:szCs w:val="28"/>
              </w:rPr>
              <w:t>备注</w:t>
            </w:r>
          </w:p>
        </w:tc>
      </w:tr>
      <w:tr w:rsidR="004C2DE7">
        <w:tc>
          <w:tcPr>
            <w:tcW w:w="14410" w:type="dxa"/>
            <w:gridSpan w:val="14"/>
            <w:tcBorders>
              <w:top w:val="single" w:sz="8" w:space="0" w:color="000000"/>
              <w:left w:val="single" w:sz="8" w:space="0" w:color="000000"/>
              <w:bottom w:val="single" w:sz="8" w:space="0" w:color="000000"/>
              <w:right w:val="single" w:sz="8" w:space="0" w:color="000000"/>
            </w:tcBorders>
            <w:shd w:val="clear" w:color="auto" w:fill="FFFFFF"/>
          </w:tcPr>
          <w:p w:rsidR="004C2DE7" w:rsidRPr="00B87BB6" w:rsidRDefault="003735E0">
            <w:pPr>
              <w:wordWrap w:val="0"/>
              <w:rPr>
                <w:rFonts w:ascii="黑体" w:eastAsia="黑体" w:hAnsi="黑体"/>
                <w:color w:val="000000"/>
                <w:sz w:val="32"/>
                <w:szCs w:val="32"/>
              </w:rPr>
            </w:pPr>
            <w:r w:rsidRPr="00B87BB6">
              <w:rPr>
                <w:rFonts w:ascii="黑体" w:eastAsia="黑体" w:hAnsi="黑体" w:hint="eastAsia"/>
                <w:color w:val="000000"/>
                <w:sz w:val="32"/>
                <w:szCs w:val="32"/>
              </w:rPr>
              <w:t>1、区行政审批局</w:t>
            </w:r>
          </w:p>
        </w:tc>
      </w:tr>
      <w:tr w:rsidR="00345784"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45784" w:rsidRDefault="00345784">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45784" w:rsidRDefault="00345784">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验资报告</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45784" w:rsidRDefault="00345784">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社会团体成立、变更、注销登记</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45784" w:rsidRDefault="00345784">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45784" w:rsidRDefault="00345784">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《社会团体登记管理条例》（国务院令第250号发布，第666号修订）</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45784" w:rsidRDefault="00345784">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会计师事务所</w:t>
            </w:r>
          </w:p>
        </w:tc>
        <w:tc>
          <w:tcPr>
            <w:tcW w:w="7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45784" w:rsidRDefault="001B318E" w:rsidP="00432EC3">
            <w:pPr>
              <w:widowControl/>
              <w:spacing w:line="200" w:lineRule="exact"/>
              <w:textAlignment w:val="center"/>
              <w:rPr>
                <w:rFonts w:ascii="仿宋_GB2312" w:eastAsia="仿宋_GB2312" w:hAnsi="仿宋_GB2312" w:cs="仿宋_GB2312"/>
                <w:color w:val="000000"/>
                <w:kern w:val="0"/>
                <w:szCs w:val="21"/>
              </w:rPr>
            </w:pPr>
            <w:r>
              <w:rPr>
                <w:rFonts w:ascii="仿宋_GB2312" w:eastAsia="仿宋_GB2312" w:hAnsi="宋体" w:cs="仿宋_GB2312" w:hint="eastAsia"/>
                <w:kern w:val="0"/>
              </w:rPr>
              <w:t>出具验资报告</w:t>
            </w:r>
            <w:r w:rsidR="004A6495">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Pr>
          <w:p w:rsidR="00060CB7" w:rsidRDefault="00060CB7" w:rsidP="00432EC3">
            <w:pPr>
              <w:spacing w:line="200" w:lineRule="exact"/>
              <w:rPr>
                <w:rFonts w:ascii="仿宋_GB2312" w:eastAsia="仿宋_GB2312" w:hAnsi="宋体" w:cs="宋体"/>
                <w:kern w:val="0"/>
              </w:rPr>
            </w:pPr>
          </w:p>
          <w:p w:rsidR="00060CB7" w:rsidRDefault="00060CB7" w:rsidP="00432EC3">
            <w:pPr>
              <w:spacing w:line="200" w:lineRule="exact"/>
              <w:rPr>
                <w:rFonts w:ascii="仿宋_GB2312" w:eastAsia="仿宋_GB2312" w:hAnsi="宋体" w:cs="宋体"/>
                <w:kern w:val="0"/>
              </w:rPr>
            </w:pPr>
          </w:p>
          <w:p w:rsidR="00060CB7" w:rsidRDefault="00060CB7" w:rsidP="00432EC3">
            <w:pPr>
              <w:spacing w:line="200" w:lineRule="exact"/>
              <w:rPr>
                <w:rFonts w:ascii="仿宋_GB2312" w:eastAsia="仿宋_GB2312" w:hAnsi="宋体" w:cs="宋体"/>
                <w:kern w:val="0"/>
              </w:rPr>
            </w:pPr>
          </w:p>
          <w:p w:rsidR="00345784" w:rsidRDefault="004A6495" w:rsidP="00432EC3">
            <w:pPr>
              <w:spacing w:line="200" w:lineRule="exact"/>
              <w:rPr>
                <w:rFonts w:ascii="方正小标宋简体" w:eastAsia="方正小标宋简体" w:hAnsi="方正小标宋简体"/>
                <w:color w:val="000000"/>
                <w:sz w:val="24"/>
              </w:rPr>
            </w:pPr>
            <w:r>
              <w:rPr>
                <w:rFonts w:ascii="仿宋_GB2312" w:eastAsia="仿宋_GB2312" w:hAnsi="宋体" w:cs="宋体" w:hint="eastAsia"/>
                <w:kern w:val="0"/>
              </w:rPr>
              <w:t>会计师事务所</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45784" w:rsidRDefault="004A6495" w:rsidP="00432EC3">
            <w:pPr>
              <w:widowControl/>
              <w:spacing w:line="200" w:lineRule="exact"/>
              <w:jc w:val="center"/>
              <w:textAlignment w:val="center"/>
              <w:rPr>
                <w:rFonts w:ascii="方正小标宋简体" w:eastAsia="方正小标宋简体" w:hAnsi="方正小标宋简体"/>
                <w:color w:val="000000"/>
                <w:sz w:val="24"/>
              </w:rPr>
            </w:pPr>
            <w:r>
              <w:rPr>
                <w:rFonts w:ascii="仿宋_GB2312" w:eastAsia="仿宋_GB2312" w:hAnsi="宋体" w:cs="仿宋_GB2312" w:hint="eastAsia"/>
              </w:rPr>
              <w:t>企业</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7E236D" w:rsidRDefault="000466F7" w:rsidP="00615AFC">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sidR="004A6495">
              <w:rPr>
                <w:rFonts w:ascii="仿宋_GB2312" w:eastAsia="仿宋_GB2312" w:hAnsi="宋体" w:cs="仿宋_GB2312" w:hint="eastAsia"/>
                <w:kern w:val="0"/>
              </w:rPr>
              <w:t>市场调节</w:t>
            </w:r>
            <w:r w:rsidR="007E236D">
              <w:rPr>
                <w:rFonts w:ascii="仿宋_GB2312" w:eastAsia="仿宋_GB2312" w:hAnsi="宋体" w:cs="仿宋_GB2312" w:hint="eastAsia"/>
                <w:kern w:val="0"/>
              </w:rPr>
              <w:t>价的</w:t>
            </w:r>
          </w:p>
          <w:p w:rsidR="00345784" w:rsidRDefault="004A6495" w:rsidP="00615AFC">
            <w:pPr>
              <w:spacing w:line="200" w:lineRule="exact"/>
              <w:jc w:val="distribute"/>
              <w:rPr>
                <w:rFonts w:ascii="方正小标宋简体" w:eastAsia="方正小标宋简体" w:hAnsi="方正小标宋简体"/>
                <w:color w:val="000000"/>
                <w:sz w:val="24"/>
              </w:rPr>
            </w:pPr>
            <w:r>
              <w:rPr>
                <w:rFonts w:ascii="仿宋_GB2312" w:eastAsia="仿宋_GB2312" w:hAnsi="宋体" w:cs="仿宋_GB2312" w:hint="eastAsia"/>
                <w:kern w:val="0"/>
              </w:rPr>
              <w:t>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060CB7" w:rsidRDefault="00060CB7" w:rsidP="00432EC3">
            <w:pPr>
              <w:spacing w:line="200" w:lineRule="exact"/>
              <w:rPr>
                <w:rFonts w:ascii="仿宋_GB2312" w:eastAsia="仿宋_GB2312" w:hAnsi="宋体" w:cs="仿宋_GB2312"/>
              </w:rPr>
            </w:pPr>
          </w:p>
          <w:p w:rsidR="00060CB7" w:rsidRPr="00060CB7" w:rsidRDefault="00060CB7" w:rsidP="00432EC3">
            <w:pPr>
              <w:spacing w:line="200" w:lineRule="exact"/>
              <w:rPr>
                <w:rFonts w:ascii="仿宋_GB2312" w:eastAsia="仿宋_GB2312" w:hAnsi="宋体" w:cs="仿宋_GB2312"/>
              </w:rPr>
            </w:pPr>
          </w:p>
          <w:p w:rsidR="0015113D" w:rsidRDefault="0015113D" w:rsidP="00432EC3">
            <w:pPr>
              <w:spacing w:line="200" w:lineRule="exact"/>
              <w:rPr>
                <w:rFonts w:ascii="仿宋_GB2312" w:eastAsia="仿宋_GB2312" w:hAnsi="宋体" w:cs="仿宋_GB2312"/>
              </w:rPr>
            </w:pPr>
          </w:p>
          <w:p w:rsidR="0015113D" w:rsidRDefault="0015113D" w:rsidP="00432EC3">
            <w:pPr>
              <w:spacing w:line="200" w:lineRule="exact"/>
              <w:rPr>
                <w:rFonts w:ascii="仿宋_GB2312" w:eastAsia="仿宋_GB2312" w:hAnsi="宋体" w:cs="仿宋_GB2312"/>
              </w:rPr>
            </w:pPr>
          </w:p>
          <w:p w:rsidR="00345784" w:rsidRDefault="004A6495" w:rsidP="00432EC3">
            <w:pPr>
              <w:spacing w:line="200" w:lineRule="exact"/>
              <w:rPr>
                <w:rFonts w:ascii="方正小标宋简体" w:eastAsia="方正小标宋简体" w:hAnsi="方正小标宋简体"/>
                <w:color w:val="000000"/>
                <w:sz w:val="24"/>
              </w:rPr>
            </w:pPr>
            <w:r>
              <w:rPr>
                <w:rFonts w:ascii="仿宋_GB2312" w:eastAsia="仿宋_GB2312" w:hAnsi="宋体" w:cs="仿宋_GB2312" w:hint="eastAsia"/>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tcPr>
          <w:p w:rsidR="00345784" w:rsidRDefault="00345784" w:rsidP="00432EC3">
            <w:pPr>
              <w:spacing w:line="200" w:lineRule="exact"/>
              <w:rPr>
                <w:rFonts w:ascii="仿宋_GB2312" w:eastAsia="仿宋_GB2312" w:hAnsi="宋体" w:cs="仿宋_GB2312"/>
              </w:rPr>
            </w:pPr>
          </w:p>
          <w:p w:rsidR="00345784" w:rsidRDefault="00345784" w:rsidP="00432EC3">
            <w:pPr>
              <w:spacing w:line="200" w:lineRule="exact"/>
              <w:rPr>
                <w:rFonts w:ascii="仿宋_GB2312" w:eastAsia="仿宋_GB2312" w:hAnsi="宋体" w:cs="仿宋_GB2312"/>
              </w:rPr>
            </w:pPr>
          </w:p>
          <w:p w:rsidR="00345784" w:rsidRDefault="00345784" w:rsidP="00432EC3">
            <w:pPr>
              <w:spacing w:line="200" w:lineRule="exact"/>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45784" w:rsidRDefault="004A6495" w:rsidP="00432EC3">
            <w:pPr>
              <w:widowControl/>
              <w:spacing w:line="200" w:lineRule="exact"/>
              <w:jc w:val="center"/>
              <w:textAlignment w:val="center"/>
              <w:rPr>
                <w:rFonts w:ascii="方正小标宋简体" w:eastAsia="方正小标宋简体" w:hAnsi="方正小标宋简体"/>
                <w:color w:val="000000"/>
                <w:sz w:val="24"/>
              </w:rPr>
            </w:pPr>
            <w:r>
              <w:rPr>
                <w:rFonts w:ascii="仿宋_GB2312" w:eastAsia="仿宋_GB2312" w:hAnsi="宋体" w:cs="仿宋_GB2312" w:hint="eastAsia"/>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45784" w:rsidRDefault="00345784" w:rsidP="00432EC3">
            <w:pPr>
              <w:widowControl/>
              <w:spacing w:line="200" w:lineRule="exact"/>
              <w:jc w:val="center"/>
              <w:textAlignment w:val="center"/>
              <w:rPr>
                <w:rFonts w:ascii="方正小标宋简体" w:eastAsia="方正小标宋简体" w:hAnsi="方正小标宋简体"/>
                <w:color w:val="000000"/>
                <w:sz w:val="24"/>
              </w:rPr>
            </w:pPr>
          </w:p>
        </w:tc>
      </w:tr>
      <w:tr w:rsidR="00AD2539"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D2539" w:rsidRDefault="00AD2539">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D2539" w:rsidRDefault="00AD2539">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验资报告</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D2539" w:rsidRDefault="00AD2539">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民办非企业单位成立、变更、注销登记</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D2539" w:rsidRDefault="00AD2539">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D2539" w:rsidRDefault="00AD2539">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《民办非企业单位登记管理暂行条例》（国务院令第251号）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D2539" w:rsidRDefault="00AD2539">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会计师事务所</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65562E" w:rsidRDefault="0065562E" w:rsidP="00432EC3">
            <w:pPr>
              <w:spacing w:line="200" w:lineRule="exact"/>
              <w:rPr>
                <w:rFonts w:ascii="仿宋_GB2312" w:eastAsia="仿宋_GB2312" w:hAnsi="宋体" w:cs="仿宋_GB2312"/>
                <w:kern w:val="0"/>
              </w:rPr>
            </w:pPr>
          </w:p>
          <w:p w:rsidR="00AD2539" w:rsidRDefault="0065562E" w:rsidP="00432EC3">
            <w:pPr>
              <w:spacing w:line="200" w:lineRule="exact"/>
              <w:rPr>
                <w:rFonts w:ascii="方正小标宋简体" w:eastAsia="方正小标宋简体" w:hAnsi="方正小标宋简体"/>
                <w:color w:val="000000"/>
                <w:sz w:val="24"/>
              </w:rPr>
            </w:pPr>
            <w:r>
              <w:rPr>
                <w:rFonts w:ascii="仿宋_GB2312" w:eastAsia="仿宋_GB2312" w:hAnsi="宋体" w:cs="仿宋_GB2312" w:hint="eastAsia"/>
                <w:kern w:val="0"/>
              </w:rPr>
              <w:t>出具验资报告</w:t>
            </w:r>
            <w:r w:rsidR="00AD2539">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D2539" w:rsidRDefault="00AD2539" w:rsidP="00432EC3">
            <w:pPr>
              <w:widowControl/>
              <w:spacing w:line="200" w:lineRule="exact"/>
              <w:jc w:val="center"/>
              <w:textAlignment w:val="center"/>
              <w:rPr>
                <w:rFonts w:ascii="方正小标宋简体" w:eastAsia="方正小标宋简体" w:hAnsi="方正小标宋简体"/>
                <w:color w:val="000000"/>
                <w:sz w:val="24"/>
              </w:rPr>
            </w:pPr>
            <w:r>
              <w:rPr>
                <w:rFonts w:ascii="仿宋_GB2312" w:eastAsia="仿宋_GB2312" w:hAnsi="宋体" w:cs="宋体" w:hint="eastAsia"/>
                <w:kern w:val="0"/>
              </w:rPr>
              <w:t>会计师事务所</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AD2539" w:rsidRDefault="00AD2539" w:rsidP="00432EC3">
            <w:pPr>
              <w:spacing w:line="200" w:lineRule="exact"/>
              <w:jc w:val="center"/>
              <w:rPr>
                <w:rFonts w:ascii="仿宋_GB2312" w:eastAsia="仿宋_GB2312" w:hAnsi="宋体" w:cs="仿宋_GB2312"/>
              </w:rPr>
            </w:pPr>
          </w:p>
          <w:p w:rsidR="00AD2539" w:rsidRDefault="00AD2539" w:rsidP="00432EC3">
            <w:pPr>
              <w:spacing w:line="200" w:lineRule="exact"/>
              <w:rPr>
                <w:rFonts w:ascii="仿宋_GB2312" w:eastAsia="仿宋_GB2312" w:hAnsi="宋体" w:cs="仿宋_GB2312"/>
              </w:rPr>
            </w:pPr>
          </w:p>
          <w:p w:rsidR="00AD2539" w:rsidRDefault="00AD2539" w:rsidP="00432EC3">
            <w:pPr>
              <w:spacing w:line="200" w:lineRule="exact"/>
              <w:jc w:val="center"/>
              <w:rPr>
                <w:rFonts w:ascii="方正小标宋简体" w:eastAsia="方正小标宋简体" w:hAnsi="方正小标宋简体"/>
                <w:color w:val="000000"/>
                <w:sz w:val="24"/>
              </w:rPr>
            </w:pPr>
            <w:r>
              <w:rPr>
                <w:rFonts w:ascii="仿宋_GB2312" w:eastAsia="仿宋_GB2312" w:hAnsi="宋体" w:cs="仿宋_GB2312" w:hint="eastAsia"/>
              </w:rPr>
              <w:t>企业</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615AFC" w:rsidRDefault="000466F7" w:rsidP="00615AFC">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sidR="00AD2539">
              <w:rPr>
                <w:rFonts w:ascii="仿宋_GB2312" w:eastAsia="仿宋_GB2312" w:hAnsi="宋体" w:cs="仿宋_GB2312" w:hint="eastAsia"/>
                <w:kern w:val="0"/>
              </w:rPr>
              <w:t>市场调节</w:t>
            </w:r>
          </w:p>
          <w:p w:rsidR="00AD2539" w:rsidRPr="00C771A0" w:rsidRDefault="00615AFC" w:rsidP="00C771A0">
            <w:pPr>
              <w:spacing w:line="200" w:lineRule="exact"/>
              <w:rPr>
                <w:rFonts w:ascii="仿宋_GB2312" w:eastAsia="仿宋_GB2312" w:hAnsi="宋体" w:cs="仿宋_GB2312"/>
                <w:kern w:val="0"/>
              </w:rPr>
            </w:pPr>
            <w:r>
              <w:rPr>
                <w:rFonts w:ascii="仿宋_GB2312" w:eastAsia="仿宋_GB2312" w:hAnsi="宋体" w:cs="仿宋_GB2312" w:hint="eastAsia"/>
                <w:kern w:val="0"/>
              </w:rPr>
              <w:t>价</w:t>
            </w:r>
            <w:r w:rsidR="00AD2539">
              <w:rPr>
                <w:rFonts w:ascii="仿宋_GB2312" w:eastAsia="仿宋_GB2312" w:hAnsi="宋体" w:cs="仿宋_GB2312" w:hint="eastAsia"/>
                <w:kern w:val="0"/>
              </w:rPr>
              <w:t>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AD2539" w:rsidRDefault="00AD2539" w:rsidP="00432EC3">
            <w:pPr>
              <w:spacing w:line="200" w:lineRule="exact"/>
              <w:rPr>
                <w:rFonts w:ascii="仿宋_GB2312" w:eastAsia="仿宋_GB2312" w:hAnsi="宋体" w:cs="仿宋_GB2312"/>
              </w:rPr>
            </w:pPr>
          </w:p>
          <w:p w:rsidR="00AD2539" w:rsidRDefault="00AD2539" w:rsidP="00432EC3">
            <w:pPr>
              <w:spacing w:line="200" w:lineRule="exact"/>
              <w:rPr>
                <w:rFonts w:ascii="仿宋_GB2312" w:eastAsia="仿宋_GB2312" w:hAnsi="宋体" w:cs="仿宋_GB2312"/>
              </w:rPr>
            </w:pPr>
          </w:p>
          <w:p w:rsidR="0015113D" w:rsidRDefault="0015113D" w:rsidP="00432EC3">
            <w:pPr>
              <w:spacing w:line="200" w:lineRule="exact"/>
              <w:rPr>
                <w:rFonts w:ascii="仿宋_GB2312" w:eastAsia="仿宋_GB2312" w:hAnsi="宋体" w:cs="仿宋_GB2312"/>
              </w:rPr>
            </w:pPr>
          </w:p>
          <w:p w:rsidR="00AD2539" w:rsidRDefault="00AD2539" w:rsidP="00432EC3">
            <w:pPr>
              <w:spacing w:line="200" w:lineRule="exact"/>
              <w:rPr>
                <w:rFonts w:ascii="方正小标宋简体" w:eastAsia="方正小标宋简体" w:hAnsi="方正小标宋简体"/>
                <w:color w:val="000000"/>
                <w:sz w:val="24"/>
              </w:rPr>
            </w:pPr>
            <w:r>
              <w:rPr>
                <w:rFonts w:ascii="仿宋_GB2312" w:eastAsia="仿宋_GB2312" w:hAnsi="宋体" w:cs="仿宋_GB2312" w:hint="eastAsia"/>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D2539" w:rsidRDefault="00AD2539" w:rsidP="00432EC3">
            <w:pPr>
              <w:widowControl/>
              <w:spacing w:line="20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D2539" w:rsidRDefault="00AD2539" w:rsidP="00432EC3">
            <w:pPr>
              <w:widowControl/>
              <w:spacing w:line="200" w:lineRule="exact"/>
              <w:jc w:val="center"/>
              <w:textAlignment w:val="center"/>
              <w:rPr>
                <w:rFonts w:ascii="方正小标宋简体" w:eastAsia="方正小标宋简体" w:hAnsi="方正小标宋简体"/>
                <w:color w:val="000000"/>
                <w:sz w:val="24"/>
              </w:rPr>
            </w:pPr>
            <w:r>
              <w:rPr>
                <w:rFonts w:ascii="仿宋_GB2312" w:eastAsia="仿宋_GB2312" w:hAnsi="宋体" w:cs="仿宋_GB2312" w:hint="eastAsia"/>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D2539" w:rsidRDefault="00AD2539" w:rsidP="00432EC3">
            <w:pPr>
              <w:widowControl/>
              <w:spacing w:line="200" w:lineRule="exact"/>
              <w:jc w:val="center"/>
              <w:textAlignment w:val="center"/>
              <w:rPr>
                <w:rFonts w:ascii="方正小标宋简体" w:eastAsia="方正小标宋简体" w:hAnsi="方正小标宋简体"/>
                <w:color w:val="000000"/>
                <w:sz w:val="24"/>
              </w:rPr>
            </w:pPr>
          </w:p>
        </w:tc>
      </w:tr>
      <w:tr w:rsidR="007E09C6"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09C6" w:rsidRDefault="007E09C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09C6" w:rsidRDefault="007E09C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出具公共场所卫生检测或者评价报告</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09C6" w:rsidRDefault="007E09C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公共场所卫生许可（除饭馆、咖啡馆、酒吧、茶座等</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09C6" w:rsidRDefault="007E09C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09C6" w:rsidRDefault="007E09C6">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《公共场所卫生管理条例》（1987年4月1日国务院发布，第666号修订）</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09C6" w:rsidRDefault="007E09C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具有相应资质的检验机构</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7E09C6" w:rsidRDefault="00FF6B82" w:rsidP="00432EC3">
            <w:pPr>
              <w:spacing w:line="240" w:lineRule="exact"/>
              <w:rPr>
                <w:rFonts w:ascii="方正小标宋简体" w:eastAsia="方正小标宋简体" w:hAnsi="方正小标宋简体"/>
                <w:color w:val="000000"/>
                <w:sz w:val="24"/>
              </w:rPr>
            </w:pPr>
            <w:r>
              <w:rPr>
                <w:rFonts w:ascii="仿宋_GB2312" w:eastAsia="仿宋_GB2312" w:hAnsi="仿宋_GB2312" w:cs="仿宋_GB2312" w:hint="eastAsia"/>
                <w:color w:val="000000"/>
                <w:kern w:val="0"/>
                <w:szCs w:val="21"/>
              </w:rPr>
              <w:t>出具公共场所卫生检测或者评价报告</w:t>
            </w:r>
            <w:r w:rsidR="007E09C6">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09C6" w:rsidRDefault="007E09C6" w:rsidP="00432EC3">
            <w:pPr>
              <w:widowControl/>
              <w:spacing w:line="240" w:lineRule="exact"/>
              <w:jc w:val="center"/>
              <w:textAlignment w:val="center"/>
              <w:rPr>
                <w:rFonts w:ascii="方正小标宋简体" w:eastAsia="方正小标宋简体" w:hAnsi="方正小标宋简体"/>
                <w:color w:val="000000"/>
                <w:sz w:val="24"/>
              </w:rPr>
            </w:pPr>
            <w:r>
              <w:rPr>
                <w:rFonts w:ascii="仿宋_GB2312" w:eastAsia="仿宋_GB2312" w:hAnsi="宋体" w:cs="宋体" w:hint="eastAsia"/>
                <w:color w:val="000000" w:themeColor="text1"/>
                <w:kern w:val="0"/>
              </w:rPr>
              <w:t>具有相应资质的检验机构</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7E09C6" w:rsidRDefault="007E09C6" w:rsidP="00432EC3">
            <w:pPr>
              <w:spacing w:line="240" w:lineRule="exact"/>
              <w:jc w:val="center"/>
              <w:rPr>
                <w:rFonts w:ascii="仿宋_GB2312" w:eastAsia="仿宋_GB2312" w:hAnsi="宋体" w:cs="仿宋_GB2312"/>
                <w:color w:val="000000" w:themeColor="text1"/>
              </w:rPr>
            </w:pPr>
          </w:p>
          <w:p w:rsidR="007E09C6" w:rsidRDefault="007E09C6" w:rsidP="00F30842">
            <w:pPr>
              <w:spacing w:line="240" w:lineRule="exact"/>
              <w:rPr>
                <w:rFonts w:ascii="仿宋_GB2312" w:eastAsia="仿宋_GB2312" w:hAnsi="宋体" w:cs="仿宋_GB2312"/>
                <w:color w:val="000000" w:themeColor="text1"/>
              </w:rPr>
            </w:pPr>
          </w:p>
          <w:p w:rsidR="007E09C6" w:rsidRDefault="007E09C6"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企业</w:t>
            </w:r>
            <w:r w:rsidR="00FF6B82">
              <w:rPr>
                <w:rFonts w:ascii="仿宋_GB2312" w:eastAsia="仿宋_GB2312" w:hAnsi="宋体" w:cs="仿宋_GB2312" w:hint="eastAsia"/>
                <w:color w:val="000000" w:themeColor="text1"/>
              </w:rPr>
              <w:t>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7E09C6" w:rsidRDefault="00E6688B" w:rsidP="00E6688B">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7E09C6" w:rsidRDefault="007E09C6" w:rsidP="00432EC3">
            <w:pPr>
              <w:spacing w:line="240" w:lineRule="exact"/>
              <w:jc w:val="center"/>
              <w:rPr>
                <w:rFonts w:ascii="仿宋_GB2312" w:eastAsia="仿宋_GB2312" w:hAnsi="宋体" w:cs="仿宋_GB2312"/>
                <w:color w:val="000000" w:themeColor="text1"/>
              </w:rPr>
            </w:pPr>
          </w:p>
          <w:p w:rsidR="007E09C6" w:rsidRDefault="007E09C6" w:rsidP="00060CB7">
            <w:pPr>
              <w:spacing w:line="240" w:lineRule="exact"/>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7E09C6" w:rsidRDefault="007E09C6"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09C6" w:rsidRDefault="007E09C6" w:rsidP="00432EC3">
            <w:pPr>
              <w:widowControl/>
              <w:spacing w:line="24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09C6" w:rsidRDefault="008C38AD" w:rsidP="00432EC3">
            <w:pPr>
              <w:widowControl/>
              <w:spacing w:line="240" w:lineRule="exact"/>
              <w:jc w:val="center"/>
              <w:textAlignment w:val="center"/>
              <w:rPr>
                <w:rFonts w:ascii="方正小标宋简体" w:eastAsia="方正小标宋简体" w:hAnsi="方正小标宋简体"/>
                <w:color w:val="000000"/>
                <w:sz w:val="24"/>
              </w:rPr>
            </w:pPr>
            <w:r w:rsidRPr="00073623">
              <w:rPr>
                <w:rFonts w:ascii="仿宋_GB2312" w:eastAsia="仿宋_GB2312" w:hAnsi="宋体" w:cs="仿宋_GB2312" w:hint="eastAsia"/>
                <w:bCs/>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09C6" w:rsidRDefault="007E09C6" w:rsidP="00432EC3">
            <w:pPr>
              <w:widowControl/>
              <w:spacing w:line="240" w:lineRule="exact"/>
              <w:jc w:val="center"/>
              <w:textAlignment w:val="center"/>
              <w:rPr>
                <w:rFonts w:ascii="方正小标宋简体" w:eastAsia="方正小标宋简体" w:hAnsi="方正小标宋简体"/>
                <w:color w:val="000000"/>
                <w:sz w:val="24"/>
              </w:rPr>
            </w:pPr>
          </w:p>
        </w:tc>
      </w:tr>
      <w:tr w:rsidR="00DF14CD"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F14CD" w:rsidRDefault="00DF14CD">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lastRenderedPageBreak/>
              <w:t>4</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F14CD" w:rsidRDefault="00DF14CD">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出具放射性职业病危害预评价报告和控制效果评价报告</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F14CD" w:rsidRDefault="00DF14CD">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医疗机构放射性职业病危害建设项目控制效果评价、竣工验收</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F14CD" w:rsidRDefault="00DF14CD">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F14CD" w:rsidRDefault="00DF14CD">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《中华人民共和国职业病防治法》《放射诊疗管理规定》（卫生部令2006年第46号发布，国家卫生和计划生育委员会令2016年第8号修订）</w:t>
            </w:r>
          </w:p>
          <w:p w:rsidR="00DF14CD" w:rsidRDefault="00DF14CD">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《卫生部关于印发〈放射卫生技术服务机构管理办法〉等文件的通知》（卫监督发〔2012〕25号）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F14CD" w:rsidRDefault="00DF14CD">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具有相应资质的放射卫生技术服务机构</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DF14CD" w:rsidRDefault="00415FD6" w:rsidP="00432EC3">
            <w:pPr>
              <w:spacing w:line="240" w:lineRule="exact"/>
              <w:rPr>
                <w:rFonts w:ascii="方正小标宋简体" w:eastAsia="方正小标宋简体" w:hAnsi="方正小标宋简体"/>
                <w:color w:val="000000"/>
                <w:sz w:val="24"/>
              </w:rPr>
            </w:pPr>
            <w:r>
              <w:rPr>
                <w:rFonts w:ascii="仿宋_GB2312" w:eastAsia="仿宋_GB2312" w:hAnsi="仿宋_GB2312" w:cs="仿宋_GB2312" w:hint="eastAsia"/>
                <w:color w:val="000000"/>
                <w:kern w:val="0"/>
                <w:szCs w:val="21"/>
              </w:rPr>
              <w:t>出具放射性职业病危害预评价报告和控制效果评价报告</w:t>
            </w:r>
            <w:r w:rsidR="00DF14CD">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F14CD" w:rsidRDefault="00DF14CD" w:rsidP="00432EC3">
            <w:pPr>
              <w:widowControl/>
              <w:spacing w:line="240" w:lineRule="exact"/>
              <w:jc w:val="center"/>
              <w:textAlignment w:val="center"/>
              <w:rPr>
                <w:rFonts w:ascii="方正小标宋简体" w:eastAsia="方正小标宋简体" w:hAnsi="方正小标宋简体"/>
                <w:color w:val="000000"/>
                <w:sz w:val="24"/>
              </w:rPr>
            </w:pPr>
            <w:r>
              <w:rPr>
                <w:rFonts w:ascii="仿宋_GB2312" w:eastAsia="仿宋_GB2312" w:hAnsi="宋体" w:cs="宋体" w:hint="eastAsia"/>
                <w:color w:val="000000" w:themeColor="text1"/>
                <w:kern w:val="0"/>
              </w:rPr>
              <w:t>具有相应资质的放射卫生技术服务机构</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DF14CD" w:rsidRDefault="00DF14CD" w:rsidP="00432EC3">
            <w:pPr>
              <w:spacing w:line="240" w:lineRule="exact"/>
              <w:jc w:val="center"/>
              <w:rPr>
                <w:rFonts w:ascii="仿宋_GB2312" w:eastAsia="仿宋_GB2312" w:hAnsi="宋体" w:cs="仿宋_GB2312"/>
                <w:color w:val="000000" w:themeColor="text1"/>
              </w:rPr>
            </w:pPr>
          </w:p>
          <w:p w:rsidR="00DF14CD" w:rsidRDefault="00DF14CD" w:rsidP="00432EC3">
            <w:pPr>
              <w:spacing w:line="240" w:lineRule="exact"/>
              <w:jc w:val="center"/>
              <w:rPr>
                <w:rFonts w:ascii="仿宋_GB2312" w:eastAsia="仿宋_GB2312" w:hAnsi="宋体" w:cs="仿宋_GB2312"/>
                <w:color w:val="000000" w:themeColor="text1"/>
              </w:rPr>
            </w:pPr>
          </w:p>
          <w:p w:rsidR="00DF14CD" w:rsidRDefault="00DF14CD" w:rsidP="00432EC3">
            <w:pPr>
              <w:spacing w:line="240" w:lineRule="exact"/>
              <w:jc w:val="center"/>
              <w:rPr>
                <w:rFonts w:ascii="仿宋_GB2312" w:eastAsia="仿宋_GB2312" w:hAnsi="宋体" w:cs="仿宋_GB2312"/>
                <w:color w:val="000000" w:themeColor="text1"/>
              </w:rPr>
            </w:pPr>
          </w:p>
          <w:p w:rsidR="00735819" w:rsidRDefault="00735819" w:rsidP="00432EC3">
            <w:pPr>
              <w:spacing w:line="240" w:lineRule="exact"/>
              <w:jc w:val="center"/>
              <w:rPr>
                <w:rFonts w:ascii="仿宋_GB2312" w:eastAsia="仿宋_GB2312" w:hAnsi="宋体" w:cs="仿宋_GB2312"/>
                <w:color w:val="000000" w:themeColor="text1"/>
              </w:rPr>
            </w:pPr>
          </w:p>
          <w:p w:rsidR="00735819" w:rsidRDefault="00735819" w:rsidP="00432EC3">
            <w:pPr>
              <w:spacing w:line="240" w:lineRule="exact"/>
              <w:jc w:val="center"/>
              <w:rPr>
                <w:rFonts w:ascii="仿宋_GB2312" w:eastAsia="仿宋_GB2312" w:hAnsi="宋体" w:cs="仿宋_GB2312"/>
                <w:color w:val="000000" w:themeColor="text1"/>
              </w:rPr>
            </w:pPr>
          </w:p>
          <w:p w:rsidR="00735819" w:rsidRDefault="00735819" w:rsidP="00432EC3">
            <w:pPr>
              <w:spacing w:line="240" w:lineRule="exact"/>
              <w:jc w:val="center"/>
              <w:rPr>
                <w:rFonts w:ascii="仿宋_GB2312" w:eastAsia="仿宋_GB2312" w:hAnsi="宋体" w:cs="仿宋_GB2312"/>
                <w:color w:val="000000" w:themeColor="text1"/>
              </w:rPr>
            </w:pPr>
          </w:p>
          <w:p w:rsidR="00DF14CD" w:rsidRDefault="00DF14CD"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企业</w:t>
            </w:r>
            <w:r w:rsidR="00415FD6">
              <w:rPr>
                <w:rFonts w:ascii="仿宋_GB2312" w:eastAsia="仿宋_GB2312" w:hAnsi="宋体" w:cs="仿宋_GB2312" w:hint="eastAsia"/>
                <w:color w:val="000000" w:themeColor="text1"/>
              </w:rPr>
              <w:t>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735819" w:rsidRDefault="00735819" w:rsidP="00C771A0">
            <w:pPr>
              <w:spacing w:line="240" w:lineRule="exact"/>
              <w:jc w:val="center"/>
              <w:rPr>
                <w:rFonts w:ascii="仿宋_GB2312" w:eastAsia="仿宋_GB2312" w:hAnsi="宋体" w:cs="仿宋_GB2312"/>
                <w:color w:val="000000" w:themeColor="text1"/>
                <w:kern w:val="0"/>
              </w:rPr>
            </w:pPr>
          </w:p>
          <w:p w:rsidR="00735819" w:rsidRDefault="00735819" w:rsidP="00C771A0">
            <w:pPr>
              <w:spacing w:line="240" w:lineRule="exact"/>
              <w:jc w:val="center"/>
              <w:rPr>
                <w:rFonts w:ascii="仿宋_GB2312" w:eastAsia="仿宋_GB2312" w:hAnsi="宋体" w:cs="仿宋_GB2312"/>
                <w:color w:val="000000" w:themeColor="text1"/>
                <w:kern w:val="0"/>
              </w:rPr>
            </w:pPr>
          </w:p>
          <w:p w:rsidR="00735819" w:rsidRDefault="00735819" w:rsidP="00C771A0">
            <w:pPr>
              <w:spacing w:line="240" w:lineRule="exact"/>
              <w:jc w:val="center"/>
              <w:rPr>
                <w:rFonts w:ascii="仿宋_GB2312" w:eastAsia="仿宋_GB2312" w:hAnsi="宋体" w:cs="仿宋_GB2312"/>
                <w:color w:val="000000" w:themeColor="text1"/>
                <w:kern w:val="0"/>
              </w:rPr>
            </w:pPr>
          </w:p>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DF14CD" w:rsidRDefault="00E6688B" w:rsidP="00E6688B">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DF14CD" w:rsidRDefault="00DF14CD" w:rsidP="00432EC3">
            <w:pPr>
              <w:spacing w:line="240" w:lineRule="exact"/>
              <w:jc w:val="center"/>
              <w:rPr>
                <w:rFonts w:ascii="仿宋_GB2312" w:eastAsia="仿宋_GB2312" w:hAnsi="宋体" w:cs="仿宋_GB2312"/>
                <w:color w:val="000000" w:themeColor="text1"/>
              </w:rPr>
            </w:pPr>
          </w:p>
          <w:p w:rsidR="00DF14CD" w:rsidRDefault="00DF14CD" w:rsidP="00060CB7">
            <w:pPr>
              <w:spacing w:line="240" w:lineRule="exact"/>
              <w:rPr>
                <w:rFonts w:ascii="仿宋_GB2312" w:eastAsia="仿宋_GB2312" w:hAnsi="宋体" w:cs="仿宋_GB2312"/>
                <w:color w:val="000000" w:themeColor="text1"/>
              </w:rPr>
            </w:pPr>
          </w:p>
          <w:p w:rsidR="00735819" w:rsidRDefault="00735819" w:rsidP="00432EC3">
            <w:pPr>
              <w:spacing w:line="240" w:lineRule="exact"/>
              <w:jc w:val="center"/>
              <w:rPr>
                <w:rFonts w:ascii="仿宋_GB2312" w:eastAsia="仿宋_GB2312" w:hAnsi="宋体" w:cs="仿宋_GB2312"/>
                <w:color w:val="000000" w:themeColor="text1"/>
              </w:rPr>
            </w:pPr>
          </w:p>
          <w:p w:rsidR="00735819" w:rsidRDefault="00735819" w:rsidP="00432EC3">
            <w:pPr>
              <w:spacing w:line="240" w:lineRule="exact"/>
              <w:jc w:val="center"/>
              <w:rPr>
                <w:rFonts w:ascii="仿宋_GB2312" w:eastAsia="仿宋_GB2312" w:hAnsi="宋体" w:cs="仿宋_GB2312"/>
                <w:color w:val="000000" w:themeColor="text1"/>
              </w:rPr>
            </w:pPr>
          </w:p>
          <w:p w:rsidR="00735819" w:rsidRDefault="00735819" w:rsidP="00432EC3">
            <w:pPr>
              <w:spacing w:line="240" w:lineRule="exact"/>
              <w:jc w:val="center"/>
              <w:rPr>
                <w:rFonts w:ascii="仿宋_GB2312" w:eastAsia="仿宋_GB2312" w:hAnsi="宋体" w:cs="仿宋_GB2312"/>
                <w:color w:val="000000" w:themeColor="text1"/>
              </w:rPr>
            </w:pPr>
          </w:p>
          <w:p w:rsidR="00735819" w:rsidRDefault="00735819" w:rsidP="0015113D">
            <w:pPr>
              <w:spacing w:line="240" w:lineRule="exact"/>
              <w:rPr>
                <w:rFonts w:ascii="仿宋_GB2312" w:eastAsia="仿宋_GB2312" w:hAnsi="宋体" w:cs="仿宋_GB2312"/>
                <w:color w:val="000000" w:themeColor="text1"/>
              </w:rPr>
            </w:pPr>
          </w:p>
          <w:p w:rsidR="00DF14CD" w:rsidRDefault="00DF14CD"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F14CD" w:rsidRDefault="00DF14CD" w:rsidP="00432EC3">
            <w:pPr>
              <w:widowControl/>
              <w:spacing w:line="24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F14CD" w:rsidRDefault="008C38AD" w:rsidP="00432EC3">
            <w:pPr>
              <w:widowControl/>
              <w:spacing w:line="240" w:lineRule="exact"/>
              <w:jc w:val="center"/>
              <w:textAlignment w:val="center"/>
              <w:rPr>
                <w:rFonts w:ascii="方正小标宋简体" w:eastAsia="方正小标宋简体" w:hAnsi="方正小标宋简体"/>
                <w:color w:val="000000"/>
                <w:sz w:val="24"/>
              </w:rPr>
            </w:pPr>
            <w:r w:rsidRPr="00073623">
              <w:rPr>
                <w:rFonts w:ascii="仿宋_GB2312" w:eastAsia="仿宋_GB2312" w:hAnsi="宋体" w:cs="仿宋_GB2312" w:hint="eastAsia"/>
                <w:bCs/>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F14CD" w:rsidRDefault="00DF14CD" w:rsidP="00432EC3">
            <w:pPr>
              <w:widowControl/>
              <w:spacing w:line="240" w:lineRule="exact"/>
              <w:jc w:val="center"/>
              <w:textAlignment w:val="center"/>
              <w:rPr>
                <w:rFonts w:ascii="方正小标宋简体" w:eastAsia="方正小标宋简体" w:hAnsi="方正小标宋简体"/>
                <w:color w:val="000000"/>
                <w:sz w:val="24"/>
              </w:rPr>
            </w:pPr>
          </w:p>
        </w:tc>
      </w:tr>
      <w:tr w:rsidR="008E0972"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0972" w:rsidRDefault="008E0972">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0972" w:rsidRDefault="008E0972">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出具放射性职业病危害预评价报告和控制效果评价报告</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0972" w:rsidRDefault="008E0972">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放射源诊疗技术和医用辐射机构许可</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0972" w:rsidRDefault="008E0972">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0972" w:rsidRDefault="008E0972">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中华人民共和国职业病防治法》《放射诊疗管理规定》（卫生部令2006年第46号发布，国家卫生和计划生育委员会令2016年第8号修订）《卫生部关于印发〈放射卫生技术服务机构管理办法〉等文件的通知》（卫监督发〔2012〕25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0972" w:rsidRDefault="008E0972">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具备相应资质的放射卫生技术服务机构</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8E0972" w:rsidRDefault="00644ED0" w:rsidP="00432EC3">
            <w:pPr>
              <w:spacing w:line="240" w:lineRule="exact"/>
              <w:rPr>
                <w:rFonts w:ascii="方正小标宋简体" w:eastAsia="方正小标宋简体" w:hAnsi="方正小标宋简体"/>
                <w:color w:val="000000"/>
                <w:sz w:val="24"/>
              </w:rPr>
            </w:pPr>
            <w:r>
              <w:rPr>
                <w:rFonts w:ascii="仿宋_GB2312" w:eastAsia="仿宋_GB2312" w:hAnsi="仿宋_GB2312" w:cs="仿宋_GB2312" w:hint="eastAsia"/>
                <w:color w:val="000000"/>
                <w:kern w:val="0"/>
                <w:szCs w:val="21"/>
              </w:rPr>
              <w:t>出具放射性职业病危害预评价报告和控制效果评价报告</w:t>
            </w:r>
            <w:r w:rsidR="008E0972">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0972" w:rsidRDefault="008E0972" w:rsidP="00432EC3">
            <w:pPr>
              <w:widowControl/>
              <w:spacing w:line="240" w:lineRule="exact"/>
              <w:jc w:val="center"/>
              <w:textAlignment w:val="center"/>
              <w:rPr>
                <w:rFonts w:ascii="方正小标宋简体" w:eastAsia="方正小标宋简体" w:hAnsi="方正小标宋简体"/>
                <w:color w:val="000000"/>
                <w:sz w:val="24"/>
              </w:rPr>
            </w:pPr>
            <w:r>
              <w:rPr>
                <w:rFonts w:ascii="仿宋_GB2312" w:eastAsia="仿宋_GB2312" w:hAnsi="宋体" w:cs="宋体" w:hint="eastAsia"/>
                <w:color w:val="000000" w:themeColor="text1"/>
                <w:kern w:val="0"/>
              </w:rPr>
              <w:t>具备相应资质的放射卫生技术服务机构</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8E0972" w:rsidRDefault="008E0972" w:rsidP="00432EC3">
            <w:pPr>
              <w:spacing w:line="240" w:lineRule="exact"/>
              <w:jc w:val="center"/>
              <w:rPr>
                <w:rFonts w:ascii="仿宋_GB2312" w:eastAsia="仿宋_GB2312" w:hAnsi="宋体" w:cs="仿宋_GB2312"/>
                <w:color w:val="000000" w:themeColor="text1"/>
              </w:rPr>
            </w:pPr>
          </w:p>
          <w:p w:rsidR="008E0972" w:rsidRDefault="008E0972" w:rsidP="00432EC3">
            <w:pPr>
              <w:spacing w:line="240" w:lineRule="exact"/>
              <w:jc w:val="center"/>
              <w:rPr>
                <w:rFonts w:ascii="仿宋_GB2312" w:eastAsia="仿宋_GB2312" w:hAnsi="宋体" w:cs="仿宋_GB2312"/>
                <w:color w:val="000000" w:themeColor="text1"/>
              </w:rPr>
            </w:pPr>
          </w:p>
          <w:p w:rsidR="008E0972" w:rsidRDefault="008E0972" w:rsidP="00432EC3">
            <w:pPr>
              <w:spacing w:line="240" w:lineRule="exact"/>
              <w:jc w:val="center"/>
              <w:rPr>
                <w:rFonts w:ascii="仿宋_GB2312" w:eastAsia="仿宋_GB2312" w:hAnsi="宋体" w:cs="仿宋_GB2312"/>
                <w:color w:val="000000" w:themeColor="text1"/>
              </w:rPr>
            </w:pPr>
          </w:p>
          <w:p w:rsidR="00735819" w:rsidRDefault="00735819" w:rsidP="00432EC3">
            <w:pPr>
              <w:spacing w:line="240" w:lineRule="exact"/>
              <w:jc w:val="center"/>
              <w:rPr>
                <w:rFonts w:ascii="仿宋_GB2312" w:eastAsia="仿宋_GB2312" w:hAnsi="宋体" w:cs="仿宋_GB2312"/>
                <w:color w:val="000000" w:themeColor="text1"/>
              </w:rPr>
            </w:pPr>
          </w:p>
          <w:p w:rsidR="00735819" w:rsidRDefault="00735819" w:rsidP="00432EC3">
            <w:pPr>
              <w:spacing w:line="240" w:lineRule="exact"/>
              <w:jc w:val="center"/>
              <w:rPr>
                <w:rFonts w:ascii="仿宋_GB2312" w:eastAsia="仿宋_GB2312" w:hAnsi="宋体" w:cs="仿宋_GB2312"/>
                <w:color w:val="000000" w:themeColor="text1"/>
              </w:rPr>
            </w:pPr>
          </w:p>
          <w:p w:rsidR="00735819" w:rsidRDefault="00735819" w:rsidP="00432EC3">
            <w:pPr>
              <w:spacing w:line="240" w:lineRule="exact"/>
              <w:jc w:val="center"/>
              <w:rPr>
                <w:rFonts w:ascii="仿宋_GB2312" w:eastAsia="仿宋_GB2312" w:hAnsi="宋体" w:cs="仿宋_GB2312"/>
                <w:color w:val="000000" w:themeColor="text1"/>
              </w:rPr>
            </w:pPr>
          </w:p>
          <w:p w:rsidR="008E0972" w:rsidRDefault="008E0972"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企业</w:t>
            </w:r>
            <w:r w:rsidR="00100980">
              <w:rPr>
                <w:rFonts w:ascii="仿宋_GB2312" w:eastAsia="仿宋_GB2312" w:hAnsi="宋体" w:cs="仿宋_GB2312" w:hint="eastAsia"/>
                <w:color w:val="000000" w:themeColor="text1"/>
              </w:rPr>
              <w:t>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735819" w:rsidRDefault="00735819" w:rsidP="00C771A0">
            <w:pPr>
              <w:spacing w:line="240" w:lineRule="exact"/>
              <w:jc w:val="center"/>
              <w:rPr>
                <w:rFonts w:ascii="仿宋_GB2312" w:eastAsia="仿宋_GB2312" w:hAnsi="宋体" w:cs="仿宋_GB2312"/>
                <w:color w:val="000000" w:themeColor="text1"/>
                <w:kern w:val="0"/>
              </w:rPr>
            </w:pPr>
          </w:p>
          <w:p w:rsidR="00735819" w:rsidRDefault="00735819" w:rsidP="00C771A0">
            <w:pPr>
              <w:spacing w:line="240" w:lineRule="exact"/>
              <w:jc w:val="center"/>
              <w:rPr>
                <w:rFonts w:ascii="仿宋_GB2312" w:eastAsia="仿宋_GB2312" w:hAnsi="宋体" w:cs="仿宋_GB2312"/>
                <w:color w:val="000000" w:themeColor="text1"/>
                <w:kern w:val="0"/>
              </w:rPr>
            </w:pPr>
          </w:p>
          <w:p w:rsidR="00735819" w:rsidRDefault="00735819" w:rsidP="00C771A0">
            <w:pPr>
              <w:spacing w:line="240" w:lineRule="exact"/>
              <w:jc w:val="center"/>
              <w:rPr>
                <w:rFonts w:ascii="仿宋_GB2312" w:eastAsia="仿宋_GB2312" w:hAnsi="宋体" w:cs="仿宋_GB2312"/>
                <w:color w:val="000000" w:themeColor="text1"/>
                <w:kern w:val="0"/>
              </w:rPr>
            </w:pPr>
          </w:p>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8E0972" w:rsidRDefault="00E6688B" w:rsidP="00E6688B">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8E0972" w:rsidRDefault="008E0972" w:rsidP="00432EC3">
            <w:pPr>
              <w:spacing w:line="240" w:lineRule="exact"/>
              <w:jc w:val="center"/>
              <w:rPr>
                <w:rFonts w:ascii="仿宋_GB2312" w:eastAsia="仿宋_GB2312" w:hAnsi="宋体" w:cs="仿宋_GB2312"/>
                <w:color w:val="000000" w:themeColor="text1"/>
              </w:rPr>
            </w:pPr>
          </w:p>
          <w:p w:rsidR="008E0972" w:rsidRDefault="008E0972" w:rsidP="00060CB7">
            <w:pPr>
              <w:spacing w:line="240" w:lineRule="exact"/>
              <w:rPr>
                <w:rFonts w:ascii="仿宋_GB2312" w:eastAsia="仿宋_GB2312" w:hAnsi="宋体" w:cs="仿宋_GB2312"/>
                <w:color w:val="000000" w:themeColor="text1"/>
              </w:rPr>
            </w:pPr>
          </w:p>
          <w:p w:rsidR="00735819" w:rsidRDefault="00735819" w:rsidP="00432EC3">
            <w:pPr>
              <w:spacing w:line="240" w:lineRule="exact"/>
              <w:jc w:val="center"/>
              <w:rPr>
                <w:rFonts w:ascii="仿宋_GB2312" w:eastAsia="仿宋_GB2312" w:hAnsi="宋体" w:cs="仿宋_GB2312"/>
                <w:color w:val="000000" w:themeColor="text1"/>
              </w:rPr>
            </w:pPr>
          </w:p>
          <w:p w:rsidR="00735819" w:rsidRDefault="00735819" w:rsidP="00432EC3">
            <w:pPr>
              <w:spacing w:line="240" w:lineRule="exact"/>
              <w:jc w:val="center"/>
              <w:rPr>
                <w:rFonts w:ascii="仿宋_GB2312" w:eastAsia="仿宋_GB2312" w:hAnsi="宋体" w:cs="仿宋_GB2312"/>
                <w:color w:val="000000" w:themeColor="text1"/>
              </w:rPr>
            </w:pPr>
          </w:p>
          <w:p w:rsidR="00735819" w:rsidRDefault="00735819" w:rsidP="00432EC3">
            <w:pPr>
              <w:spacing w:line="240" w:lineRule="exact"/>
              <w:jc w:val="center"/>
              <w:rPr>
                <w:rFonts w:ascii="仿宋_GB2312" w:eastAsia="仿宋_GB2312" w:hAnsi="宋体" w:cs="仿宋_GB2312"/>
                <w:color w:val="000000" w:themeColor="text1"/>
              </w:rPr>
            </w:pPr>
          </w:p>
          <w:p w:rsidR="00735819" w:rsidRDefault="00735819" w:rsidP="00432EC3">
            <w:pPr>
              <w:spacing w:line="240" w:lineRule="exact"/>
              <w:jc w:val="center"/>
              <w:rPr>
                <w:rFonts w:ascii="仿宋_GB2312" w:eastAsia="仿宋_GB2312" w:hAnsi="宋体" w:cs="仿宋_GB2312"/>
                <w:color w:val="000000" w:themeColor="text1"/>
              </w:rPr>
            </w:pPr>
          </w:p>
          <w:p w:rsidR="008E0972" w:rsidRDefault="008E0972"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0972" w:rsidRDefault="008E0972" w:rsidP="00432EC3">
            <w:pPr>
              <w:widowControl/>
              <w:spacing w:line="24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0972" w:rsidRDefault="008C38AD" w:rsidP="00432EC3">
            <w:pPr>
              <w:widowControl/>
              <w:spacing w:line="240" w:lineRule="exact"/>
              <w:jc w:val="center"/>
              <w:textAlignment w:val="center"/>
              <w:rPr>
                <w:rFonts w:ascii="方正小标宋简体" w:eastAsia="方正小标宋简体" w:hAnsi="方正小标宋简体"/>
                <w:color w:val="000000"/>
                <w:sz w:val="24"/>
              </w:rPr>
            </w:pPr>
            <w:r w:rsidRPr="00073623">
              <w:rPr>
                <w:rFonts w:ascii="仿宋_GB2312" w:eastAsia="仿宋_GB2312" w:hAnsi="宋体" w:cs="仿宋_GB2312" w:hint="eastAsia"/>
                <w:bCs/>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E0972" w:rsidRDefault="008E0972" w:rsidP="00432EC3">
            <w:pPr>
              <w:widowControl/>
              <w:spacing w:line="240" w:lineRule="exact"/>
              <w:jc w:val="center"/>
              <w:textAlignment w:val="center"/>
              <w:rPr>
                <w:rFonts w:ascii="方正小标宋简体" w:eastAsia="方正小标宋简体" w:hAnsi="方正小标宋简体"/>
                <w:color w:val="000000"/>
                <w:sz w:val="24"/>
              </w:rPr>
            </w:pPr>
          </w:p>
        </w:tc>
      </w:tr>
      <w:tr w:rsidR="00864533"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64533" w:rsidRDefault="00864533">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6</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64533" w:rsidRDefault="00864533">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本年度放射防护性能检测（报告）</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64533" w:rsidRDefault="00864533">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放射源诊疗技术和医用辐射机构许可</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64533" w:rsidRDefault="00864533">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64533" w:rsidRDefault="00864533">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《中华人民共和国职业病防治法》《放射诊疗许可证发放管理程序》（卫监督发〔2006〕479号）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64533" w:rsidRDefault="00864533">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具备相应资质的放射卫生技术服务机构</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864533" w:rsidRDefault="00100980" w:rsidP="00432EC3">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出具</w:t>
            </w:r>
            <w:r>
              <w:rPr>
                <w:rFonts w:ascii="仿宋_GB2312" w:eastAsia="仿宋_GB2312" w:hAnsi="仿宋_GB2312" w:cs="仿宋_GB2312" w:hint="eastAsia"/>
                <w:color w:val="000000"/>
                <w:kern w:val="0"/>
                <w:szCs w:val="21"/>
              </w:rPr>
              <w:t>放射防护性能检测（报告）</w:t>
            </w:r>
            <w:r w:rsidR="00864533">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64533" w:rsidRDefault="00864533" w:rsidP="00432EC3">
            <w:pPr>
              <w:widowControl/>
              <w:spacing w:line="240" w:lineRule="exact"/>
              <w:jc w:val="center"/>
              <w:textAlignment w:val="center"/>
              <w:rPr>
                <w:rFonts w:ascii="方正小标宋简体" w:eastAsia="方正小标宋简体" w:hAnsi="方正小标宋简体"/>
                <w:color w:val="000000"/>
                <w:sz w:val="24"/>
              </w:rPr>
            </w:pPr>
            <w:r>
              <w:rPr>
                <w:rFonts w:ascii="仿宋_GB2312" w:eastAsia="仿宋_GB2312" w:hAnsi="宋体" w:cs="宋体" w:hint="eastAsia"/>
                <w:color w:val="000000" w:themeColor="text1"/>
                <w:kern w:val="0"/>
              </w:rPr>
              <w:t>具备相应资质的放射卫生技术服务机构</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864533" w:rsidRDefault="00864533" w:rsidP="00432EC3">
            <w:pPr>
              <w:spacing w:line="240" w:lineRule="exact"/>
              <w:jc w:val="center"/>
              <w:rPr>
                <w:rFonts w:ascii="仿宋_GB2312" w:eastAsia="仿宋_GB2312" w:hAnsi="宋体" w:cs="仿宋_GB2312"/>
                <w:color w:val="000000" w:themeColor="text1"/>
              </w:rPr>
            </w:pPr>
          </w:p>
          <w:p w:rsidR="00864533" w:rsidRDefault="00864533" w:rsidP="00432EC3">
            <w:pPr>
              <w:spacing w:line="240" w:lineRule="exact"/>
              <w:jc w:val="center"/>
              <w:rPr>
                <w:rFonts w:ascii="仿宋_GB2312" w:eastAsia="仿宋_GB2312" w:hAnsi="宋体" w:cs="仿宋_GB2312"/>
                <w:color w:val="000000" w:themeColor="text1"/>
              </w:rPr>
            </w:pPr>
          </w:p>
          <w:p w:rsidR="00864533" w:rsidRDefault="00864533" w:rsidP="00432EC3">
            <w:pPr>
              <w:spacing w:line="240" w:lineRule="exact"/>
              <w:jc w:val="center"/>
              <w:rPr>
                <w:rFonts w:ascii="仿宋_GB2312" w:eastAsia="仿宋_GB2312" w:hAnsi="宋体" w:cs="仿宋_GB2312"/>
                <w:color w:val="000000" w:themeColor="text1"/>
              </w:rPr>
            </w:pPr>
          </w:p>
          <w:p w:rsidR="00864533" w:rsidRDefault="00864533"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企业</w:t>
            </w:r>
            <w:r w:rsidR="00100980">
              <w:rPr>
                <w:rFonts w:ascii="仿宋_GB2312" w:eastAsia="仿宋_GB2312" w:hAnsi="宋体" w:cs="仿宋_GB2312" w:hint="eastAsia"/>
                <w:color w:val="000000" w:themeColor="text1"/>
              </w:rPr>
              <w:t>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864533" w:rsidRDefault="00E6688B" w:rsidP="00E6688B">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864533" w:rsidRDefault="00864533" w:rsidP="00432EC3">
            <w:pPr>
              <w:spacing w:line="240" w:lineRule="exact"/>
              <w:jc w:val="center"/>
              <w:rPr>
                <w:rFonts w:ascii="仿宋_GB2312" w:eastAsia="仿宋_GB2312" w:hAnsi="宋体" w:cs="仿宋_GB2312"/>
                <w:color w:val="000000" w:themeColor="text1"/>
              </w:rPr>
            </w:pPr>
          </w:p>
          <w:p w:rsidR="00864533" w:rsidRDefault="00864533" w:rsidP="00060CB7">
            <w:pPr>
              <w:spacing w:line="240" w:lineRule="exact"/>
              <w:rPr>
                <w:rFonts w:ascii="仿宋_GB2312" w:eastAsia="仿宋_GB2312" w:hAnsi="宋体" w:cs="仿宋_GB2312"/>
                <w:color w:val="000000" w:themeColor="text1"/>
              </w:rPr>
            </w:pPr>
          </w:p>
          <w:p w:rsidR="00735819" w:rsidRDefault="00735819" w:rsidP="00432EC3">
            <w:pPr>
              <w:spacing w:line="240" w:lineRule="exact"/>
              <w:jc w:val="center"/>
              <w:rPr>
                <w:rFonts w:ascii="仿宋_GB2312" w:eastAsia="仿宋_GB2312" w:hAnsi="宋体" w:cs="仿宋_GB2312"/>
                <w:color w:val="000000" w:themeColor="text1"/>
              </w:rPr>
            </w:pPr>
          </w:p>
          <w:p w:rsidR="00864533" w:rsidRDefault="00864533" w:rsidP="0015113D">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64533" w:rsidRDefault="00864533" w:rsidP="00432EC3">
            <w:pPr>
              <w:widowControl/>
              <w:spacing w:line="24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64533" w:rsidRDefault="008C38AD" w:rsidP="00432EC3">
            <w:pPr>
              <w:widowControl/>
              <w:spacing w:line="240" w:lineRule="exact"/>
              <w:jc w:val="center"/>
              <w:textAlignment w:val="center"/>
              <w:rPr>
                <w:rFonts w:ascii="方正小标宋简体" w:eastAsia="方正小标宋简体" w:hAnsi="方正小标宋简体"/>
                <w:color w:val="000000"/>
                <w:sz w:val="24"/>
              </w:rPr>
            </w:pPr>
            <w:r w:rsidRPr="00073623">
              <w:rPr>
                <w:rFonts w:ascii="仿宋_GB2312" w:eastAsia="仿宋_GB2312" w:hAnsi="宋体" w:cs="仿宋_GB2312" w:hint="eastAsia"/>
                <w:bCs/>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64533" w:rsidRDefault="00864533" w:rsidP="00432EC3">
            <w:pPr>
              <w:widowControl/>
              <w:spacing w:line="240" w:lineRule="exact"/>
              <w:jc w:val="center"/>
              <w:textAlignment w:val="center"/>
              <w:rPr>
                <w:rFonts w:ascii="方正小标宋简体" w:eastAsia="方正小标宋简体" w:hAnsi="方正小标宋简体"/>
                <w:color w:val="000000"/>
                <w:sz w:val="24"/>
              </w:rPr>
            </w:pPr>
          </w:p>
        </w:tc>
      </w:tr>
      <w:tr w:rsidR="00490962"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962" w:rsidRDefault="00490962">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7</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962" w:rsidRDefault="00490962">
            <w:pPr>
              <w:widowControl/>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医疗器械</w:t>
            </w:r>
            <w:r>
              <w:rPr>
                <w:rFonts w:ascii="仿宋_GB2312" w:eastAsia="仿宋_GB2312" w:hAnsi="仿宋_GB2312" w:cs="仿宋_GB2312" w:hint="eastAsia"/>
                <w:color w:val="000000"/>
                <w:kern w:val="0"/>
                <w:szCs w:val="21"/>
              </w:rPr>
              <w:lastRenderedPageBreak/>
              <w:t>产品注册检验</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962" w:rsidRDefault="00490962">
            <w:pPr>
              <w:widowControl/>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lastRenderedPageBreak/>
              <w:t>第二类</w:t>
            </w:r>
            <w:r>
              <w:rPr>
                <w:rFonts w:ascii="仿宋_GB2312" w:eastAsia="仿宋_GB2312" w:hAnsi="仿宋_GB2312" w:cs="仿宋_GB2312" w:hint="eastAsia"/>
                <w:color w:val="000000"/>
                <w:kern w:val="0"/>
                <w:szCs w:val="21"/>
              </w:rPr>
              <w:lastRenderedPageBreak/>
              <w:t>医疗器械产品注册审批</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962" w:rsidRDefault="00490962">
            <w:pPr>
              <w:widowControl/>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lastRenderedPageBreak/>
              <w:t>行政许</w:t>
            </w:r>
            <w:r>
              <w:rPr>
                <w:rFonts w:ascii="仿宋_GB2312" w:eastAsia="仿宋_GB2312" w:hAnsi="仿宋_GB2312" w:cs="仿宋_GB2312" w:hint="eastAsia"/>
                <w:color w:val="000000"/>
                <w:kern w:val="0"/>
                <w:szCs w:val="21"/>
              </w:rPr>
              <w:lastRenderedPageBreak/>
              <w:t>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962" w:rsidRDefault="00490962">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lastRenderedPageBreak/>
              <w:t>《医疗器械监督管理</w:t>
            </w:r>
            <w:r>
              <w:rPr>
                <w:rFonts w:ascii="仿宋_GB2312" w:eastAsia="仿宋_GB2312" w:hAnsi="仿宋_GB2312" w:cs="仿宋_GB2312" w:hint="eastAsia"/>
                <w:color w:val="000000"/>
                <w:kern w:val="0"/>
                <w:szCs w:val="21"/>
              </w:rPr>
              <w:lastRenderedPageBreak/>
              <w:t>条例》（国务院令第276号发布，第588号、第650号修订）《医疗器械注册管理办法》（国家食品药品监督管理总局令2014第4号）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962" w:rsidRDefault="00490962">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lastRenderedPageBreak/>
              <w:t>陕西省医疗</w:t>
            </w:r>
            <w:r>
              <w:rPr>
                <w:rFonts w:ascii="仿宋_GB2312" w:eastAsia="仿宋_GB2312" w:hAnsi="仿宋_GB2312" w:cs="仿宋_GB2312" w:hint="eastAsia"/>
                <w:color w:val="000000"/>
                <w:kern w:val="0"/>
                <w:szCs w:val="21"/>
              </w:rPr>
              <w:lastRenderedPageBreak/>
              <w:t>器械质量监督检验院</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490962" w:rsidRDefault="00490962" w:rsidP="00432EC3">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lastRenderedPageBreak/>
              <w:t>出具</w:t>
            </w:r>
            <w:r>
              <w:rPr>
                <w:rFonts w:ascii="仿宋_GB2312" w:eastAsia="仿宋_GB2312" w:hAnsi="宋体" w:cs="仿宋_GB2312" w:hint="eastAsia"/>
                <w:kern w:val="0"/>
              </w:rPr>
              <w:lastRenderedPageBreak/>
              <w:t>验资报告或财务审计报告收费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962" w:rsidRDefault="00490962" w:rsidP="00432EC3">
            <w:pPr>
              <w:widowControl/>
              <w:spacing w:line="240" w:lineRule="exact"/>
              <w:jc w:val="center"/>
              <w:textAlignment w:val="center"/>
              <w:rPr>
                <w:rFonts w:ascii="方正小标宋简体" w:eastAsia="方正小标宋简体" w:hAnsi="方正小标宋简体"/>
                <w:color w:val="000000"/>
                <w:sz w:val="24"/>
              </w:rPr>
            </w:pPr>
            <w:r>
              <w:rPr>
                <w:rFonts w:ascii="仿宋_GB2312" w:eastAsia="仿宋_GB2312" w:hAnsi="宋体" w:cs="宋体" w:hint="eastAsia"/>
                <w:color w:val="000000" w:themeColor="text1"/>
                <w:kern w:val="0"/>
              </w:rPr>
              <w:lastRenderedPageBreak/>
              <w:t>陕西省</w:t>
            </w:r>
            <w:r>
              <w:rPr>
                <w:rFonts w:ascii="仿宋_GB2312" w:eastAsia="仿宋_GB2312" w:hAnsi="宋体" w:cs="宋体" w:hint="eastAsia"/>
                <w:color w:val="000000" w:themeColor="text1"/>
                <w:kern w:val="0"/>
              </w:rPr>
              <w:lastRenderedPageBreak/>
              <w:t>医疗器械质量监督检验院</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490962" w:rsidRDefault="00490962" w:rsidP="00432EC3">
            <w:pPr>
              <w:spacing w:line="240" w:lineRule="exact"/>
              <w:jc w:val="center"/>
              <w:rPr>
                <w:rFonts w:ascii="仿宋_GB2312" w:eastAsia="仿宋_GB2312" w:hAnsi="宋体" w:cs="仿宋_GB2312"/>
                <w:color w:val="000000" w:themeColor="text1"/>
              </w:rPr>
            </w:pPr>
          </w:p>
          <w:p w:rsidR="00490962" w:rsidRDefault="00490962" w:rsidP="00432EC3">
            <w:pPr>
              <w:spacing w:line="240" w:lineRule="exact"/>
              <w:jc w:val="center"/>
              <w:rPr>
                <w:rFonts w:ascii="仿宋_GB2312" w:eastAsia="仿宋_GB2312" w:hAnsi="宋体" w:cs="仿宋_GB2312"/>
                <w:color w:val="000000" w:themeColor="text1"/>
              </w:rPr>
            </w:pPr>
          </w:p>
          <w:p w:rsidR="00490962" w:rsidRDefault="00490962"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企业</w:t>
            </w:r>
            <w:r w:rsidR="0039341E">
              <w:rPr>
                <w:rFonts w:ascii="仿宋_GB2312" w:eastAsia="仿宋_GB2312" w:hAnsi="宋体" w:cs="仿宋_GB2312" w:hint="eastAsia"/>
                <w:color w:val="000000" w:themeColor="text1"/>
              </w:rPr>
              <w:t>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lastRenderedPageBreak/>
              <w:t>实行</w:t>
            </w:r>
            <w:r>
              <w:rPr>
                <w:rFonts w:ascii="仿宋_GB2312" w:eastAsia="仿宋_GB2312" w:hAnsi="宋体" w:cs="仿宋_GB2312" w:hint="eastAsia"/>
                <w:kern w:val="0"/>
              </w:rPr>
              <w:t>市场</w:t>
            </w:r>
            <w:r>
              <w:rPr>
                <w:rFonts w:ascii="仿宋_GB2312" w:eastAsia="仿宋_GB2312" w:hAnsi="宋体" w:cs="仿宋_GB2312" w:hint="eastAsia"/>
                <w:kern w:val="0"/>
              </w:rPr>
              <w:lastRenderedPageBreak/>
              <w:t>调节</w:t>
            </w:r>
          </w:p>
          <w:p w:rsidR="00490962" w:rsidRDefault="00E6688B" w:rsidP="00E6688B">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490962" w:rsidRDefault="00490962" w:rsidP="00432EC3">
            <w:pPr>
              <w:spacing w:line="240" w:lineRule="exact"/>
              <w:jc w:val="center"/>
              <w:rPr>
                <w:rFonts w:ascii="仿宋_GB2312" w:eastAsia="仿宋_GB2312" w:hAnsi="宋体" w:cs="仿宋_GB2312"/>
                <w:color w:val="000000" w:themeColor="text1"/>
              </w:rPr>
            </w:pPr>
          </w:p>
          <w:p w:rsidR="00490962" w:rsidRDefault="00490962" w:rsidP="00432EC3">
            <w:pPr>
              <w:spacing w:line="240" w:lineRule="exact"/>
              <w:jc w:val="center"/>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490962" w:rsidRDefault="00490962"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962" w:rsidRDefault="00490962" w:rsidP="00432EC3">
            <w:pPr>
              <w:widowControl/>
              <w:spacing w:line="24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962" w:rsidRDefault="008C38AD" w:rsidP="00432EC3">
            <w:pPr>
              <w:widowControl/>
              <w:spacing w:line="240" w:lineRule="exact"/>
              <w:jc w:val="center"/>
              <w:textAlignment w:val="center"/>
              <w:rPr>
                <w:rFonts w:ascii="方正小标宋简体" w:eastAsia="方正小标宋简体" w:hAnsi="方正小标宋简体"/>
                <w:color w:val="000000"/>
                <w:sz w:val="24"/>
              </w:rPr>
            </w:pPr>
            <w:r w:rsidRPr="00073623">
              <w:rPr>
                <w:rFonts w:ascii="仿宋_GB2312" w:eastAsia="仿宋_GB2312" w:hAnsi="宋体" w:cs="仿宋_GB2312" w:hint="eastAsia"/>
                <w:bCs/>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0962" w:rsidRDefault="00490962" w:rsidP="00432EC3">
            <w:pPr>
              <w:widowControl/>
              <w:spacing w:line="240" w:lineRule="exact"/>
              <w:jc w:val="center"/>
              <w:textAlignment w:val="center"/>
              <w:rPr>
                <w:rFonts w:ascii="方正小标宋简体" w:eastAsia="方正小标宋简体" w:hAnsi="方正小标宋简体"/>
                <w:color w:val="000000"/>
                <w:sz w:val="24"/>
              </w:rPr>
            </w:pPr>
          </w:p>
        </w:tc>
      </w:tr>
      <w:tr w:rsidR="00864DAA"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64DAA" w:rsidRDefault="00864DAA">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lastRenderedPageBreak/>
              <w:t>8</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64DAA" w:rsidRDefault="00864DAA">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体育设施符合相关国家标准的说明新材料</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64DAA" w:rsidRDefault="00864DAA">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经营高危险性体育项目许可</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64DAA" w:rsidRDefault="00864DAA">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64DAA" w:rsidRDefault="00864DAA">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《全民健身条例》（国务院令第560号）《经营高危险性体育项目许可管理办法》（国家体育总局令2013年第17号发布，2014年第19号修订）</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64DAA" w:rsidRDefault="00864DAA">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经验单位自检或体育服务认证机构、检测机构</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D96B84" w:rsidRDefault="00D96B84" w:rsidP="00432EC3">
            <w:pPr>
              <w:spacing w:line="240" w:lineRule="exact"/>
              <w:rPr>
                <w:rFonts w:ascii="仿宋_GB2312" w:eastAsia="仿宋_GB2312" w:hAnsi="仿宋_GB2312" w:cs="仿宋_GB2312"/>
                <w:color w:val="000000"/>
                <w:kern w:val="0"/>
                <w:szCs w:val="21"/>
              </w:rPr>
            </w:pPr>
          </w:p>
          <w:p w:rsidR="00864DAA" w:rsidRDefault="006305E2" w:rsidP="00432EC3">
            <w:pPr>
              <w:spacing w:line="240" w:lineRule="exact"/>
              <w:rPr>
                <w:rFonts w:ascii="方正小标宋简体" w:eastAsia="方正小标宋简体" w:hAnsi="方正小标宋简体"/>
                <w:color w:val="000000"/>
                <w:sz w:val="24"/>
              </w:rPr>
            </w:pPr>
            <w:r>
              <w:rPr>
                <w:rFonts w:ascii="仿宋_GB2312" w:eastAsia="仿宋_GB2312" w:hAnsi="仿宋_GB2312" w:cs="仿宋_GB2312" w:hint="eastAsia"/>
                <w:color w:val="000000"/>
                <w:kern w:val="0"/>
                <w:szCs w:val="21"/>
              </w:rPr>
              <w:t>体育设施检测</w:t>
            </w:r>
            <w:r w:rsidR="00864DAA">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64DAA" w:rsidRDefault="00864DAA" w:rsidP="00432EC3">
            <w:pPr>
              <w:widowControl/>
              <w:spacing w:line="240" w:lineRule="exact"/>
              <w:jc w:val="center"/>
              <w:textAlignment w:val="center"/>
              <w:rPr>
                <w:rFonts w:ascii="方正小标宋简体" w:eastAsia="方正小标宋简体" w:hAnsi="方正小标宋简体"/>
                <w:color w:val="000000"/>
                <w:sz w:val="24"/>
              </w:rPr>
            </w:pPr>
            <w:r>
              <w:rPr>
                <w:rFonts w:ascii="仿宋_GB2312" w:eastAsia="仿宋_GB2312" w:hAnsi="宋体" w:cs="宋体" w:hint="eastAsia"/>
                <w:color w:val="000000" w:themeColor="text1"/>
                <w:kern w:val="0"/>
              </w:rPr>
              <w:t>经验单位自检或体育服务认证机构、检测机构</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864DAA" w:rsidRDefault="00864DAA" w:rsidP="00432EC3">
            <w:pPr>
              <w:spacing w:line="240" w:lineRule="exact"/>
              <w:jc w:val="center"/>
              <w:rPr>
                <w:rFonts w:ascii="仿宋_GB2312" w:eastAsia="仿宋_GB2312" w:hAnsi="宋体" w:cs="仿宋_GB2312"/>
                <w:color w:val="000000" w:themeColor="text1"/>
              </w:rPr>
            </w:pPr>
          </w:p>
          <w:p w:rsidR="00864DAA" w:rsidRDefault="00864DAA" w:rsidP="00432EC3">
            <w:pPr>
              <w:spacing w:line="240" w:lineRule="exact"/>
              <w:jc w:val="center"/>
              <w:rPr>
                <w:rFonts w:ascii="仿宋_GB2312" w:eastAsia="仿宋_GB2312" w:hAnsi="宋体" w:cs="仿宋_GB2312"/>
                <w:color w:val="000000" w:themeColor="text1"/>
              </w:rPr>
            </w:pPr>
          </w:p>
          <w:p w:rsidR="00864DAA" w:rsidRDefault="00864DAA" w:rsidP="00B5774E">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企业</w:t>
            </w:r>
            <w:r w:rsidR="00B5774E">
              <w:rPr>
                <w:rFonts w:ascii="仿宋_GB2312" w:eastAsia="仿宋_GB2312" w:hAnsi="宋体" w:cs="仿宋_GB2312" w:hint="eastAsia"/>
                <w:color w:val="000000" w:themeColor="text1"/>
              </w:rPr>
              <w:t>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864DAA" w:rsidRDefault="00E6688B" w:rsidP="00E6688B">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864DAA" w:rsidRDefault="00864DAA" w:rsidP="00432EC3">
            <w:pPr>
              <w:spacing w:line="240" w:lineRule="exact"/>
              <w:jc w:val="center"/>
              <w:rPr>
                <w:rFonts w:ascii="仿宋_GB2312" w:eastAsia="仿宋_GB2312" w:hAnsi="宋体" w:cs="仿宋_GB2312"/>
                <w:color w:val="000000" w:themeColor="text1"/>
              </w:rPr>
            </w:pPr>
          </w:p>
          <w:p w:rsidR="00864DAA" w:rsidRDefault="00864DAA" w:rsidP="00432EC3">
            <w:pPr>
              <w:spacing w:line="240" w:lineRule="exact"/>
              <w:jc w:val="center"/>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864DAA" w:rsidRDefault="00864DAA" w:rsidP="0015113D">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64DAA" w:rsidRDefault="00864DAA" w:rsidP="00432EC3">
            <w:pPr>
              <w:widowControl/>
              <w:spacing w:line="24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64DAA" w:rsidRDefault="008C38AD" w:rsidP="00432EC3">
            <w:pPr>
              <w:widowControl/>
              <w:spacing w:line="240" w:lineRule="exact"/>
              <w:jc w:val="center"/>
              <w:textAlignment w:val="center"/>
              <w:rPr>
                <w:rFonts w:ascii="方正小标宋简体" w:eastAsia="方正小标宋简体" w:hAnsi="方正小标宋简体"/>
                <w:color w:val="000000"/>
                <w:sz w:val="24"/>
              </w:rPr>
            </w:pPr>
            <w:r w:rsidRPr="00073623">
              <w:rPr>
                <w:rFonts w:ascii="仿宋_GB2312" w:eastAsia="仿宋_GB2312" w:hAnsi="宋体" w:cs="仿宋_GB2312" w:hint="eastAsia"/>
                <w:bCs/>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64DAA" w:rsidRDefault="00864DAA" w:rsidP="00432EC3">
            <w:pPr>
              <w:widowControl/>
              <w:spacing w:line="240" w:lineRule="exact"/>
              <w:jc w:val="center"/>
              <w:textAlignment w:val="center"/>
              <w:rPr>
                <w:rFonts w:ascii="方正小标宋简体" w:eastAsia="方正小标宋简体" w:hAnsi="方正小标宋简体"/>
                <w:color w:val="000000"/>
                <w:sz w:val="24"/>
              </w:rPr>
            </w:pPr>
          </w:p>
        </w:tc>
      </w:tr>
      <w:tr w:rsidR="003D526A"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D526A" w:rsidRDefault="003D526A">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9</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D526A" w:rsidRDefault="003D526A">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验资报告</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D526A" w:rsidRDefault="003D526A">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体育类民办非企业单位申请登记审查</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D526A" w:rsidRDefault="003D526A">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D526A" w:rsidRDefault="003D526A">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《民办非企业单位登记管理暂行条例》（国务院令第251号）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D526A" w:rsidRDefault="003D526A">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具有资质的会计师事务所</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826E78" w:rsidRDefault="00826E78" w:rsidP="00432EC3">
            <w:pPr>
              <w:spacing w:line="200" w:lineRule="exact"/>
              <w:rPr>
                <w:rFonts w:ascii="仿宋_GB2312" w:eastAsia="仿宋_GB2312" w:hAnsi="宋体" w:cs="仿宋_GB2312"/>
                <w:kern w:val="0"/>
              </w:rPr>
            </w:pPr>
          </w:p>
          <w:p w:rsidR="00826E78" w:rsidRDefault="00826E78" w:rsidP="00432EC3">
            <w:pPr>
              <w:spacing w:line="200" w:lineRule="exact"/>
              <w:rPr>
                <w:rFonts w:ascii="仿宋_GB2312" w:eastAsia="仿宋_GB2312" w:hAnsi="宋体" w:cs="仿宋_GB2312"/>
                <w:kern w:val="0"/>
              </w:rPr>
            </w:pPr>
          </w:p>
          <w:p w:rsidR="003D526A" w:rsidRDefault="00826E78" w:rsidP="00432EC3">
            <w:pPr>
              <w:spacing w:line="200" w:lineRule="exact"/>
              <w:rPr>
                <w:rFonts w:ascii="方正小标宋简体" w:eastAsia="方正小标宋简体" w:hAnsi="方正小标宋简体"/>
                <w:color w:val="000000"/>
                <w:sz w:val="24"/>
              </w:rPr>
            </w:pPr>
            <w:r>
              <w:rPr>
                <w:rFonts w:ascii="仿宋_GB2312" w:eastAsia="仿宋_GB2312" w:hAnsi="宋体" w:cs="仿宋_GB2312" w:hint="eastAsia"/>
                <w:kern w:val="0"/>
              </w:rPr>
              <w:t>出具验资报告</w:t>
            </w:r>
            <w:r w:rsidR="003D526A">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D526A" w:rsidRDefault="003D526A" w:rsidP="00432EC3">
            <w:pPr>
              <w:widowControl/>
              <w:spacing w:line="200" w:lineRule="exact"/>
              <w:jc w:val="center"/>
              <w:textAlignment w:val="center"/>
              <w:rPr>
                <w:rFonts w:ascii="方正小标宋简体" w:eastAsia="方正小标宋简体" w:hAnsi="方正小标宋简体"/>
                <w:color w:val="000000"/>
                <w:sz w:val="24"/>
              </w:rPr>
            </w:pPr>
            <w:r>
              <w:rPr>
                <w:rFonts w:ascii="仿宋_GB2312" w:eastAsia="仿宋_GB2312" w:hAnsi="宋体" w:cs="宋体" w:hint="eastAsia"/>
                <w:kern w:val="0"/>
              </w:rPr>
              <w:t>会计师事务所</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3D526A" w:rsidRDefault="003D526A" w:rsidP="00432EC3">
            <w:pPr>
              <w:spacing w:line="200" w:lineRule="exact"/>
              <w:jc w:val="center"/>
              <w:rPr>
                <w:rFonts w:ascii="仿宋_GB2312" w:eastAsia="仿宋_GB2312" w:hAnsi="宋体" w:cs="仿宋_GB2312"/>
              </w:rPr>
            </w:pPr>
          </w:p>
          <w:p w:rsidR="003D526A" w:rsidRDefault="003D526A" w:rsidP="00432EC3">
            <w:pPr>
              <w:spacing w:line="200" w:lineRule="exact"/>
              <w:jc w:val="center"/>
              <w:rPr>
                <w:rFonts w:ascii="仿宋_GB2312" w:eastAsia="仿宋_GB2312" w:hAnsi="宋体" w:cs="仿宋_GB2312"/>
              </w:rPr>
            </w:pPr>
          </w:p>
          <w:p w:rsidR="00073623" w:rsidRDefault="00073623" w:rsidP="00432EC3">
            <w:pPr>
              <w:spacing w:line="200" w:lineRule="exact"/>
              <w:jc w:val="center"/>
              <w:rPr>
                <w:rFonts w:ascii="仿宋_GB2312" w:eastAsia="仿宋_GB2312" w:hAnsi="宋体" w:cs="仿宋_GB2312"/>
              </w:rPr>
            </w:pPr>
          </w:p>
          <w:p w:rsidR="00073623" w:rsidRDefault="00073623" w:rsidP="00432EC3">
            <w:pPr>
              <w:spacing w:line="200" w:lineRule="exact"/>
              <w:jc w:val="center"/>
              <w:rPr>
                <w:rFonts w:ascii="仿宋_GB2312" w:eastAsia="仿宋_GB2312" w:hAnsi="宋体" w:cs="仿宋_GB2312"/>
              </w:rPr>
            </w:pPr>
          </w:p>
          <w:p w:rsidR="003D526A" w:rsidRDefault="003D526A" w:rsidP="00432EC3">
            <w:pPr>
              <w:spacing w:line="200" w:lineRule="exact"/>
              <w:jc w:val="center"/>
              <w:rPr>
                <w:rFonts w:ascii="方正小标宋简体" w:eastAsia="方正小标宋简体" w:hAnsi="方正小标宋简体"/>
                <w:color w:val="000000"/>
                <w:sz w:val="24"/>
              </w:rPr>
            </w:pPr>
            <w:r>
              <w:rPr>
                <w:rFonts w:ascii="仿宋_GB2312" w:eastAsia="仿宋_GB2312" w:hAnsi="宋体" w:cs="仿宋_GB2312" w:hint="eastAsia"/>
              </w:rPr>
              <w:t>企业</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3D526A" w:rsidRDefault="00E6688B" w:rsidP="00E6688B">
            <w:pPr>
              <w:spacing w:line="20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3D526A" w:rsidRDefault="003D526A" w:rsidP="00432EC3">
            <w:pPr>
              <w:spacing w:line="200" w:lineRule="exact"/>
              <w:rPr>
                <w:rFonts w:ascii="仿宋_GB2312" w:eastAsia="仿宋_GB2312" w:hAnsi="宋体" w:cs="仿宋_GB2312"/>
              </w:rPr>
            </w:pPr>
          </w:p>
          <w:p w:rsidR="003D526A" w:rsidRDefault="003D526A" w:rsidP="00432EC3">
            <w:pPr>
              <w:spacing w:line="200" w:lineRule="exact"/>
              <w:rPr>
                <w:rFonts w:ascii="仿宋_GB2312" w:eastAsia="仿宋_GB2312" w:hAnsi="宋体" w:cs="仿宋_GB2312"/>
              </w:rPr>
            </w:pPr>
          </w:p>
          <w:p w:rsidR="0015113D" w:rsidRDefault="0015113D" w:rsidP="00432EC3">
            <w:pPr>
              <w:spacing w:line="200" w:lineRule="exact"/>
              <w:rPr>
                <w:rFonts w:ascii="仿宋_GB2312" w:eastAsia="仿宋_GB2312" w:hAnsi="宋体" w:cs="仿宋_GB2312"/>
              </w:rPr>
            </w:pPr>
          </w:p>
          <w:p w:rsidR="0015113D" w:rsidRDefault="0015113D" w:rsidP="00432EC3">
            <w:pPr>
              <w:spacing w:line="200" w:lineRule="exact"/>
              <w:rPr>
                <w:rFonts w:ascii="仿宋_GB2312" w:eastAsia="仿宋_GB2312" w:hAnsi="宋体" w:cs="仿宋_GB2312"/>
              </w:rPr>
            </w:pPr>
          </w:p>
          <w:p w:rsidR="003D526A" w:rsidRDefault="003D526A" w:rsidP="00432EC3">
            <w:pPr>
              <w:spacing w:line="200" w:lineRule="exact"/>
              <w:rPr>
                <w:rFonts w:ascii="方正小标宋简体" w:eastAsia="方正小标宋简体" w:hAnsi="方正小标宋简体"/>
                <w:color w:val="000000"/>
                <w:sz w:val="24"/>
              </w:rPr>
            </w:pPr>
            <w:r>
              <w:rPr>
                <w:rFonts w:ascii="仿宋_GB2312" w:eastAsia="仿宋_GB2312" w:hAnsi="宋体" w:cs="仿宋_GB2312" w:hint="eastAsia"/>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D526A" w:rsidRDefault="003D526A" w:rsidP="00432EC3">
            <w:pPr>
              <w:widowControl/>
              <w:spacing w:line="20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D526A" w:rsidRDefault="003D526A" w:rsidP="00432EC3">
            <w:pPr>
              <w:widowControl/>
              <w:spacing w:line="200" w:lineRule="exact"/>
              <w:jc w:val="center"/>
              <w:textAlignment w:val="center"/>
              <w:rPr>
                <w:rFonts w:ascii="方正小标宋简体" w:eastAsia="方正小标宋简体" w:hAnsi="方正小标宋简体"/>
                <w:color w:val="000000"/>
                <w:sz w:val="24"/>
              </w:rPr>
            </w:pPr>
            <w:r>
              <w:rPr>
                <w:rFonts w:ascii="仿宋_GB2312" w:eastAsia="仿宋_GB2312" w:hAnsi="宋体" w:cs="仿宋_GB2312" w:hint="eastAsia"/>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D526A" w:rsidRDefault="003D526A" w:rsidP="00432EC3">
            <w:pPr>
              <w:widowControl/>
              <w:spacing w:line="200" w:lineRule="exact"/>
              <w:jc w:val="center"/>
              <w:textAlignment w:val="center"/>
              <w:rPr>
                <w:rFonts w:ascii="方正小标宋简体" w:eastAsia="方正小标宋简体" w:hAnsi="方正小标宋简体"/>
                <w:color w:val="000000"/>
                <w:sz w:val="24"/>
              </w:rPr>
            </w:pPr>
          </w:p>
        </w:tc>
      </w:tr>
      <w:tr w:rsidR="00BE38EE"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E38EE" w:rsidRDefault="00BE38E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10</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E38EE" w:rsidRDefault="00BE38EE">
            <w:pPr>
              <w:widowControl/>
              <w:spacing w:line="240" w:lineRule="exact"/>
              <w:rPr>
                <w:rFonts w:ascii="仿宋_GB2312" w:eastAsia="仿宋_GB2312" w:hAnsi="仿宋_GB2312" w:cs="仿宋_GB2312"/>
                <w:color w:val="000000"/>
                <w:kern w:val="0"/>
                <w:szCs w:val="21"/>
              </w:rPr>
            </w:pPr>
            <w:r>
              <w:rPr>
                <w:rFonts w:ascii="仿宋_GB2312" w:eastAsia="仿宋_GB2312" w:hAnsi="仿宋_GB2312"/>
                <w:color w:val="000000"/>
              </w:rPr>
              <w:t>验资报告或财务审计报告</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E38EE" w:rsidRDefault="00BE38EE">
            <w:pPr>
              <w:widowControl/>
              <w:spacing w:line="240" w:lineRule="exact"/>
              <w:rPr>
                <w:rFonts w:ascii="仿宋_GB2312" w:eastAsia="仿宋_GB2312" w:hAnsi="仿宋_GB2312" w:cs="仿宋_GB2312"/>
                <w:color w:val="000000"/>
                <w:kern w:val="0"/>
                <w:szCs w:val="21"/>
              </w:rPr>
            </w:pPr>
            <w:r>
              <w:rPr>
                <w:rFonts w:ascii="仿宋_GB2312" w:eastAsia="仿宋_GB2312" w:hAnsi="仿宋_GB2312" w:hint="eastAsia"/>
                <w:color w:val="000000"/>
              </w:rPr>
              <w:t>劳务派遣经营、变更、延续、注销许可</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E38EE" w:rsidRDefault="00BE38EE">
            <w:pPr>
              <w:widowControl/>
              <w:spacing w:line="240" w:lineRule="exact"/>
              <w:jc w:val="center"/>
              <w:rPr>
                <w:rFonts w:ascii="仿宋_GB2312" w:eastAsia="仿宋_GB2312" w:hAnsi="仿宋_GB2312"/>
                <w:color w:val="000000"/>
              </w:rPr>
            </w:pPr>
            <w:r>
              <w:rPr>
                <w:rFonts w:ascii="仿宋_GB2312" w:eastAsia="仿宋_GB2312" w:hAnsi="仿宋_GB2312"/>
                <w:color w:val="000000"/>
              </w:rPr>
              <w:t>行政</w:t>
            </w:r>
          </w:p>
          <w:p w:rsidR="00BE38EE" w:rsidRDefault="00BE38EE">
            <w:pPr>
              <w:widowControl/>
              <w:spacing w:line="240" w:lineRule="exact"/>
              <w:jc w:val="center"/>
              <w:rPr>
                <w:rFonts w:ascii="仿宋_GB2312" w:eastAsia="仿宋_GB2312" w:hAnsi="仿宋_GB2312" w:cs="仿宋_GB2312"/>
                <w:color w:val="000000"/>
                <w:kern w:val="0"/>
                <w:szCs w:val="21"/>
              </w:rPr>
            </w:pPr>
            <w:r>
              <w:rPr>
                <w:rFonts w:ascii="仿宋_GB2312" w:eastAsia="仿宋_GB2312" w:hAnsi="仿宋_GB2312"/>
                <w:color w:val="000000"/>
              </w:rPr>
              <w:t>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E38EE" w:rsidRDefault="00BE38EE">
            <w:pPr>
              <w:widowControl/>
              <w:spacing w:line="240" w:lineRule="exact"/>
              <w:rPr>
                <w:rFonts w:ascii="仿宋_GB2312" w:eastAsia="仿宋_GB2312" w:hAnsi="仿宋_GB2312" w:cs="仿宋_GB2312"/>
                <w:color w:val="000000"/>
                <w:kern w:val="0"/>
                <w:szCs w:val="21"/>
              </w:rPr>
            </w:pPr>
            <w:r>
              <w:rPr>
                <w:rFonts w:ascii="仿宋_GB2312" w:eastAsia="仿宋_GB2312" w:hAnsi="仿宋_GB2312"/>
                <w:color w:val="000000"/>
              </w:rPr>
              <w:t>《中华人民共和国劳动合同法》《劳务派遣行政许可实施办法》（人力资源和社会保障部令第19号）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E38EE" w:rsidRDefault="00BE38E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具有资质的会计师事务所</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BE38EE" w:rsidRDefault="00BE38EE" w:rsidP="00432EC3">
            <w:pPr>
              <w:spacing w:line="200" w:lineRule="exact"/>
              <w:rPr>
                <w:rFonts w:ascii="方正小标宋简体" w:eastAsia="方正小标宋简体" w:hAnsi="方正小标宋简体"/>
                <w:color w:val="000000"/>
                <w:sz w:val="24"/>
              </w:rPr>
            </w:pPr>
            <w:r>
              <w:rPr>
                <w:rFonts w:ascii="仿宋_GB2312" w:eastAsia="仿宋_GB2312" w:hAnsi="宋体" w:cs="仿宋_GB2312" w:hint="eastAsia"/>
                <w:kern w:val="0"/>
              </w:rPr>
              <w:t>出具验资报告或财务审计报告收费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E38EE" w:rsidRDefault="00BE38EE" w:rsidP="00432EC3">
            <w:pPr>
              <w:widowControl/>
              <w:spacing w:line="200" w:lineRule="exact"/>
              <w:jc w:val="center"/>
              <w:textAlignment w:val="center"/>
              <w:rPr>
                <w:rFonts w:ascii="方正小标宋简体" w:eastAsia="方正小标宋简体" w:hAnsi="方正小标宋简体"/>
                <w:color w:val="000000"/>
                <w:sz w:val="24"/>
              </w:rPr>
            </w:pPr>
            <w:r>
              <w:rPr>
                <w:rFonts w:ascii="仿宋_GB2312" w:eastAsia="仿宋_GB2312" w:hAnsi="宋体" w:cs="宋体" w:hint="eastAsia"/>
                <w:kern w:val="0"/>
              </w:rPr>
              <w:t>会计师事务所</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BE38EE" w:rsidRDefault="00BE38EE" w:rsidP="00432EC3">
            <w:pPr>
              <w:spacing w:line="200" w:lineRule="exact"/>
              <w:jc w:val="center"/>
              <w:rPr>
                <w:rFonts w:ascii="仿宋_GB2312" w:eastAsia="仿宋_GB2312" w:hAnsi="宋体" w:cs="仿宋_GB2312"/>
              </w:rPr>
            </w:pPr>
          </w:p>
          <w:p w:rsidR="00BE38EE" w:rsidRDefault="00BE38EE" w:rsidP="00432EC3">
            <w:pPr>
              <w:spacing w:line="200" w:lineRule="exact"/>
              <w:jc w:val="center"/>
              <w:rPr>
                <w:rFonts w:ascii="仿宋_GB2312" w:eastAsia="仿宋_GB2312" w:hAnsi="宋体" w:cs="仿宋_GB2312"/>
              </w:rPr>
            </w:pPr>
          </w:p>
          <w:p w:rsidR="00073623" w:rsidRDefault="00073623" w:rsidP="00432EC3">
            <w:pPr>
              <w:spacing w:line="200" w:lineRule="exact"/>
              <w:jc w:val="center"/>
              <w:rPr>
                <w:rFonts w:ascii="仿宋_GB2312" w:eastAsia="仿宋_GB2312" w:hAnsi="宋体" w:cs="仿宋_GB2312"/>
              </w:rPr>
            </w:pPr>
          </w:p>
          <w:p w:rsidR="00073623" w:rsidRDefault="00073623" w:rsidP="00432EC3">
            <w:pPr>
              <w:spacing w:line="200" w:lineRule="exact"/>
              <w:jc w:val="center"/>
              <w:rPr>
                <w:rFonts w:ascii="仿宋_GB2312" w:eastAsia="仿宋_GB2312" w:hAnsi="宋体" w:cs="仿宋_GB2312"/>
              </w:rPr>
            </w:pPr>
          </w:p>
          <w:p w:rsidR="00BE38EE" w:rsidRDefault="00BE38EE" w:rsidP="00432EC3">
            <w:pPr>
              <w:spacing w:line="200" w:lineRule="exact"/>
              <w:jc w:val="center"/>
              <w:rPr>
                <w:rFonts w:ascii="方正小标宋简体" w:eastAsia="方正小标宋简体" w:hAnsi="方正小标宋简体"/>
                <w:color w:val="000000"/>
                <w:sz w:val="24"/>
              </w:rPr>
            </w:pPr>
            <w:r>
              <w:rPr>
                <w:rFonts w:ascii="仿宋_GB2312" w:eastAsia="仿宋_GB2312" w:hAnsi="宋体" w:cs="仿宋_GB2312" w:hint="eastAsia"/>
              </w:rPr>
              <w:t>企业</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BE38EE" w:rsidRDefault="00E6688B" w:rsidP="00E6688B">
            <w:pPr>
              <w:spacing w:line="20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BE38EE" w:rsidRDefault="00BE38EE" w:rsidP="00432EC3">
            <w:pPr>
              <w:spacing w:line="200" w:lineRule="exact"/>
              <w:rPr>
                <w:rFonts w:ascii="仿宋_GB2312" w:eastAsia="仿宋_GB2312" w:hAnsi="宋体" w:cs="仿宋_GB2312"/>
              </w:rPr>
            </w:pPr>
          </w:p>
          <w:p w:rsidR="00BE38EE" w:rsidRDefault="00BE38EE" w:rsidP="00432EC3">
            <w:pPr>
              <w:spacing w:line="200" w:lineRule="exact"/>
              <w:rPr>
                <w:rFonts w:ascii="仿宋_GB2312" w:eastAsia="仿宋_GB2312" w:hAnsi="宋体" w:cs="仿宋_GB2312"/>
              </w:rPr>
            </w:pPr>
          </w:p>
          <w:p w:rsidR="0015113D" w:rsidRDefault="0015113D" w:rsidP="00432EC3">
            <w:pPr>
              <w:spacing w:line="200" w:lineRule="exact"/>
              <w:rPr>
                <w:rFonts w:ascii="仿宋_GB2312" w:eastAsia="仿宋_GB2312" w:hAnsi="宋体" w:cs="仿宋_GB2312"/>
              </w:rPr>
            </w:pPr>
          </w:p>
          <w:p w:rsidR="0015113D" w:rsidRDefault="0015113D" w:rsidP="00432EC3">
            <w:pPr>
              <w:spacing w:line="200" w:lineRule="exact"/>
              <w:rPr>
                <w:rFonts w:ascii="仿宋_GB2312" w:eastAsia="仿宋_GB2312" w:hAnsi="宋体" w:cs="仿宋_GB2312"/>
              </w:rPr>
            </w:pPr>
          </w:p>
          <w:p w:rsidR="00BE38EE" w:rsidRDefault="00BE38EE" w:rsidP="00432EC3">
            <w:pPr>
              <w:spacing w:line="200" w:lineRule="exact"/>
              <w:rPr>
                <w:rFonts w:ascii="方正小标宋简体" w:eastAsia="方正小标宋简体" w:hAnsi="方正小标宋简体"/>
                <w:color w:val="000000"/>
                <w:sz w:val="24"/>
              </w:rPr>
            </w:pPr>
            <w:r>
              <w:rPr>
                <w:rFonts w:ascii="仿宋_GB2312" w:eastAsia="仿宋_GB2312" w:hAnsi="宋体" w:cs="仿宋_GB2312" w:hint="eastAsia"/>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E38EE" w:rsidRDefault="00BE38EE" w:rsidP="00432EC3">
            <w:pPr>
              <w:widowControl/>
              <w:spacing w:line="20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E38EE" w:rsidRDefault="00BE38EE" w:rsidP="00432EC3">
            <w:pPr>
              <w:widowControl/>
              <w:spacing w:line="200" w:lineRule="exact"/>
              <w:jc w:val="center"/>
              <w:textAlignment w:val="center"/>
              <w:rPr>
                <w:rFonts w:ascii="方正小标宋简体" w:eastAsia="方正小标宋简体" w:hAnsi="方正小标宋简体"/>
                <w:color w:val="000000"/>
                <w:sz w:val="24"/>
              </w:rPr>
            </w:pPr>
            <w:r>
              <w:rPr>
                <w:rFonts w:ascii="仿宋_GB2312" w:eastAsia="仿宋_GB2312" w:hAnsi="宋体" w:cs="仿宋_GB2312" w:hint="eastAsia"/>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E38EE" w:rsidRDefault="00BE38EE" w:rsidP="00432EC3">
            <w:pPr>
              <w:widowControl/>
              <w:spacing w:line="200" w:lineRule="exact"/>
              <w:jc w:val="center"/>
              <w:textAlignment w:val="center"/>
              <w:rPr>
                <w:rFonts w:ascii="方正小标宋简体" w:eastAsia="方正小标宋简体" w:hAnsi="方正小标宋简体"/>
                <w:color w:val="000000"/>
                <w:sz w:val="24"/>
              </w:rPr>
            </w:pPr>
          </w:p>
        </w:tc>
      </w:tr>
      <w:tr w:rsidR="003D526A"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D526A" w:rsidRDefault="003D526A">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11</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D526A" w:rsidRDefault="003D526A">
            <w:pPr>
              <w:widowControl/>
              <w:spacing w:line="240" w:lineRule="exact"/>
              <w:rPr>
                <w:rFonts w:ascii="仿宋_GB2312" w:eastAsia="仿宋_GB2312" w:hAnsi="仿宋_GB2312" w:cs="仿宋_GB2312"/>
                <w:color w:val="000000"/>
                <w:kern w:val="0"/>
                <w:szCs w:val="21"/>
              </w:rPr>
            </w:pPr>
            <w:r>
              <w:rPr>
                <w:rFonts w:ascii="仿宋_GB2312" w:eastAsia="仿宋_GB2312" w:hAnsi="仿宋_GB2312"/>
                <w:color w:val="000000"/>
              </w:rPr>
              <w:t>验资报告或资产评估报告</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D526A" w:rsidRDefault="003D526A">
            <w:pPr>
              <w:widowControl/>
              <w:spacing w:line="240" w:lineRule="exact"/>
              <w:rPr>
                <w:rFonts w:ascii="仿宋_GB2312" w:eastAsia="仿宋_GB2312" w:hAnsi="仿宋_GB2312"/>
                <w:color w:val="000000"/>
              </w:rPr>
            </w:pPr>
            <w:r>
              <w:rPr>
                <w:rFonts w:ascii="仿宋_GB2312" w:eastAsia="仿宋_GB2312" w:hAnsi="仿宋_GB2312"/>
                <w:color w:val="000000"/>
              </w:rPr>
              <w:t>民办职</w:t>
            </w:r>
          </w:p>
          <w:p w:rsidR="003D526A" w:rsidRDefault="003D526A">
            <w:pPr>
              <w:widowControl/>
              <w:spacing w:line="240" w:lineRule="exact"/>
              <w:rPr>
                <w:rFonts w:ascii="仿宋_GB2312" w:eastAsia="仿宋_GB2312" w:hAnsi="仿宋_GB2312" w:cs="仿宋_GB2312"/>
                <w:color w:val="000000"/>
                <w:kern w:val="0"/>
                <w:szCs w:val="21"/>
              </w:rPr>
            </w:pPr>
            <w:r>
              <w:rPr>
                <w:rFonts w:ascii="仿宋_GB2312" w:eastAsia="仿宋_GB2312" w:hAnsi="仿宋_GB2312"/>
                <w:color w:val="000000"/>
              </w:rPr>
              <w:t>业培训学校设立、分立合并、变更及终止审批</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D526A" w:rsidRDefault="003D526A">
            <w:pPr>
              <w:widowControl/>
              <w:spacing w:line="240" w:lineRule="exact"/>
              <w:jc w:val="center"/>
              <w:rPr>
                <w:rFonts w:ascii="仿宋_GB2312" w:eastAsia="仿宋_GB2312" w:hAnsi="仿宋_GB2312"/>
                <w:color w:val="000000"/>
              </w:rPr>
            </w:pPr>
            <w:r>
              <w:rPr>
                <w:rFonts w:ascii="仿宋_GB2312" w:eastAsia="仿宋_GB2312" w:hAnsi="仿宋_GB2312"/>
                <w:color w:val="000000"/>
              </w:rPr>
              <w:t>行政</w:t>
            </w:r>
          </w:p>
          <w:p w:rsidR="003D526A" w:rsidRDefault="003D526A">
            <w:pPr>
              <w:widowControl/>
              <w:spacing w:line="240" w:lineRule="exact"/>
              <w:jc w:val="center"/>
              <w:rPr>
                <w:rFonts w:ascii="仿宋_GB2312" w:eastAsia="仿宋_GB2312" w:hAnsi="仿宋_GB2312" w:cs="仿宋_GB2312"/>
                <w:color w:val="000000"/>
                <w:kern w:val="0"/>
                <w:szCs w:val="21"/>
              </w:rPr>
            </w:pPr>
            <w:r>
              <w:rPr>
                <w:rFonts w:ascii="仿宋_GB2312" w:eastAsia="仿宋_GB2312" w:hAnsi="仿宋_GB2312"/>
                <w:color w:val="000000"/>
              </w:rPr>
              <w:t>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D526A" w:rsidRDefault="003D526A">
            <w:pPr>
              <w:widowControl/>
              <w:spacing w:line="240" w:lineRule="exact"/>
              <w:rPr>
                <w:rFonts w:ascii="仿宋_GB2312" w:eastAsia="仿宋_GB2312" w:hAnsi="仿宋_GB2312" w:cs="仿宋_GB2312"/>
                <w:color w:val="000000"/>
                <w:kern w:val="0"/>
                <w:szCs w:val="21"/>
              </w:rPr>
            </w:pPr>
            <w:r>
              <w:rPr>
                <w:rFonts w:ascii="仿宋_GB2312" w:eastAsia="仿宋_GB2312" w:hAnsi="仿宋_GB2312"/>
                <w:color w:val="000000"/>
              </w:rPr>
              <w:t>《中华人民共和国民办教育促进法》《中华人民共和国民办教育促进法实施条例》</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D526A" w:rsidRDefault="003D526A">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具有资质的会计师事务所</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3D526A" w:rsidRDefault="003D526A" w:rsidP="00432EC3">
            <w:pPr>
              <w:spacing w:line="200" w:lineRule="exact"/>
              <w:rPr>
                <w:rFonts w:ascii="方正小标宋简体" w:eastAsia="方正小标宋简体" w:hAnsi="方正小标宋简体"/>
                <w:color w:val="000000"/>
                <w:sz w:val="24"/>
              </w:rPr>
            </w:pPr>
            <w:r>
              <w:rPr>
                <w:rFonts w:ascii="仿宋_GB2312" w:eastAsia="仿宋_GB2312" w:hAnsi="宋体" w:cs="仿宋_GB2312" w:hint="eastAsia"/>
                <w:kern w:val="0"/>
              </w:rPr>
              <w:t>出具验资报告或</w:t>
            </w:r>
            <w:r w:rsidR="00091178">
              <w:rPr>
                <w:rFonts w:ascii="仿宋_GB2312" w:eastAsia="仿宋_GB2312" w:hAnsi="仿宋_GB2312"/>
                <w:color w:val="000000"/>
              </w:rPr>
              <w:t>资产评估报告</w:t>
            </w:r>
            <w:r>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D526A" w:rsidRDefault="003D526A" w:rsidP="00432EC3">
            <w:pPr>
              <w:widowControl/>
              <w:spacing w:line="200" w:lineRule="exact"/>
              <w:jc w:val="center"/>
              <w:textAlignment w:val="center"/>
              <w:rPr>
                <w:rFonts w:ascii="方正小标宋简体" w:eastAsia="方正小标宋简体" w:hAnsi="方正小标宋简体"/>
                <w:color w:val="000000"/>
                <w:sz w:val="24"/>
              </w:rPr>
            </w:pPr>
            <w:r>
              <w:rPr>
                <w:rFonts w:ascii="仿宋_GB2312" w:eastAsia="仿宋_GB2312" w:hAnsi="宋体" w:cs="宋体" w:hint="eastAsia"/>
                <w:kern w:val="0"/>
              </w:rPr>
              <w:t>会计师事务所</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3D526A" w:rsidRDefault="003D526A" w:rsidP="00432EC3">
            <w:pPr>
              <w:spacing w:line="200" w:lineRule="exact"/>
              <w:jc w:val="center"/>
              <w:rPr>
                <w:rFonts w:ascii="仿宋_GB2312" w:eastAsia="仿宋_GB2312" w:hAnsi="宋体" w:cs="仿宋_GB2312"/>
              </w:rPr>
            </w:pPr>
          </w:p>
          <w:p w:rsidR="003D526A" w:rsidRDefault="003D526A" w:rsidP="00432EC3">
            <w:pPr>
              <w:spacing w:line="200" w:lineRule="exact"/>
              <w:jc w:val="center"/>
              <w:rPr>
                <w:rFonts w:ascii="仿宋_GB2312" w:eastAsia="仿宋_GB2312" w:hAnsi="宋体" w:cs="仿宋_GB2312"/>
              </w:rPr>
            </w:pPr>
          </w:p>
          <w:p w:rsidR="003D526A" w:rsidRDefault="003D526A" w:rsidP="00432EC3">
            <w:pPr>
              <w:spacing w:line="200" w:lineRule="exact"/>
              <w:jc w:val="center"/>
              <w:rPr>
                <w:rFonts w:ascii="方正小标宋简体" w:eastAsia="方正小标宋简体" w:hAnsi="方正小标宋简体"/>
                <w:color w:val="000000"/>
                <w:sz w:val="24"/>
              </w:rPr>
            </w:pPr>
            <w:r>
              <w:rPr>
                <w:rFonts w:ascii="仿宋_GB2312" w:eastAsia="仿宋_GB2312" w:hAnsi="宋体" w:cs="仿宋_GB2312" w:hint="eastAsia"/>
              </w:rPr>
              <w:t>企业</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3D526A" w:rsidRDefault="00E6688B" w:rsidP="00E6688B">
            <w:pPr>
              <w:spacing w:line="20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3D526A" w:rsidRDefault="003D526A" w:rsidP="00432EC3">
            <w:pPr>
              <w:spacing w:line="200" w:lineRule="exact"/>
              <w:rPr>
                <w:rFonts w:ascii="仿宋_GB2312" w:eastAsia="仿宋_GB2312" w:hAnsi="宋体" w:cs="仿宋_GB2312"/>
              </w:rPr>
            </w:pPr>
          </w:p>
          <w:p w:rsidR="003D526A" w:rsidRDefault="003D526A" w:rsidP="00432EC3">
            <w:pPr>
              <w:spacing w:line="200" w:lineRule="exact"/>
              <w:rPr>
                <w:rFonts w:ascii="仿宋_GB2312" w:eastAsia="仿宋_GB2312" w:hAnsi="宋体" w:cs="仿宋_GB2312"/>
              </w:rPr>
            </w:pPr>
          </w:p>
          <w:p w:rsidR="0015113D" w:rsidRDefault="0015113D" w:rsidP="00432EC3">
            <w:pPr>
              <w:spacing w:line="200" w:lineRule="exact"/>
              <w:rPr>
                <w:rFonts w:ascii="仿宋_GB2312" w:eastAsia="仿宋_GB2312" w:hAnsi="宋体" w:cs="仿宋_GB2312"/>
              </w:rPr>
            </w:pPr>
          </w:p>
          <w:p w:rsidR="0015113D" w:rsidRDefault="0015113D" w:rsidP="00432EC3">
            <w:pPr>
              <w:spacing w:line="200" w:lineRule="exact"/>
              <w:rPr>
                <w:rFonts w:ascii="仿宋_GB2312" w:eastAsia="仿宋_GB2312" w:hAnsi="宋体" w:cs="仿宋_GB2312"/>
              </w:rPr>
            </w:pPr>
          </w:p>
          <w:p w:rsidR="003D526A" w:rsidRDefault="003D526A" w:rsidP="00432EC3">
            <w:pPr>
              <w:spacing w:line="200" w:lineRule="exact"/>
              <w:rPr>
                <w:rFonts w:ascii="方正小标宋简体" w:eastAsia="方正小标宋简体" w:hAnsi="方正小标宋简体"/>
                <w:color w:val="000000"/>
                <w:sz w:val="24"/>
              </w:rPr>
            </w:pPr>
            <w:r>
              <w:rPr>
                <w:rFonts w:ascii="仿宋_GB2312" w:eastAsia="仿宋_GB2312" w:hAnsi="宋体" w:cs="仿宋_GB2312" w:hint="eastAsia"/>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D526A" w:rsidRDefault="003D526A" w:rsidP="00432EC3">
            <w:pPr>
              <w:widowControl/>
              <w:spacing w:line="20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D526A" w:rsidRDefault="003D526A" w:rsidP="00432EC3">
            <w:pPr>
              <w:widowControl/>
              <w:spacing w:line="200" w:lineRule="exact"/>
              <w:jc w:val="center"/>
              <w:textAlignment w:val="center"/>
              <w:rPr>
                <w:rFonts w:ascii="方正小标宋简体" w:eastAsia="方正小标宋简体" w:hAnsi="方正小标宋简体"/>
                <w:color w:val="000000"/>
                <w:sz w:val="24"/>
              </w:rPr>
            </w:pPr>
            <w:r>
              <w:rPr>
                <w:rFonts w:ascii="仿宋_GB2312" w:eastAsia="仿宋_GB2312" w:hAnsi="宋体" w:cs="仿宋_GB2312" w:hint="eastAsia"/>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D526A" w:rsidRDefault="003D526A" w:rsidP="00432EC3">
            <w:pPr>
              <w:widowControl/>
              <w:spacing w:line="200" w:lineRule="exact"/>
              <w:jc w:val="center"/>
              <w:textAlignment w:val="center"/>
              <w:rPr>
                <w:rFonts w:ascii="方正小标宋简体" w:eastAsia="方正小标宋简体" w:hAnsi="方正小标宋简体"/>
                <w:color w:val="000000"/>
                <w:sz w:val="24"/>
              </w:rPr>
            </w:pPr>
          </w:p>
        </w:tc>
      </w:tr>
      <w:tr w:rsidR="004C2DE7">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lastRenderedPageBreak/>
              <w:t>12</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rPr>
                <w:rFonts w:ascii="仿宋_GB2312" w:eastAsia="仿宋_GB2312" w:hAnsi="仿宋_GB2312" w:cs="仿宋_GB2312"/>
                <w:color w:val="000000"/>
                <w:kern w:val="0"/>
                <w:szCs w:val="21"/>
              </w:rPr>
            </w:pPr>
            <w:r>
              <w:rPr>
                <w:rFonts w:ascii="仿宋_GB2312" w:eastAsia="仿宋_GB2312" w:hAnsi="仿宋_GB2312"/>
                <w:color w:val="000000"/>
              </w:rPr>
              <w:t>汽车综合性能检测和技术等级评定</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rPr>
                <w:rFonts w:ascii="仿宋_GB2312" w:eastAsia="仿宋_GB2312" w:hAnsi="仿宋_GB2312" w:cs="仿宋_GB2312"/>
                <w:color w:val="000000"/>
                <w:kern w:val="0"/>
                <w:szCs w:val="21"/>
              </w:rPr>
            </w:pPr>
            <w:r>
              <w:rPr>
                <w:rFonts w:ascii="仿宋_GB2312" w:eastAsia="仿宋_GB2312" w:hAnsi="仿宋_GB2312" w:hint="eastAsia"/>
                <w:color w:val="000000"/>
              </w:rPr>
              <w:t>道路货运经营许可</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rPr>
                <w:rFonts w:ascii="仿宋_GB2312" w:eastAsia="仿宋_GB2312" w:hAnsi="仿宋_GB2312"/>
                <w:color w:val="000000"/>
              </w:rPr>
            </w:pPr>
            <w:r>
              <w:rPr>
                <w:rFonts w:ascii="仿宋_GB2312" w:eastAsia="仿宋_GB2312" w:hAnsi="仿宋_GB2312"/>
                <w:color w:val="000000"/>
              </w:rPr>
              <w:t>行政</w:t>
            </w:r>
          </w:p>
          <w:p w:rsidR="004C2DE7" w:rsidRDefault="003735E0">
            <w:pPr>
              <w:widowControl/>
              <w:spacing w:line="240" w:lineRule="exact"/>
              <w:jc w:val="center"/>
              <w:rPr>
                <w:rFonts w:ascii="仿宋_GB2312" w:eastAsia="仿宋_GB2312" w:hAnsi="仿宋_GB2312" w:cs="仿宋_GB2312"/>
                <w:color w:val="000000"/>
                <w:kern w:val="0"/>
                <w:szCs w:val="21"/>
              </w:rPr>
            </w:pPr>
            <w:r>
              <w:rPr>
                <w:rFonts w:ascii="仿宋_GB2312" w:eastAsia="仿宋_GB2312" w:hAnsi="仿宋_GB2312"/>
                <w:color w:val="000000"/>
              </w:rPr>
              <w:t>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rPr>
                <w:rFonts w:ascii="仿宋_GB2312" w:eastAsia="仿宋_GB2312" w:hAnsi="仿宋_GB2312"/>
                <w:color w:val="000000"/>
              </w:rPr>
            </w:pPr>
            <w:r>
              <w:rPr>
                <w:rFonts w:ascii="仿宋_GB2312" w:eastAsia="仿宋_GB2312" w:hAnsi="仿宋_GB2312"/>
                <w:color w:val="000000"/>
              </w:rPr>
              <w:t>《道路货物运输及站场管理规定》（交通运输部令2016年第35号）</w:t>
            </w:r>
          </w:p>
          <w:p w:rsidR="004C2DE7" w:rsidRDefault="003735E0">
            <w:pPr>
              <w:widowControl/>
              <w:spacing w:line="240" w:lineRule="exact"/>
              <w:rPr>
                <w:rFonts w:ascii="仿宋_GB2312" w:eastAsia="仿宋_GB2312" w:hAnsi="仿宋_GB2312" w:cs="仿宋_GB2312"/>
                <w:color w:val="000000"/>
                <w:kern w:val="0"/>
                <w:szCs w:val="21"/>
              </w:rPr>
            </w:pPr>
            <w:r>
              <w:rPr>
                <w:rFonts w:ascii="仿宋_GB2312" w:eastAsia="仿宋_GB2312" w:hAnsi="仿宋_GB2312"/>
                <w:color w:val="000000"/>
              </w:rPr>
              <w:t>《道路运输车辆技术管理规定》(交通运输部令2016年第1号)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具有汽车性能检测和等级评定的资质的单位</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6D6CB3">
            <w:pPr>
              <w:wordWrap w:val="0"/>
              <w:jc w:val="center"/>
              <w:rPr>
                <w:rFonts w:ascii="方正小标宋简体" w:eastAsia="方正小标宋简体" w:hAnsi="方正小标宋简体"/>
                <w:color w:val="000000"/>
                <w:sz w:val="24"/>
              </w:rPr>
            </w:pPr>
            <w:r>
              <w:rPr>
                <w:rFonts w:ascii="仿宋_GB2312" w:eastAsia="仿宋_GB2312" w:hAnsi="宋体" w:cs="仿宋_GB2312" w:hint="eastAsia"/>
                <w:kern w:val="0"/>
              </w:rPr>
              <w:t>出具</w:t>
            </w:r>
            <w:r>
              <w:rPr>
                <w:rFonts w:ascii="仿宋_GB2312" w:eastAsia="仿宋_GB2312" w:hAnsi="仿宋_GB2312"/>
                <w:color w:val="000000"/>
              </w:rPr>
              <w:t>汽车综合性能检测和技术等级评定</w:t>
            </w:r>
            <w:r>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402799">
            <w:pPr>
              <w:wordWrap w:val="0"/>
              <w:jc w:val="center"/>
              <w:rPr>
                <w:rFonts w:ascii="方正小标宋简体" w:eastAsia="方正小标宋简体" w:hAnsi="方正小标宋简体"/>
                <w:color w:val="000000"/>
                <w:sz w:val="24"/>
              </w:rPr>
            </w:pPr>
            <w:r>
              <w:rPr>
                <w:rFonts w:ascii="仿宋_GB2312" w:eastAsia="仿宋_GB2312" w:hAnsi="仿宋_GB2312" w:cs="仿宋_GB2312" w:hint="eastAsia"/>
                <w:color w:val="000000"/>
                <w:kern w:val="0"/>
                <w:szCs w:val="21"/>
              </w:rPr>
              <w:t>具有汽车性能检测和等级评定的资质的单位</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402799">
            <w:pPr>
              <w:wordWrap w:val="0"/>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企业事业单位等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4C2DE7" w:rsidRDefault="00E6688B" w:rsidP="00E6688B">
            <w:pPr>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15113D" w:rsidRDefault="0015113D">
            <w:pPr>
              <w:wordWrap w:val="0"/>
              <w:jc w:val="center"/>
              <w:rPr>
                <w:rFonts w:ascii="仿宋_GB2312" w:eastAsia="仿宋_GB2312" w:hAnsi="宋体" w:cs="仿宋_GB2312"/>
              </w:rPr>
            </w:pPr>
          </w:p>
          <w:p w:rsidR="0015113D" w:rsidRDefault="0015113D" w:rsidP="001A438D">
            <w:pPr>
              <w:wordWrap w:val="0"/>
              <w:rPr>
                <w:rFonts w:ascii="仿宋_GB2312" w:eastAsia="仿宋_GB2312" w:hAnsi="宋体" w:cs="仿宋_GB2312"/>
              </w:rPr>
            </w:pPr>
          </w:p>
          <w:p w:rsidR="004C2DE7" w:rsidRDefault="006D6CB3">
            <w:pPr>
              <w:wordWrap w:val="0"/>
              <w:jc w:val="center"/>
              <w:rPr>
                <w:rFonts w:ascii="方正小标宋简体" w:eastAsia="方正小标宋简体" w:hAnsi="方正小标宋简体"/>
                <w:color w:val="000000"/>
                <w:sz w:val="24"/>
              </w:rPr>
            </w:pPr>
            <w:r>
              <w:rPr>
                <w:rFonts w:ascii="仿宋_GB2312" w:eastAsia="仿宋_GB2312" w:hAnsi="宋体" w:cs="仿宋_GB2312" w:hint="eastAsia"/>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4C2DE7">
            <w:pPr>
              <w:wordWrap w:val="0"/>
              <w:jc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Pr>
          <w:p w:rsidR="00B55B2D" w:rsidRDefault="00B55B2D">
            <w:pPr>
              <w:wordWrap w:val="0"/>
              <w:jc w:val="center"/>
              <w:rPr>
                <w:rFonts w:ascii="仿宋_GB2312" w:eastAsia="仿宋_GB2312" w:hAnsi="宋体" w:cs="仿宋_GB2312"/>
                <w:bCs/>
              </w:rPr>
            </w:pPr>
          </w:p>
          <w:p w:rsidR="00B55B2D" w:rsidRDefault="00B55B2D">
            <w:pPr>
              <w:wordWrap w:val="0"/>
              <w:jc w:val="center"/>
              <w:rPr>
                <w:rFonts w:ascii="仿宋_GB2312" w:eastAsia="仿宋_GB2312" w:hAnsi="宋体" w:cs="仿宋_GB2312"/>
                <w:bCs/>
              </w:rPr>
            </w:pPr>
          </w:p>
          <w:p w:rsidR="004C2DE7" w:rsidRDefault="00F335B4">
            <w:pPr>
              <w:wordWrap w:val="0"/>
              <w:jc w:val="center"/>
              <w:rPr>
                <w:rFonts w:ascii="方正小标宋简体" w:eastAsia="方正小标宋简体" w:hAnsi="方正小标宋简体"/>
                <w:color w:val="000000"/>
                <w:sz w:val="24"/>
              </w:rPr>
            </w:pPr>
            <w:r w:rsidRPr="00073623">
              <w:rPr>
                <w:rFonts w:ascii="仿宋_GB2312" w:eastAsia="仿宋_GB2312" w:hAnsi="宋体" w:cs="仿宋_GB2312" w:hint="eastAsia"/>
                <w:bCs/>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4C2DE7">
            <w:pPr>
              <w:wordWrap w:val="0"/>
              <w:jc w:val="center"/>
              <w:rPr>
                <w:rFonts w:ascii="方正小标宋简体" w:eastAsia="方正小标宋简体" w:hAnsi="方正小标宋简体"/>
                <w:color w:val="000000"/>
                <w:sz w:val="24"/>
              </w:rPr>
            </w:pPr>
          </w:p>
        </w:tc>
      </w:tr>
      <w:tr w:rsidR="004C2DE7">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13</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rPr>
                <w:rFonts w:ascii="仿宋_GB2312" w:eastAsia="仿宋_GB2312" w:hAnsi="仿宋_GB2312" w:cs="仿宋_GB2312"/>
                <w:color w:val="000000"/>
                <w:kern w:val="0"/>
                <w:szCs w:val="21"/>
              </w:rPr>
            </w:pPr>
            <w:r>
              <w:rPr>
                <w:rFonts w:ascii="仿宋_GB2312" w:eastAsia="仿宋_GB2312" w:hAnsi="仿宋_GB2312"/>
                <w:color w:val="000000"/>
              </w:rPr>
              <w:t>水质检验报告</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rPr>
                <w:rFonts w:ascii="仿宋_GB2312" w:eastAsia="仿宋_GB2312" w:hAnsi="仿宋_GB2312" w:cs="仿宋_GB2312"/>
                <w:color w:val="000000"/>
                <w:kern w:val="0"/>
                <w:szCs w:val="21"/>
              </w:rPr>
            </w:pPr>
            <w:r>
              <w:rPr>
                <w:rFonts w:ascii="仿宋_GB2312" w:eastAsia="仿宋_GB2312" w:hAnsi="仿宋_GB2312" w:hint="eastAsia"/>
                <w:color w:val="000000"/>
              </w:rPr>
              <w:t>县级供水单位</w:t>
            </w:r>
            <w:r>
              <w:rPr>
                <w:rFonts w:ascii="仿宋_GB2312" w:eastAsia="仿宋_GB2312" w:hAnsi="仿宋_GB2312"/>
                <w:color w:val="000000"/>
              </w:rPr>
              <w:t>卫生许可</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rPr>
                <w:rFonts w:ascii="仿宋_GB2312" w:eastAsia="仿宋_GB2312" w:hAnsi="仿宋_GB2312"/>
                <w:color w:val="000000"/>
              </w:rPr>
            </w:pPr>
            <w:r>
              <w:rPr>
                <w:rFonts w:ascii="仿宋_GB2312" w:eastAsia="仿宋_GB2312" w:hAnsi="仿宋_GB2312"/>
                <w:color w:val="000000"/>
              </w:rPr>
              <w:t>行政</w:t>
            </w:r>
          </w:p>
          <w:p w:rsidR="004C2DE7" w:rsidRDefault="003735E0">
            <w:pPr>
              <w:widowControl/>
              <w:spacing w:line="240" w:lineRule="exact"/>
              <w:jc w:val="center"/>
              <w:rPr>
                <w:rFonts w:ascii="仿宋_GB2312" w:eastAsia="仿宋_GB2312" w:hAnsi="仿宋_GB2312" w:cs="仿宋_GB2312"/>
                <w:color w:val="000000"/>
                <w:kern w:val="0"/>
                <w:szCs w:val="21"/>
              </w:rPr>
            </w:pPr>
            <w:r>
              <w:rPr>
                <w:rFonts w:ascii="仿宋_GB2312" w:eastAsia="仿宋_GB2312" w:hAnsi="仿宋_GB2312"/>
                <w:color w:val="000000"/>
              </w:rPr>
              <w:t>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rPr>
                <w:rFonts w:ascii="仿宋_GB2312" w:eastAsia="仿宋_GB2312" w:hAnsi="仿宋_GB2312" w:cs="仿宋_GB2312"/>
                <w:color w:val="000000"/>
                <w:kern w:val="0"/>
                <w:szCs w:val="21"/>
              </w:rPr>
            </w:pPr>
            <w:r>
              <w:rPr>
                <w:rFonts w:ascii="仿宋_GB2312" w:eastAsia="仿宋_GB2312" w:hAnsi="仿宋_GB2312"/>
                <w:color w:val="000000"/>
              </w:rPr>
              <w:t>《生活饮用水卫生监督管理办法》（建设部、卫生部令第53号）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具有相关水质监测机制的单位</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96401A">
            <w:pPr>
              <w:wordWrap w:val="0"/>
              <w:jc w:val="center"/>
              <w:rPr>
                <w:rFonts w:ascii="方正小标宋简体" w:eastAsia="方正小标宋简体" w:hAnsi="方正小标宋简体"/>
                <w:color w:val="000000"/>
                <w:sz w:val="24"/>
              </w:rPr>
            </w:pPr>
            <w:r>
              <w:rPr>
                <w:rFonts w:ascii="仿宋_GB2312" w:eastAsia="仿宋_GB2312" w:hAnsi="宋体" w:cs="仿宋_GB2312" w:hint="eastAsia"/>
                <w:kern w:val="0"/>
              </w:rPr>
              <w:t>出具</w:t>
            </w:r>
            <w:r>
              <w:rPr>
                <w:rFonts w:ascii="仿宋_GB2312" w:eastAsia="仿宋_GB2312" w:hAnsi="仿宋_GB2312"/>
                <w:color w:val="000000"/>
              </w:rPr>
              <w:t>水质检验报告</w:t>
            </w:r>
            <w:r>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96401A">
            <w:pPr>
              <w:wordWrap w:val="0"/>
              <w:jc w:val="center"/>
              <w:rPr>
                <w:rFonts w:ascii="方正小标宋简体" w:eastAsia="方正小标宋简体" w:hAnsi="方正小标宋简体"/>
                <w:color w:val="000000"/>
                <w:sz w:val="24"/>
              </w:rPr>
            </w:pPr>
            <w:r>
              <w:rPr>
                <w:rFonts w:ascii="仿宋_GB2312" w:eastAsia="仿宋_GB2312" w:hAnsi="仿宋_GB2312" w:cs="仿宋_GB2312" w:hint="eastAsia"/>
                <w:color w:val="000000"/>
                <w:kern w:val="0"/>
                <w:szCs w:val="21"/>
              </w:rPr>
              <w:t>具有相关水质监测机制的单位</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96401A">
            <w:pPr>
              <w:wordWrap w:val="0"/>
              <w:jc w:val="center"/>
              <w:rPr>
                <w:rFonts w:ascii="方正小标宋简体" w:eastAsia="方正小标宋简体" w:hAnsi="方正小标宋简体"/>
                <w:color w:val="000000"/>
                <w:sz w:val="24"/>
              </w:rPr>
            </w:pPr>
            <w:r w:rsidRPr="00073623">
              <w:rPr>
                <w:rFonts w:ascii="仿宋_GB2312" w:eastAsia="仿宋_GB2312" w:hAnsi="宋体" w:cs="仿宋_GB2312" w:hint="eastAsia"/>
                <w:bCs/>
              </w:rPr>
              <w:t>企业事业单位等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4C2DE7" w:rsidRDefault="00E6688B" w:rsidP="00E6688B">
            <w:pPr>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15113D" w:rsidRDefault="0015113D">
            <w:pPr>
              <w:wordWrap w:val="0"/>
              <w:jc w:val="center"/>
              <w:rPr>
                <w:rFonts w:ascii="仿宋_GB2312" w:eastAsia="仿宋_GB2312" w:hAnsi="宋体" w:cs="仿宋_GB2312"/>
              </w:rPr>
            </w:pPr>
          </w:p>
          <w:p w:rsidR="0015113D" w:rsidRDefault="0015113D" w:rsidP="001A438D">
            <w:pPr>
              <w:wordWrap w:val="0"/>
              <w:rPr>
                <w:rFonts w:ascii="仿宋_GB2312" w:eastAsia="仿宋_GB2312" w:hAnsi="宋体" w:cs="仿宋_GB2312"/>
              </w:rPr>
            </w:pPr>
          </w:p>
          <w:p w:rsidR="004C2DE7" w:rsidRDefault="0096401A">
            <w:pPr>
              <w:wordWrap w:val="0"/>
              <w:jc w:val="center"/>
              <w:rPr>
                <w:rFonts w:ascii="方正小标宋简体" w:eastAsia="方正小标宋简体" w:hAnsi="方正小标宋简体"/>
                <w:color w:val="000000"/>
                <w:sz w:val="24"/>
              </w:rPr>
            </w:pPr>
            <w:r>
              <w:rPr>
                <w:rFonts w:ascii="仿宋_GB2312" w:eastAsia="仿宋_GB2312" w:hAnsi="宋体" w:cs="仿宋_GB2312" w:hint="eastAsia"/>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4C2DE7">
            <w:pPr>
              <w:wordWrap w:val="0"/>
              <w:jc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Pr>
          <w:p w:rsidR="00B55B2D" w:rsidRDefault="00B55B2D">
            <w:pPr>
              <w:wordWrap w:val="0"/>
              <w:jc w:val="center"/>
              <w:rPr>
                <w:rFonts w:ascii="仿宋_GB2312" w:eastAsia="仿宋_GB2312" w:hAnsi="宋体" w:cs="仿宋_GB2312"/>
                <w:bCs/>
              </w:rPr>
            </w:pPr>
          </w:p>
          <w:p w:rsidR="00B55B2D" w:rsidRDefault="00B55B2D">
            <w:pPr>
              <w:wordWrap w:val="0"/>
              <w:jc w:val="center"/>
              <w:rPr>
                <w:rFonts w:ascii="仿宋_GB2312" w:eastAsia="仿宋_GB2312" w:hAnsi="宋体" w:cs="仿宋_GB2312"/>
                <w:bCs/>
              </w:rPr>
            </w:pPr>
          </w:p>
          <w:p w:rsidR="004C2DE7" w:rsidRDefault="00F335B4">
            <w:pPr>
              <w:wordWrap w:val="0"/>
              <w:jc w:val="center"/>
              <w:rPr>
                <w:rFonts w:ascii="方正小标宋简体" w:eastAsia="方正小标宋简体" w:hAnsi="方正小标宋简体"/>
                <w:color w:val="000000"/>
                <w:sz w:val="24"/>
              </w:rPr>
            </w:pPr>
            <w:r w:rsidRPr="00073623">
              <w:rPr>
                <w:rFonts w:ascii="仿宋_GB2312" w:eastAsia="仿宋_GB2312" w:hAnsi="宋体" w:cs="仿宋_GB2312" w:hint="eastAsia"/>
                <w:bCs/>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4C2DE7">
            <w:pPr>
              <w:wordWrap w:val="0"/>
              <w:jc w:val="center"/>
              <w:rPr>
                <w:rFonts w:ascii="方正小标宋简体" w:eastAsia="方正小标宋简体" w:hAnsi="方正小标宋简体"/>
                <w:color w:val="000000"/>
                <w:sz w:val="24"/>
              </w:rPr>
            </w:pPr>
          </w:p>
        </w:tc>
      </w:tr>
      <w:tr w:rsidR="004C2DE7">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14</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ordWrap w:val="0"/>
              <w:spacing w:line="240" w:lineRule="exact"/>
              <w:rPr>
                <w:rFonts w:ascii="仿宋_GB2312" w:eastAsia="仿宋_GB2312" w:hAnsi="仿宋_GB2312" w:cs="仿宋_GB2312"/>
                <w:color w:val="000000"/>
                <w:kern w:val="0"/>
                <w:szCs w:val="21"/>
              </w:rPr>
            </w:pPr>
            <w:r>
              <w:rPr>
                <w:rFonts w:ascii="仿宋_GB2312" w:eastAsia="仿宋_GB2312" w:hAnsi="仿宋_GB2312"/>
                <w:color w:val="000000"/>
              </w:rPr>
              <w:t>健康体检表</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ordWrap w:val="0"/>
              <w:spacing w:line="240" w:lineRule="exact"/>
              <w:rPr>
                <w:rFonts w:ascii="仿宋_GB2312" w:eastAsia="仿宋_GB2312" w:hAnsi="仿宋_GB2312" w:cs="仿宋_GB2312"/>
                <w:color w:val="000000"/>
                <w:kern w:val="0"/>
                <w:szCs w:val="21"/>
              </w:rPr>
            </w:pPr>
            <w:r>
              <w:rPr>
                <w:rFonts w:ascii="仿宋_GB2312" w:eastAsia="仿宋_GB2312" w:hAnsi="仿宋_GB2312"/>
                <w:color w:val="000000"/>
              </w:rPr>
              <w:t>药品零售企业许可</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ordWrap w:val="0"/>
              <w:spacing w:line="240" w:lineRule="exact"/>
              <w:jc w:val="center"/>
              <w:rPr>
                <w:rFonts w:ascii="仿宋_GB2312" w:eastAsia="仿宋_GB2312" w:hAnsi="仿宋_GB2312"/>
                <w:color w:val="000000"/>
              </w:rPr>
            </w:pPr>
            <w:r>
              <w:rPr>
                <w:rFonts w:ascii="仿宋_GB2312" w:eastAsia="仿宋_GB2312" w:hAnsi="仿宋_GB2312"/>
                <w:color w:val="000000"/>
              </w:rPr>
              <w:t>行政</w:t>
            </w:r>
          </w:p>
          <w:p w:rsidR="004C2DE7" w:rsidRDefault="003735E0">
            <w:pPr>
              <w:wordWrap w:val="0"/>
              <w:spacing w:line="240" w:lineRule="exact"/>
              <w:jc w:val="center"/>
              <w:rPr>
                <w:rFonts w:ascii="仿宋_GB2312" w:eastAsia="仿宋_GB2312" w:hAnsi="仿宋_GB2312" w:cs="仿宋_GB2312"/>
                <w:color w:val="000000"/>
                <w:kern w:val="0"/>
                <w:szCs w:val="21"/>
              </w:rPr>
            </w:pPr>
            <w:r>
              <w:rPr>
                <w:rFonts w:ascii="仿宋_GB2312" w:eastAsia="仿宋_GB2312" w:hAnsi="仿宋_GB2312"/>
                <w:color w:val="000000"/>
              </w:rPr>
              <w:t>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ordWrap w:val="0"/>
              <w:spacing w:line="240" w:lineRule="exact"/>
              <w:rPr>
                <w:rFonts w:ascii="仿宋_GB2312" w:eastAsia="仿宋_GB2312" w:hAnsi="仿宋_GB2312" w:cs="仿宋_GB2312"/>
                <w:color w:val="000000"/>
                <w:kern w:val="0"/>
                <w:szCs w:val="21"/>
              </w:rPr>
            </w:pPr>
            <w:r>
              <w:rPr>
                <w:rFonts w:ascii="仿宋_GB2312" w:eastAsia="仿宋_GB2312" w:hAnsi="仿宋_GB2312"/>
                <w:color w:val="000000"/>
              </w:rPr>
              <w:t>《药品经营质量管理规范》（国家食品药品监管总局令第28号）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具有相关资质的医院</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060F09" w:rsidRDefault="00060F09">
            <w:pPr>
              <w:wordWrap w:val="0"/>
              <w:jc w:val="center"/>
              <w:rPr>
                <w:rFonts w:ascii="仿宋_GB2312" w:eastAsia="仿宋_GB2312" w:hAnsi="宋体" w:cs="仿宋_GB2312"/>
                <w:bCs/>
                <w:kern w:val="0"/>
              </w:rPr>
            </w:pPr>
          </w:p>
          <w:p w:rsidR="00060F09" w:rsidRDefault="00060F09">
            <w:pPr>
              <w:wordWrap w:val="0"/>
              <w:jc w:val="center"/>
              <w:rPr>
                <w:rFonts w:ascii="仿宋_GB2312" w:eastAsia="仿宋_GB2312" w:hAnsi="宋体" w:cs="仿宋_GB2312"/>
                <w:bCs/>
                <w:kern w:val="0"/>
              </w:rPr>
            </w:pPr>
          </w:p>
          <w:p w:rsidR="004C2DE7" w:rsidRDefault="008C38AD">
            <w:pPr>
              <w:wordWrap w:val="0"/>
              <w:jc w:val="center"/>
              <w:rPr>
                <w:rFonts w:ascii="方正小标宋简体" w:eastAsia="方正小标宋简体" w:hAnsi="方正小标宋简体"/>
                <w:color w:val="000000"/>
                <w:sz w:val="24"/>
              </w:rPr>
            </w:pPr>
            <w:r w:rsidRPr="00073623">
              <w:rPr>
                <w:rFonts w:ascii="仿宋_GB2312" w:eastAsia="仿宋_GB2312" w:hAnsi="宋体" w:cs="仿宋_GB2312" w:hint="eastAsia"/>
                <w:bCs/>
                <w:kern w:val="0"/>
              </w:rPr>
              <w:t>体检收费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8C38AD">
            <w:pPr>
              <w:wordWrap w:val="0"/>
              <w:jc w:val="center"/>
              <w:rPr>
                <w:rFonts w:ascii="方正小标宋简体" w:eastAsia="方正小标宋简体" w:hAnsi="方正小标宋简体"/>
                <w:color w:val="000000"/>
                <w:sz w:val="24"/>
              </w:rPr>
            </w:pPr>
            <w:r>
              <w:rPr>
                <w:rFonts w:ascii="仿宋_GB2312" w:eastAsia="仿宋_GB2312" w:hAnsi="仿宋_GB2312" w:cs="仿宋_GB2312" w:hint="eastAsia"/>
                <w:color w:val="000000"/>
                <w:kern w:val="0"/>
                <w:szCs w:val="21"/>
              </w:rPr>
              <w:t>具有相关资质的医院</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8C38AD">
            <w:pPr>
              <w:wordWrap w:val="0"/>
              <w:jc w:val="center"/>
              <w:rPr>
                <w:rFonts w:ascii="方正小标宋简体" w:eastAsia="方正小标宋简体" w:hAnsi="方正小标宋简体"/>
                <w:color w:val="000000"/>
                <w:sz w:val="24"/>
              </w:rPr>
            </w:pPr>
            <w:r w:rsidRPr="00073623">
              <w:rPr>
                <w:rFonts w:ascii="仿宋_GB2312" w:eastAsia="仿宋_GB2312" w:hAnsi="宋体" w:cs="仿宋_GB2312" w:hint="eastAsia"/>
                <w:bCs/>
              </w:rPr>
              <w:t>企业事业单位等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8C38AD" w:rsidP="00C771A0">
            <w:pPr>
              <w:wordWrap w:val="0"/>
              <w:jc w:val="center"/>
              <w:rPr>
                <w:rFonts w:ascii="方正小标宋简体" w:eastAsia="方正小标宋简体" w:hAnsi="方正小标宋简体"/>
                <w:color w:val="000000"/>
                <w:sz w:val="24"/>
              </w:rPr>
            </w:pPr>
            <w:r w:rsidRPr="00073623">
              <w:rPr>
                <w:rFonts w:ascii="仿宋_GB2312" w:eastAsia="仿宋_GB2312" w:hAnsi="宋体" w:cs="仿宋_GB2312" w:hint="eastAsia"/>
                <w:bCs/>
                <w:kern w:val="0"/>
              </w:rPr>
              <w:t>实行政府指导价的服务性收费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15113D" w:rsidRDefault="0015113D" w:rsidP="008C38AD">
            <w:pPr>
              <w:spacing w:line="200" w:lineRule="exact"/>
              <w:rPr>
                <w:rFonts w:ascii="仿宋_GB2312" w:eastAsia="仿宋_GB2312" w:hAnsi="宋体" w:cs="仿宋_GB2312"/>
                <w:bCs/>
              </w:rPr>
            </w:pPr>
          </w:p>
          <w:p w:rsidR="0015113D" w:rsidRDefault="0015113D" w:rsidP="008C38AD">
            <w:pPr>
              <w:spacing w:line="200" w:lineRule="exact"/>
              <w:rPr>
                <w:rFonts w:ascii="仿宋_GB2312" w:eastAsia="仿宋_GB2312" w:hAnsi="宋体" w:cs="仿宋_GB2312"/>
                <w:bCs/>
              </w:rPr>
            </w:pPr>
          </w:p>
          <w:p w:rsidR="008C38AD" w:rsidRPr="00073623" w:rsidRDefault="008C38AD" w:rsidP="008C38AD">
            <w:pPr>
              <w:spacing w:line="200" w:lineRule="exact"/>
              <w:rPr>
                <w:rFonts w:ascii="仿宋_GB2312" w:eastAsia="仿宋_GB2312" w:hAnsi="宋体" w:cs="仿宋_GB2312"/>
                <w:bCs/>
              </w:rPr>
            </w:pPr>
            <w:r w:rsidRPr="00073623">
              <w:rPr>
                <w:rFonts w:ascii="仿宋_GB2312" w:eastAsia="仿宋_GB2312" w:hAnsi="宋体" w:cs="仿宋_GB2312"/>
                <w:bCs/>
              </w:rPr>
              <w:t>公立医院不超过政府指导价</w:t>
            </w:r>
          </w:p>
          <w:p w:rsidR="004C2DE7" w:rsidRPr="008C38AD" w:rsidRDefault="004C2DE7">
            <w:pPr>
              <w:wordWrap w:val="0"/>
              <w:jc w:val="center"/>
              <w:rPr>
                <w:rFonts w:ascii="方正小标宋简体" w:eastAsia="方正小标宋简体" w:hAnsi="方正小标宋简体"/>
                <w:color w:val="000000"/>
                <w:sz w:val="24"/>
              </w:rPr>
            </w:pPr>
          </w:p>
        </w:tc>
        <w:tc>
          <w:tcPr>
            <w:tcW w:w="1287"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4C2DE7">
            <w:pPr>
              <w:wordWrap w:val="0"/>
              <w:jc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Pr>
          <w:p w:rsidR="00B55B2D" w:rsidRDefault="00B55B2D">
            <w:pPr>
              <w:wordWrap w:val="0"/>
              <w:jc w:val="center"/>
              <w:rPr>
                <w:rFonts w:ascii="仿宋_GB2312" w:eastAsia="仿宋_GB2312" w:hAnsi="宋体" w:cs="仿宋_GB2312"/>
                <w:bCs/>
              </w:rPr>
            </w:pPr>
          </w:p>
          <w:p w:rsidR="00B55B2D" w:rsidRDefault="00B55B2D">
            <w:pPr>
              <w:wordWrap w:val="0"/>
              <w:jc w:val="center"/>
              <w:rPr>
                <w:rFonts w:ascii="仿宋_GB2312" w:eastAsia="仿宋_GB2312" w:hAnsi="宋体" w:cs="仿宋_GB2312"/>
                <w:bCs/>
              </w:rPr>
            </w:pPr>
          </w:p>
          <w:p w:rsidR="004C2DE7" w:rsidRDefault="00F335B4">
            <w:pPr>
              <w:wordWrap w:val="0"/>
              <w:jc w:val="center"/>
              <w:rPr>
                <w:rFonts w:ascii="方正小标宋简体" w:eastAsia="方正小标宋简体" w:hAnsi="方正小标宋简体"/>
                <w:color w:val="000000"/>
                <w:sz w:val="24"/>
              </w:rPr>
            </w:pPr>
            <w:r w:rsidRPr="00073623">
              <w:rPr>
                <w:rFonts w:ascii="仿宋_GB2312" w:eastAsia="仿宋_GB2312" w:hAnsi="宋体" w:cs="仿宋_GB2312" w:hint="eastAsia"/>
                <w:bCs/>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4C2DE7">
            <w:pPr>
              <w:wordWrap w:val="0"/>
              <w:jc w:val="center"/>
              <w:rPr>
                <w:rFonts w:ascii="方正小标宋简体" w:eastAsia="方正小标宋简体" w:hAnsi="方正小标宋简体"/>
                <w:color w:val="000000"/>
                <w:sz w:val="24"/>
              </w:rPr>
            </w:pPr>
          </w:p>
        </w:tc>
      </w:tr>
      <w:tr w:rsidR="004C2DE7">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15</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ordWrap w:val="0"/>
              <w:spacing w:line="240" w:lineRule="exact"/>
              <w:rPr>
                <w:rFonts w:ascii="仿宋_GB2312" w:eastAsia="仿宋_GB2312" w:hAnsi="仿宋_GB2312" w:cs="仿宋_GB2312"/>
                <w:color w:val="000000"/>
                <w:kern w:val="0"/>
                <w:szCs w:val="21"/>
              </w:rPr>
            </w:pPr>
            <w:r>
              <w:rPr>
                <w:rFonts w:ascii="仿宋_GB2312" w:eastAsia="仿宋_GB2312" w:hAnsi="仿宋_GB2312"/>
                <w:color w:val="000000"/>
              </w:rPr>
              <w:t>健康体检表</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ordWrap w:val="0"/>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第三类医疗器械经营许可（单</w:t>
            </w:r>
            <w:r>
              <w:rPr>
                <w:rFonts w:ascii="仿宋_GB2312" w:eastAsia="仿宋_GB2312" w:hAnsi="仿宋_GB2312" w:cs="仿宋_GB2312" w:hint="eastAsia"/>
                <w:color w:val="000000"/>
                <w:kern w:val="0"/>
                <w:szCs w:val="21"/>
              </w:rPr>
              <w:lastRenderedPageBreak/>
              <w:t>体零售药店）</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ordWrap w:val="0"/>
              <w:spacing w:line="240" w:lineRule="exact"/>
              <w:jc w:val="center"/>
              <w:rPr>
                <w:rFonts w:ascii="仿宋_GB2312" w:eastAsia="仿宋_GB2312" w:hAnsi="仿宋_GB2312"/>
                <w:color w:val="000000"/>
              </w:rPr>
            </w:pPr>
            <w:r>
              <w:rPr>
                <w:rFonts w:ascii="仿宋_GB2312" w:eastAsia="仿宋_GB2312" w:hAnsi="仿宋_GB2312"/>
                <w:color w:val="000000"/>
              </w:rPr>
              <w:lastRenderedPageBreak/>
              <w:t>行政</w:t>
            </w:r>
          </w:p>
          <w:p w:rsidR="004C2DE7" w:rsidRDefault="003735E0">
            <w:pPr>
              <w:wordWrap w:val="0"/>
              <w:spacing w:line="240" w:lineRule="exact"/>
              <w:jc w:val="center"/>
              <w:rPr>
                <w:rFonts w:ascii="仿宋_GB2312" w:eastAsia="仿宋_GB2312" w:hAnsi="仿宋_GB2312" w:cs="仿宋_GB2312"/>
                <w:color w:val="000000"/>
                <w:kern w:val="0"/>
                <w:szCs w:val="21"/>
              </w:rPr>
            </w:pPr>
            <w:r>
              <w:rPr>
                <w:rFonts w:ascii="仿宋_GB2312" w:eastAsia="仿宋_GB2312" w:hAnsi="仿宋_GB2312"/>
                <w:color w:val="000000"/>
              </w:rPr>
              <w:t>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ordWrap w:val="0"/>
              <w:spacing w:line="240" w:lineRule="exact"/>
              <w:rPr>
                <w:rFonts w:ascii="仿宋_GB2312" w:eastAsia="仿宋_GB2312" w:hAnsi="仿宋_GB2312" w:cs="仿宋_GB2312"/>
                <w:color w:val="000000"/>
                <w:kern w:val="0"/>
                <w:szCs w:val="21"/>
              </w:rPr>
            </w:pPr>
            <w:r>
              <w:rPr>
                <w:rFonts w:ascii="仿宋_GB2312" w:eastAsia="仿宋_GB2312" w:hAnsi="仿宋_GB2312"/>
                <w:color w:val="000000"/>
              </w:rPr>
              <w:t>《医疗器械经营质量管理规范》（国家食品药品监管总局公告2014年第58号）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具有相关资质的医院</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060F09" w:rsidRDefault="00060F09">
            <w:pPr>
              <w:wordWrap w:val="0"/>
              <w:jc w:val="center"/>
              <w:rPr>
                <w:rFonts w:ascii="仿宋_GB2312" w:eastAsia="仿宋_GB2312" w:hAnsi="宋体" w:cs="仿宋_GB2312"/>
                <w:bCs/>
                <w:kern w:val="0"/>
              </w:rPr>
            </w:pPr>
          </w:p>
          <w:p w:rsidR="00060F09" w:rsidRDefault="00060F09">
            <w:pPr>
              <w:wordWrap w:val="0"/>
              <w:jc w:val="center"/>
              <w:rPr>
                <w:rFonts w:ascii="仿宋_GB2312" w:eastAsia="仿宋_GB2312" w:hAnsi="宋体" w:cs="仿宋_GB2312"/>
                <w:bCs/>
                <w:kern w:val="0"/>
              </w:rPr>
            </w:pPr>
          </w:p>
          <w:p w:rsidR="004C2DE7" w:rsidRDefault="008C38AD">
            <w:pPr>
              <w:wordWrap w:val="0"/>
              <w:jc w:val="center"/>
              <w:rPr>
                <w:rFonts w:ascii="方正小标宋简体" w:eastAsia="方正小标宋简体" w:hAnsi="方正小标宋简体"/>
                <w:color w:val="000000"/>
                <w:sz w:val="24"/>
              </w:rPr>
            </w:pPr>
            <w:r w:rsidRPr="00073623">
              <w:rPr>
                <w:rFonts w:ascii="仿宋_GB2312" w:eastAsia="仿宋_GB2312" w:hAnsi="宋体" w:cs="仿宋_GB2312" w:hint="eastAsia"/>
                <w:bCs/>
                <w:kern w:val="0"/>
              </w:rPr>
              <w:t>体检</w:t>
            </w:r>
            <w:r w:rsidRPr="00073623">
              <w:rPr>
                <w:rFonts w:ascii="仿宋_GB2312" w:eastAsia="仿宋_GB2312" w:hAnsi="宋体" w:cs="仿宋_GB2312" w:hint="eastAsia"/>
                <w:bCs/>
                <w:kern w:val="0"/>
              </w:rPr>
              <w:lastRenderedPageBreak/>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8C38AD">
            <w:pPr>
              <w:wordWrap w:val="0"/>
              <w:jc w:val="center"/>
              <w:rPr>
                <w:rFonts w:ascii="方正小标宋简体" w:eastAsia="方正小标宋简体" w:hAnsi="方正小标宋简体"/>
                <w:color w:val="000000"/>
                <w:sz w:val="24"/>
              </w:rPr>
            </w:pPr>
            <w:r>
              <w:rPr>
                <w:rFonts w:ascii="仿宋_GB2312" w:eastAsia="仿宋_GB2312" w:hAnsi="仿宋_GB2312" w:cs="仿宋_GB2312" w:hint="eastAsia"/>
                <w:color w:val="000000"/>
                <w:kern w:val="0"/>
                <w:szCs w:val="21"/>
              </w:rPr>
              <w:lastRenderedPageBreak/>
              <w:t>具有相关资质的医院</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8C38AD">
            <w:pPr>
              <w:wordWrap w:val="0"/>
              <w:jc w:val="center"/>
              <w:rPr>
                <w:rFonts w:ascii="方正小标宋简体" w:eastAsia="方正小标宋简体" w:hAnsi="方正小标宋简体"/>
                <w:color w:val="000000"/>
                <w:sz w:val="24"/>
              </w:rPr>
            </w:pPr>
            <w:r w:rsidRPr="00073623">
              <w:rPr>
                <w:rFonts w:ascii="仿宋_GB2312" w:eastAsia="仿宋_GB2312" w:hAnsi="宋体" w:cs="仿宋_GB2312" w:hint="eastAsia"/>
                <w:bCs/>
              </w:rPr>
              <w:t>企业事业单位等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8C38AD" w:rsidP="00C771A0">
            <w:pPr>
              <w:wordWrap w:val="0"/>
              <w:jc w:val="center"/>
              <w:rPr>
                <w:rFonts w:ascii="方正小标宋简体" w:eastAsia="方正小标宋简体" w:hAnsi="方正小标宋简体"/>
                <w:color w:val="000000"/>
                <w:sz w:val="24"/>
              </w:rPr>
            </w:pPr>
            <w:r w:rsidRPr="00073623">
              <w:rPr>
                <w:rFonts w:ascii="仿宋_GB2312" w:eastAsia="仿宋_GB2312" w:hAnsi="宋体" w:cs="仿宋_GB2312" w:hint="eastAsia"/>
                <w:bCs/>
                <w:kern w:val="0"/>
              </w:rPr>
              <w:t>实行政府指导</w:t>
            </w:r>
            <w:r w:rsidRPr="00073623">
              <w:rPr>
                <w:rFonts w:ascii="仿宋_GB2312" w:eastAsia="仿宋_GB2312" w:hAnsi="宋体" w:cs="仿宋_GB2312" w:hint="eastAsia"/>
                <w:bCs/>
                <w:kern w:val="0"/>
              </w:rPr>
              <w:lastRenderedPageBreak/>
              <w:t>价的服务性收费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8C38AD" w:rsidRPr="00073623" w:rsidRDefault="008C38AD" w:rsidP="008C38AD">
            <w:pPr>
              <w:spacing w:line="200" w:lineRule="exact"/>
              <w:rPr>
                <w:rFonts w:ascii="仿宋_GB2312" w:eastAsia="仿宋_GB2312" w:hAnsi="宋体" w:cs="仿宋_GB2312"/>
                <w:bCs/>
              </w:rPr>
            </w:pPr>
            <w:r w:rsidRPr="00073623">
              <w:rPr>
                <w:rFonts w:ascii="仿宋_GB2312" w:eastAsia="仿宋_GB2312" w:hAnsi="宋体" w:cs="仿宋_GB2312"/>
                <w:bCs/>
              </w:rPr>
              <w:lastRenderedPageBreak/>
              <w:t>公立医院不超过政府指</w:t>
            </w:r>
            <w:r w:rsidRPr="00073623">
              <w:rPr>
                <w:rFonts w:ascii="仿宋_GB2312" w:eastAsia="仿宋_GB2312" w:hAnsi="宋体" w:cs="仿宋_GB2312"/>
                <w:bCs/>
              </w:rPr>
              <w:lastRenderedPageBreak/>
              <w:t>导价</w:t>
            </w:r>
          </w:p>
          <w:p w:rsidR="004C2DE7" w:rsidRPr="008C38AD" w:rsidRDefault="004C2DE7">
            <w:pPr>
              <w:wordWrap w:val="0"/>
              <w:jc w:val="center"/>
              <w:rPr>
                <w:rFonts w:ascii="方正小标宋简体" w:eastAsia="方正小标宋简体" w:hAnsi="方正小标宋简体"/>
                <w:color w:val="000000"/>
                <w:sz w:val="24"/>
              </w:rPr>
            </w:pPr>
          </w:p>
        </w:tc>
        <w:tc>
          <w:tcPr>
            <w:tcW w:w="1287"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4C2DE7">
            <w:pPr>
              <w:wordWrap w:val="0"/>
              <w:jc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Pr>
          <w:p w:rsidR="00B55B2D" w:rsidRDefault="00B55B2D">
            <w:pPr>
              <w:wordWrap w:val="0"/>
              <w:jc w:val="center"/>
              <w:rPr>
                <w:rFonts w:ascii="仿宋_GB2312" w:eastAsia="仿宋_GB2312" w:hAnsi="宋体" w:cs="仿宋_GB2312"/>
                <w:bCs/>
              </w:rPr>
            </w:pPr>
          </w:p>
          <w:p w:rsidR="00B55B2D" w:rsidRDefault="00B55B2D">
            <w:pPr>
              <w:wordWrap w:val="0"/>
              <w:jc w:val="center"/>
              <w:rPr>
                <w:rFonts w:ascii="仿宋_GB2312" w:eastAsia="仿宋_GB2312" w:hAnsi="宋体" w:cs="仿宋_GB2312"/>
                <w:bCs/>
              </w:rPr>
            </w:pPr>
          </w:p>
          <w:p w:rsidR="004C2DE7" w:rsidRDefault="00F335B4">
            <w:pPr>
              <w:wordWrap w:val="0"/>
              <w:jc w:val="center"/>
              <w:rPr>
                <w:rFonts w:ascii="方正小标宋简体" w:eastAsia="方正小标宋简体" w:hAnsi="方正小标宋简体"/>
                <w:color w:val="000000"/>
                <w:sz w:val="24"/>
              </w:rPr>
            </w:pPr>
            <w:r w:rsidRPr="00073623">
              <w:rPr>
                <w:rFonts w:ascii="仿宋_GB2312" w:eastAsia="仿宋_GB2312" w:hAnsi="宋体" w:cs="仿宋_GB2312" w:hint="eastAsia"/>
                <w:bCs/>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4C2DE7">
            <w:pPr>
              <w:wordWrap w:val="0"/>
              <w:jc w:val="center"/>
              <w:rPr>
                <w:rFonts w:ascii="方正小标宋简体" w:eastAsia="方正小标宋简体" w:hAnsi="方正小标宋简体"/>
                <w:color w:val="000000"/>
                <w:sz w:val="24"/>
              </w:rPr>
            </w:pPr>
          </w:p>
        </w:tc>
      </w:tr>
      <w:tr w:rsidR="00D83140"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3140" w:rsidRDefault="00D8314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lastRenderedPageBreak/>
              <w:t>16</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3140" w:rsidRDefault="00D83140">
            <w:pPr>
              <w:wordWrap w:val="0"/>
              <w:spacing w:line="240" w:lineRule="exact"/>
              <w:rPr>
                <w:rFonts w:ascii="仿宋_GB2312" w:eastAsia="仿宋_GB2312" w:hAnsi="仿宋_GB2312" w:cs="仿宋_GB2312"/>
                <w:color w:val="000000"/>
                <w:kern w:val="0"/>
                <w:szCs w:val="21"/>
              </w:rPr>
            </w:pPr>
            <w:r>
              <w:rPr>
                <w:rFonts w:ascii="仿宋_GB2312" w:eastAsia="仿宋_GB2312" w:hAnsi="仿宋_GB2312"/>
                <w:color w:val="000000"/>
              </w:rPr>
              <w:t>特种设备监督检验报告</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3140" w:rsidRDefault="00D83140">
            <w:pPr>
              <w:wordWrap w:val="0"/>
              <w:spacing w:line="240" w:lineRule="exact"/>
              <w:rPr>
                <w:rFonts w:ascii="仿宋_GB2312" w:eastAsia="仿宋_GB2312" w:hAnsi="仿宋_GB2312" w:cs="仿宋_GB2312"/>
                <w:color w:val="000000"/>
                <w:kern w:val="0"/>
                <w:szCs w:val="21"/>
              </w:rPr>
            </w:pPr>
            <w:r>
              <w:rPr>
                <w:rFonts w:ascii="仿宋_GB2312" w:eastAsia="仿宋_GB2312" w:hAnsi="仿宋_GB2312"/>
                <w:color w:val="000000"/>
              </w:rPr>
              <w:t>特种设备使用登记</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3140" w:rsidRDefault="00D83140">
            <w:pPr>
              <w:wordWrap w:val="0"/>
              <w:spacing w:line="240" w:lineRule="exact"/>
              <w:jc w:val="center"/>
              <w:rPr>
                <w:rFonts w:ascii="仿宋_GB2312" w:eastAsia="仿宋_GB2312" w:hAnsi="仿宋_GB2312"/>
                <w:color w:val="000000"/>
              </w:rPr>
            </w:pPr>
            <w:r>
              <w:rPr>
                <w:rFonts w:ascii="仿宋_GB2312" w:eastAsia="仿宋_GB2312" w:hAnsi="仿宋_GB2312"/>
                <w:color w:val="000000"/>
              </w:rPr>
              <w:t>行政</w:t>
            </w:r>
          </w:p>
          <w:p w:rsidR="00D83140" w:rsidRDefault="00D83140">
            <w:pPr>
              <w:wordWrap w:val="0"/>
              <w:spacing w:line="240" w:lineRule="exact"/>
              <w:jc w:val="center"/>
              <w:rPr>
                <w:rFonts w:ascii="仿宋_GB2312" w:eastAsia="仿宋_GB2312" w:hAnsi="仿宋_GB2312" w:cs="仿宋_GB2312"/>
                <w:color w:val="000000"/>
                <w:kern w:val="0"/>
                <w:szCs w:val="21"/>
              </w:rPr>
            </w:pPr>
            <w:r>
              <w:rPr>
                <w:rFonts w:ascii="仿宋_GB2312" w:eastAsia="仿宋_GB2312" w:hAnsi="仿宋_GB2312"/>
                <w:color w:val="000000"/>
              </w:rPr>
              <w:t>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3140" w:rsidRDefault="00D83140">
            <w:pPr>
              <w:wordWrap w:val="0"/>
              <w:spacing w:line="240" w:lineRule="exact"/>
              <w:rPr>
                <w:rFonts w:ascii="仿宋_GB2312" w:eastAsia="仿宋_GB2312" w:hAnsi="仿宋_GB2312" w:cs="仿宋_GB2312"/>
                <w:color w:val="000000"/>
                <w:kern w:val="0"/>
                <w:szCs w:val="21"/>
              </w:rPr>
            </w:pPr>
            <w:r>
              <w:rPr>
                <w:rFonts w:ascii="仿宋_GB2312" w:eastAsia="仿宋_GB2312" w:hAnsi="仿宋_GB2312"/>
                <w:color w:val="000000"/>
              </w:rPr>
              <w:t>《中华人民共和国特种设备安全法》《特种设备安全监察条例》（国务院令 第549号）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3140" w:rsidRDefault="00D8314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特种设备鉴定评审机构</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D83140" w:rsidRDefault="006E2E29" w:rsidP="00432EC3">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出具</w:t>
            </w:r>
            <w:r>
              <w:rPr>
                <w:rFonts w:ascii="仿宋_GB2312" w:eastAsia="仿宋_GB2312" w:hAnsi="仿宋_GB2312"/>
                <w:color w:val="000000"/>
              </w:rPr>
              <w:t>特种设备监督检验报告</w:t>
            </w:r>
            <w:r w:rsidR="00D83140">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3140" w:rsidRDefault="00D83140" w:rsidP="00CF2378">
            <w:pPr>
              <w:widowControl/>
              <w:spacing w:line="240" w:lineRule="exact"/>
              <w:textAlignment w:val="center"/>
              <w:rPr>
                <w:rFonts w:ascii="方正小标宋简体" w:eastAsia="方正小标宋简体" w:hAnsi="方正小标宋简体"/>
                <w:color w:val="000000"/>
                <w:sz w:val="24"/>
              </w:rPr>
            </w:pPr>
            <w:r>
              <w:rPr>
                <w:rFonts w:ascii="仿宋_GB2312" w:eastAsia="仿宋_GB2312" w:hAnsi="宋体" w:cs="宋体" w:hint="eastAsia"/>
                <w:color w:val="000000" w:themeColor="text1"/>
                <w:kern w:val="0"/>
              </w:rPr>
              <w:t>特种设备鉴定评审机构</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D83140" w:rsidRDefault="00D83140" w:rsidP="00432EC3">
            <w:pPr>
              <w:spacing w:line="240" w:lineRule="exact"/>
              <w:jc w:val="center"/>
              <w:rPr>
                <w:rFonts w:ascii="仿宋_GB2312" w:eastAsia="仿宋_GB2312" w:hAnsi="宋体" w:cs="仿宋_GB2312"/>
                <w:color w:val="000000" w:themeColor="text1"/>
              </w:rPr>
            </w:pPr>
          </w:p>
          <w:p w:rsidR="00073623" w:rsidRDefault="00073623" w:rsidP="00432EC3">
            <w:pPr>
              <w:spacing w:line="240" w:lineRule="exact"/>
              <w:jc w:val="center"/>
              <w:rPr>
                <w:rFonts w:ascii="仿宋_GB2312" w:eastAsia="仿宋_GB2312" w:hAnsi="宋体" w:cs="仿宋_GB2312"/>
                <w:color w:val="000000" w:themeColor="text1"/>
              </w:rPr>
            </w:pPr>
          </w:p>
          <w:p w:rsidR="00D83140" w:rsidRDefault="00D83140" w:rsidP="00060F09">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企业</w:t>
            </w:r>
            <w:r w:rsidR="00060F09" w:rsidRPr="00073623">
              <w:rPr>
                <w:rFonts w:ascii="仿宋_GB2312" w:eastAsia="仿宋_GB2312" w:hAnsi="宋体" w:cs="仿宋_GB2312" w:hint="eastAsia"/>
                <w:bCs/>
              </w:rPr>
              <w:t>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D83140" w:rsidRDefault="00E6688B" w:rsidP="00E6688B">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D83140" w:rsidRDefault="00D83140" w:rsidP="00432EC3">
            <w:pPr>
              <w:spacing w:line="240" w:lineRule="exact"/>
              <w:jc w:val="center"/>
              <w:rPr>
                <w:rFonts w:ascii="仿宋_GB2312" w:eastAsia="仿宋_GB2312" w:hAnsi="宋体" w:cs="仿宋_GB2312"/>
                <w:color w:val="000000" w:themeColor="text1"/>
              </w:rPr>
            </w:pPr>
          </w:p>
          <w:p w:rsidR="00060CB7" w:rsidRDefault="00060CB7" w:rsidP="00432EC3">
            <w:pPr>
              <w:spacing w:line="240" w:lineRule="exact"/>
              <w:jc w:val="center"/>
              <w:rPr>
                <w:rFonts w:ascii="仿宋_GB2312" w:eastAsia="仿宋_GB2312" w:hAnsi="宋体" w:cs="仿宋_GB2312"/>
                <w:color w:val="000000" w:themeColor="text1"/>
              </w:rPr>
            </w:pPr>
          </w:p>
          <w:p w:rsidR="00073623" w:rsidRDefault="00073623" w:rsidP="00432EC3">
            <w:pPr>
              <w:spacing w:line="240" w:lineRule="exact"/>
              <w:jc w:val="center"/>
              <w:rPr>
                <w:rFonts w:ascii="仿宋_GB2312" w:eastAsia="仿宋_GB2312" w:hAnsi="宋体" w:cs="仿宋_GB2312"/>
                <w:color w:val="000000" w:themeColor="text1"/>
              </w:rPr>
            </w:pPr>
          </w:p>
          <w:p w:rsidR="00D83140" w:rsidRDefault="00D83140"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3140" w:rsidRDefault="00D83140" w:rsidP="00432EC3">
            <w:pPr>
              <w:widowControl/>
              <w:spacing w:line="24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3140" w:rsidRDefault="00F335B4" w:rsidP="00432EC3">
            <w:pPr>
              <w:widowControl/>
              <w:spacing w:line="240" w:lineRule="exact"/>
              <w:jc w:val="center"/>
              <w:textAlignment w:val="center"/>
              <w:rPr>
                <w:rFonts w:ascii="方正小标宋简体" w:eastAsia="方正小标宋简体" w:hAnsi="方正小标宋简体"/>
                <w:color w:val="000000"/>
                <w:sz w:val="24"/>
              </w:rPr>
            </w:pPr>
            <w:r w:rsidRPr="00073623">
              <w:rPr>
                <w:rFonts w:ascii="仿宋_GB2312" w:eastAsia="仿宋_GB2312" w:hAnsi="宋体" w:cs="仿宋_GB2312" w:hint="eastAsia"/>
                <w:bCs/>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3140" w:rsidRDefault="00D83140" w:rsidP="00432EC3">
            <w:pPr>
              <w:widowControl/>
              <w:spacing w:line="240" w:lineRule="exact"/>
              <w:jc w:val="center"/>
              <w:textAlignment w:val="center"/>
              <w:rPr>
                <w:rFonts w:ascii="方正小标宋简体" w:eastAsia="方正小标宋简体" w:hAnsi="方正小标宋简体"/>
                <w:color w:val="000000"/>
                <w:sz w:val="24"/>
              </w:rPr>
            </w:pPr>
          </w:p>
        </w:tc>
      </w:tr>
      <w:tr w:rsidR="004C2DE7">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17</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ordWrap w:val="0"/>
              <w:spacing w:line="240" w:lineRule="exact"/>
              <w:rPr>
                <w:rFonts w:ascii="仿宋_GB2312" w:eastAsia="仿宋_GB2312" w:hAnsi="仿宋_GB2312" w:cs="仿宋_GB2312"/>
                <w:color w:val="000000"/>
                <w:kern w:val="0"/>
                <w:szCs w:val="21"/>
              </w:rPr>
            </w:pPr>
            <w:r>
              <w:rPr>
                <w:rFonts w:ascii="仿宋_GB2312" w:eastAsia="仿宋_GB2312" w:hAnsi="仿宋_GB2312"/>
                <w:color w:val="000000"/>
              </w:rPr>
              <w:t>计量标准器具检定或校准</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ordWrap w:val="0"/>
              <w:spacing w:line="240" w:lineRule="exact"/>
              <w:rPr>
                <w:rFonts w:ascii="仿宋_GB2312" w:eastAsia="仿宋_GB2312" w:hAnsi="仿宋_GB2312" w:cs="仿宋_GB2312"/>
                <w:color w:val="000000"/>
                <w:kern w:val="0"/>
                <w:szCs w:val="21"/>
              </w:rPr>
            </w:pPr>
            <w:r>
              <w:rPr>
                <w:rFonts w:ascii="仿宋_GB2312" w:eastAsia="仿宋_GB2312" w:hAnsi="仿宋_GB2312"/>
                <w:color w:val="000000"/>
              </w:rPr>
              <w:t>计量标准器具核准</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ordWrap w:val="0"/>
              <w:spacing w:line="240" w:lineRule="exact"/>
              <w:jc w:val="center"/>
              <w:rPr>
                <w:rFonts w:ascii="仿宋_GB2312" w:eastAsia="仿宋_GB2312" w:hAnsi="仿宋_GB2312"/>
                <w:color w:val="000000"/>
              </w:rPr>
            </w:pPr>
            <w:r>
              <w:rPr>
                <w:rFonts w:ascii="仿宋_GB2312" w:eastAsia="仿宋_GB2312" w:hAnsi="仿宋_GB2312"/>
                <w:color w:val="000000"/>
              </w:rPr>
              <w:t>行政</w:t>
            </w:r>
          </w:p>
          <w:p w:rsidR="004C2DE7" w:rsidRDefault="003735E0">
            <w:pPr>
              <w:wordWrap w:val="0"/>
              <w:spacing w:line="240" w:lineRule="exact"/>
              <w:jc w:val="center"/>
              <w:rPr>
                <w:rFonts w:ascii="仿宋_GB2312" w:eastAsia="仿宋_GB2312" w:hAnsi="仿宋_GB2312" w:cs="仿宋_GB2312"/>
                <w:color w:val="000000"/>
                <w:kern w:val="0"/>
                <w:szCs w:val="21"/>
              </w:rPr>
            </w:pPr>
            <w:r>
              <w:rPr>
                <w:rFonts w:ascii="仿宋_GB2312" w:eastAsia="仿宋_GB2312" w:hAnsi="仿宋_GB2312"/>
                <w:color w:val="000000"/>
              </w:rPr>
              <w:t>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ordWrap w:val="0"/>
              <w:spacing w:line="240" w:lineRule="exact"/>
              <w:rPr>
                <w:rFonts w:ascii="仿宋_GB2312" w:eastAsia="仿宋_GB2312" w:hAnsi="仿宋_GB2312" w:cs="仿宋_GB2312"/>
                <w:color w:val="000000"/>
                <w:kern w:val="0"/>
                <w:szCs w:val="21"/>
              </w:rPr>
            </w:pPr>
            <w:r>
              <w:rPr>
                <w:rFonts w:ascii="仿宋_GB2312" w:eastAsia="仿宋_GB2312" w:hAnsi="仿宋_GB2312"/>
                <w:color w:val="000000"/>
              </w:rPr>
              <w:t>《计量标准考核办法》（质检总局令2004第72号)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具有相关资质的机构</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1E3D7C">
            <w:pPr>
              <w:wordWrap w:val="0"/>
              <w:jc w:val="center"/>
              <w:rPr>
                <w:rFonts w:ascii="方正小标宋简体" w:eastAsia="方正小标宋简体" w:hAnsi="方正小标宋简体"/>
                <w:color w:val="000000"/>
                <w:sz w:val="24"/>
              </w:rPr>
            </w:pPr>
            <w:r>
              <w:rPr>
                <w:rFonts w:ascii="仿宋_GB2312" w:eastAsia="仿宋_GB2312" w:hAnsi="宋体" w:cs="仿宋_GB2312" w:hint="eastAsia"/>
                <w:kern w:val="0"/>
              </w:rPr>
              <w:t>出具</w:t>
            </w:r>
            <w:r>
              <w:rPr>
                <w:rFonts w:ascii="仿宋_GB2312" w:eastAsia="仿宋_GB2312" w:hAnsi="仿宋_GB2312"/>
                <w:color w:val="000000"/>
              </w:rPr>
              <w:t>计量标准器具检定或校准</w:t>
            </w:r>
            <w:r>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B55B2D">
            <w:pPr>
              <w:wordWrap w:val="0"/>
              <w:jc w:val="center"/>
              <w:rPr>
                <w:rFonts w:ascii="方正小标宋简体" w:eastAsia="方正小标宋简体" w:hAnsi="方正小标宋简体"/>
                <w:color w:val="000000"/>
                <w:sz w:val="24"/>
              </w:rPr>
            </w:pPr>
            <w:r>
              <w:rPr>
                <w:rFonts w:ascii="仿宋_GB2312" w:eastAsia="仿宋_GB2312" w:hAnsi="仿宋_GB2312" w:cs="仿宋_GB2312" w:hint="eastAsia"/>
                <w:color w:val="000000"/>
                <w:kern w:val="0"/>
                <w:szCs w:val="21"/>
              </w:rPr>
              <w:t>具有相关资质的机构</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B55B2D">
            <w:pPr>
              <w:wordWrap w:val="0"/>
              <w:jc w:val="center"/>
              <w:rPr>
                <w:rFonts w:ascii="方正小标宋简体" w:eastAsia="方正小标宋简体" w:hAnsi="方正小标宋简体"/>
                <w:color w:val="000000"/>
                <w:sz w:val="24"/>
              </w:rPr>
            </w:pPr>
            <w:r w:rsidRPr="00073623">
              <w:rPr>
                <w:rFonts w:ascii="仿宋_GB2312" w:eastAsia="仿宋_GB2312" w:hAnsi="宋体" w:cs="仿宋_GB2312" w:hint="eastAsia"/>
                <w:bCs/>
              </w:rPr>
              <w:t>企业事业单位等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4C2DE7" w:rsidRDefault="00E6688B" w:rsidP="00E6688B">
            <w:pPr>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15113D" w:rsidRDefault="0015113D">
            <w:pPr>
              <w:wordWrap w:val="0"/>
              <w:jc w:val="center"/>
              <w:rPr>
                <w:rFonts w:ascii="仿宋_GB2312" w:eastAsia="仿宋_GB2312" w:hAnsi="宋体" w:cs="仿宋_GB2312"/>
                <w:color w:val="000000" w:themeColor="text1"/>
              </w:rPr>
            </w:pPr>
          </w:p>
          <w:p w:rsidR="0015113D" w:rsidRDefault="0015113D">
            <w:pPr>
              <w:wordWrap w:val="0"/>
              <w:jc w:val="center"/>
              <w:rPr>
                <w:rFonts w:ascii="仿宋_GB2312" w:eastAsia="仿宋_GB2312" w:hAnsi="宋体" w:cs="仿宋_GB2312"/>
                <w:color w:val="000000" w:themeColor="text1"/>
              </w:rPr>
            </w:pPr>
          </w:p>
          <w:p w:rsidR="0015113D" w:rsidRDefault="0015113D">
            <w:pPr>
              <w:wordWrap w:val="0"/>
              <w:jc w:val="center"/>
              <w:rPr>
                <w:rFonts w:ascii="仿宋_GB2312" w:eastAsia="仿宋_GB2312" w:hAnsi="宋体" w:cs="仿宋_GB2312"/>
                <w:color w:val="000000" w:themeColor="text1"/>
              </w:rPr>
            </w:pPr>
          </w:p>
          <w:p w:rsidR="004C2DE7" w:rsidRDefault="001E3D7C" w:rsidP="0015113D">
            <w:pPr>
              <w:wordWrap w:val="0"/>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协商</w:t>
            </w:r>
            <w:r w:rsidR="002C12B7">
              <w:rPr>
                <w:rFonts w:ascii="仿宋_GB2312" w:eastAsia="仿宋_GB2312" w:hAnsi="宋体" w:cs="仿宋_GB2312" w:hint="eastAsia"/>
                <w:color w:val="000000" w:themeColor="text1"/>
              </w:rPr>
              <w:t>·</w:t>
            </w:r>
          </w:p>
        </w:tc>
        <w:tc>
          <w:tcPr>
            <w:tcW w:w="1287"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4C2DE7">
            <w:pPr>
              <w:wordWrap w:val="0"/>
              <w:jc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Pr>
          <w:p w:rsidR="00B55B2D" w:rsidRDefault="00B55B2D">
            <w:pPr>
              <w:wordWrap w:val="0"/>
              <w:jc w:val="center"/>
              <w:rPr>
                <w:rFonts w:ascii="仿宋_GB2312" w:eastAsia="仿宋_GB2312" w:hAnsi="宋体" w:cs="仿宋_GB2312"/>
                <w:bCs/>
              </w:rPr>
            </w:pPr>
          </w:p>
          <w:p w:rsidR="004C2DE7" w:rsidRDefault="00F335B4">
            <w:pPr>
              <w:wordWrap w:val="0"/>
              <w:jc w:val="center"/>
              <w:rPr>
                <w:rFonts w:ascii="方正小标宋简体" w:eastAsia="方正小标宋简体" w:hAnsi="方正小标宋简体"/>
                <w:color w:val="000000"/>
                <w:sz w:val="24"/>
              </w:rPr>
            </w:pPr>
            <w:r w:rsidRPr="00073623">
              <w:rPr>
                <w:rFonts w:ascii="仿宋_GB2312" w:eastAsia="仿宋_GB2312" w:hAnsi="宋体" w:cs="仿宋_GB2312" w:hint="eastAsia"/>
                <w:bCs/>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4C2DE7">
            <w:pPr>
              <w:wordWrap w:val="0"/>
              <w:jc w:val="center"/>
              <w:rPr>
                <w:rFonts w:ascii="方正小标宋简体" w:eastAsia="方正小标宋简体" w:hAnsi="方正小标宋简体"/>
                <w:color w:val="000000"/>
                <w:sz w:val="24"/>
              </w:rPr>
            </w:pPr>
          </w:p>
        </w:tc>
      </w:tr>
      <w:tr w:rsidR="004C2DE7">
        <w:tc>
          <w:tcPr>
            <w:tcW w:w="14410" w:type="dxa"/>
            <w:gridSpan w:val="14"/>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B87BB6" w:rsidRDefault="003735E0" w:rsidP="00107413">
            <w:pPr>
              <w:wordWrap w:val="0"/>
              <w:rPr>
                <w:rFonts w:ascii="黑体" w:eastAsia="黑体" w:hAnsi="黑体"/>
                <w:color w:val="000000"/>
                <w:sz w:val="24"/>
              </w:rPr>
            </w:pPr>
            <w:r w:rsidRPr="00B87BB6">
              <w:rPr>
                <w:rFonts w:ascii="黑体" w:eastAsia="黑体" w:hAnsi="黑体" w:cs="仿宋_GB2312" w:hint="eastAsia"/>
                <w:b/>
                <w:bCs/>
                <w:color w:val="000000"/>
                <w:kern w:val="0"/>
                <w:sz w:val="32"/>
                <w:szCs w:val="32"/>
              </w:rPr>
              <w:t>2.区教育局</w:t>
            </w:r>
          </w:p>
        </w:tc>
      </w:tr>
      <w:tr w:rsidR="004C2DE7">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18</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教师资格申请人员体检表</w:t>
            </w:r>
          </w:p>
        </w:tc>
        <w:tc>
          <w:tcPr>
            <w:tcW w:w="103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教师资格认定</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《中华人民共和国教师法》《教师资格条例》（国务院令第188号）</w:t>
            </w:r>
          </w:p>
          <w:p w:rsidR="004C2DE7" w:rsidRDefault="003735E0">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《教师资格条例》实施办法（教育部令2000年第10号）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县级以上医疗机构</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073623" w:rsidRDefault="00073623" w:rsidP="00073623">
            <w:pPr>
              <w:spacing w:line="200" w:lineRule="exact"/>
              <w:jc w:val="center"/>
              <w:rPr>
                <w:rFonts w:ascii="仿宋_GB2312" w:eastAsia="仿宋_GB2312" w:hAnsi="宋体" w:cs="仿宋_GB2312"/>
                <w:bCs/>
                <w:kern w:val="0"/>
              </w:rPr>
            </w:pPr>
          </w:p>
          <w:p w:rsidR="004C2DE7" w:rsidRPr="00073623" w:rsidRDefault="00F861D5" w:rsidP="00F820BC">
            <w:pPr>
              <w:spacing w:line="200" w:lineRule="exact"/>
              <w:rPr>
                <w:rFonts w:ascii="方正小标宋简体" w:eastAsia="方正小标宋简体" w:hAnsi="方正小标宋简体"/>
                <w:bCs/>
                <w:color w:val="000000"/>
                <w:sz w:val="24"/>
              </w:rPr>
            </w:pPr>
            <w:r w:rsidRPr="00073623">
              <w:rPr>
                <w:rFonts w:ascii="仿宋_GB2312" w:eastAsia="仿宋_GB2312" w:hAnsi="宋体" w:cs="仿宋_GB2312" w:hint="eastAsia"/>
                <w:bCs/>
                <w:kern w:val="0"/>
              </w:rPr>
              <w:t>体检</w:t>
            </w:r>
            <w:r w:rsidR="003735E0" w:rsidRPr="00073623">
              <w:rPr>
                <w:rFonts w:ascii="仿宋_GB2312" w:eastAsia="仿宋_GB2312" w:hAnsi="宋体" w:cs="仿宋_GB2312" w:hint="eastAsia"/>
                <w:bCs/>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073623" w:rsidRDefault="003735E0" w:rsidP="00073623">
            <w:pPr>
              <w:widowControl/>
              <w:spacing w:line="200" w:lineRule="exact"/>
              <w:jc w:val="center"/>
              <w:textAlignment w:val="center"/>
              <w:rPr>
                <w:rFonts w:ascii="方正小标宋简体" w:eastAsia="方正小标宋简体" w:hAnsi="方正小标宋简体"/>
                <w:bCs/>
                <w:color w:val="000000"/>
                <w:sz w:val="24"/>
              </w:rPr>
            </w:pPr>
            <w:r w:rsidRPr="00073623">
              <w:rPr>
                <w:rFonts w:ascii="仿宋_GB2312" w:eastAsia="仿宋_GB2312" w:hAnsi="宋体" w:cs="宋体" w:hint="eastAsia"/>
                <w:bCs/>
                <w:kern w:val="0"/>
              </w:rPr>
              <w:t>县级以上医疗机构</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4C2DE7" w:rsidRPr="00073623" w:rsidRDefault="004C2DE7" w:rsidP="00073623">
            <w:pPr>
              <w:spacing w:line="200" w:lineRule="exact"/>
              <w:jc w:val="center"/>
              <w:rPr>
                <w:rFonts w:ascii="仿宋_GB2312" w:eastAsia="仿宋_GB2312" w:hAnsi="宋体" w:cs="仿宋_GB2312"/>
                <w:bCs/>
              </w:rPr>
            </w:pPr>
          </w:p>
          <w:p w:rsidR="004C2DE7" w:rsidRPr="00073623" w:rsidRDefault="003735E0" w:rsidP="00F820BC">
            <w:pPr>
              <w:spacing w:line="200" w:lineRule="exact"/>
              <w:rPr>
                <w:rFonts w:ascii="方正小标宋简体" w:eastAsia="方正小标宋简体" w:hAnsi="方正小标宋简体"/>
                <w:bCs/>
                <w:color w:val="000000"/>
                <w:sz w:val="24"/>
              </w:rPr>
            </w:pPr>
            <w:r w:rsidRPr="00073623">
              <w:rPr>
                <w:rFonts w:ascii="仿宋_GB2312" w:eastAsia="仿宋_GB2312" w:hAnsi="宋体" w:cs="仿宋_GB2312" w:hint="eastAsia"/>
                <w:bCs/>
              </w:rPr>
              <w:t>企业</w:t>
            </w:r>
            <w:r w:rsidR="00F861D5" w:rsidRPr="00073623">
              <w:rPr>
                <w:rFonts w:ascii="仿宋_GB2312" w:eastAsia="仿宋_GB2312" w:hAnsi="宋体" w:cs="仿宋_GB2312" w:hint="eastAsia"/>
                <w:bCs/>
              </w:rPr>
              <w:t>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4C2DE7" w:rsidRPr="00073623" w:rsidRDefault="00F861D5" w:rsidP="00C771A0">
            <w:pPr>
              <w:spacing w:line="200" w:lineRule="exact"/>
              <w:jc w:val="center"/>
              <w:rPr>
                <w:rFonts w:ascii="方正小标宋简体" w:eastAsia="方正小标宋简体" w:hAnsi="方正小标宋简体"/>
                <w:bCs/>
                <w:color w:val="000000"/>
                <w:sz w:val="24"/>
              </w:rPr>
            </w:pPr>
            <w:r w:rsidRPr="00073623">
              <w:rPr>
                <w:rFonts w:ascii="仿宋_GB2312" w:eastAsia="仿宋_GB2312" w:hAnsi="宋体" w:cs="仿宋_GB2312" w:hint="eastAsia"/>
                <w:bCs/>
                <w:kern w:val="0"/>
              </w:rPr>
              <w:t>实行政府指导价</w:t>
            </w:r>
            <w:r w:rsidR="00CA6765" w:rsidRPr="00073623">
              <w:rPr>
                <w:rFonts w:ascii="仿宋_GB2312" w:eastAsia="仿宋_GB2312" w:hAnsi="宋体" w:cs="仿宋_GB2312" w:hint="eastAsia"/>
                <w:bCs/>
                <w:kern w:val="0"/>
              </w:rPr>
              <w:t>的服务性收费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4C2DE7" w:rsidRPr="00073623" w:rsidRDefault="006B61A3" w:rsidP="00073623">
            <w:pPr>
              <w:spacing w:line="200" w:lineRule="exact"/>
              <w:rPr>
                <w:rFonts w:ascii="仿宋_GB2312" w:eastAsia="仿宋_GB2312" w:hAnsi="宋体" w:cs="仿宋_GB2312"/>
                <w:bCs/>
              </w:rPr>
            </w:pPr>
            <w:r w:rsidRPr="00073623">
              <w:rPr>
                <w:rFonts w:ascii="仿宋_GB2312" w:eastAsia="仿宋_GB2312" w:hAnsi="宋体" w:cs="仿宋_GB2312"/>
                <w:bCs/>
              </w:rPr>
              <w:t>公立医院不超过政府指导价</w:t>
            </w:r>
          </w:p>
          <w:p w:rsidR="004C2DE7" w:rsidRPr="00073623" w:rsidRDefault="004C2DE7" w:rsidP="00073623">
            <w:pPr>
              <w:spacing w:line="200" w:lineRule="exact"/>
              <w:rPr>
                <w:rFonts w:ascii="方正小标宋简体" w:eastAsia="方正小标宋简体" w:hAnsi="方正小标宋简体"/>
                <w:bCs/>
                <w:color w:val="000000"/>
                <w:sz w:val="24"/>
              </w:rPr>
            </w:pP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073623" w:rsidRDefault="004C2DE7" w:rsidP="00073623">
            <w:pPr>
              <w:widowControl/>
              <w:spacing w:line="200" w:lineRule="exact"/>
              <w:jc w:val="center"/>
              <w:textAlignment w:val="center"/>
              <w:rPr>
                <w:rFonts w:ascii="方正小标宋简体" w:eastAsia="方正小标宋简体" w:hAnsi="方正小标宋简体"/>
                <w:bCs/>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073623" w:rsidRDefault="003735E0" w:rsidP="00073623">
            <w:pPr>
              <w:widowControl/>
              <w:spacing w:line="200" w:lineRule="exact"/>
              <w:jc w:val="center"/>
              <w:textAlignment w:val="center"/>
              <w:rPr>
                <w:rFonts w:ascii="方正小标宋简体" w:eastAsia="方正小标宋简体" w:hAnsi="方正小标宋简体"/>
                <w:bCs/>
                <w:color w:val="000000"/>
                <w:sz w:val="24"/>
              </w:rPr>
            </w:pPr>
            <w:r w:rsidRPr="00073623">
              <w:rPr>
                <w:rFonts w:ascii="仿宋_GB2312" w:eastAsia="仿宋_GB2312" w:hAnsi="宋体" w:cs="仿宋_GB2312" w:hint="eastAsia"/>
                <w:bCs/>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073623" w:rsidRDefault="004C2DE7" w:rsidP="00073623">
            <w:pPr>
              <w:widowControl/>
              <w:spacing w:line="200" w:lineRule="exact"/>
              <w:jc w:val="center"/>
              <w:textAlignment w:val="center"/>
              <w:rPr>
                <w:rFonts w:ascii="方正小标宋简体" w:eastAsia="方正小标宋简体" w:hAnsi="方正小标宋简体"/>
                <w:bCs/>
                <w:color w:val="000000"/>
                <w:sz w:val="24"/>
              </w:rPr>
            </w:pPr>
          </w:p>
        </w:tc>
      </w:tr>
      <w:tr w:rsidR="004C2DE7">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19</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普通话水平测试</w:t>
            </w:r>
          </w:p>
        </w:tc>
        <w:tc>
          <w:tcPr>
            <w:tcW w:w="103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4C2DE7">
            <w:pPr>
              <w:widowControl/>
              <w:spacing w:line="240" w:lineRule="exact"/>
              <w:jc w:val="center"/>
              <w:textAlignment w:val="center"/>
              <w:rPr>
                <w:rFonts w:ascii="仿宋_GB2312" w:eastAsia="仿宋_GB2312" w:hAnsi="仿宋_GB2312" w:cs="仿宋_GB2312"/>
                <w:color w:val="000000"/>
                <w:kern w:val="0"/>
                <w:szCs w:val="21"/>
              </w:rPr>
            </w:pP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《普通话水平测试管理规定》（教育部令2003年第16号）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陕西省电化教育馆（陕西省语言文</w:t>
            </w:r>
            <w:r>
              <w:rPr>
                <w:rFonts w:ascii="仿宋_GB2312" w:eastAsia="仿宋_GB2312" w:hAnsi="仿宋_GB2312" w:cs="仿宋_GB2312" w:hint="eastAsia"/>
                <w:color w:val="000000"/>
                <w:kern w:val="0"/>
                <w:szCs w:val="21"/>
              </w:rPr>
              <w:lastRenderedPageBreak/>
              <w:t>字水平培训测试中心）</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F820BC" w:rsidRDefault="00F820BC" w:rsidP="00073623">
            <w:pPr>
              <w:spacing w:line="200" w:lineRule="exact"/>
              <w:jc w:val="center"/>
              <w:rPr>
                <w:rFonts w:ascii="仿宋_GB2312" w:eastAsia="仿宋_GB2312" w:hAnsi="仿宋_GB2312" w:cs="仿宋_GB2312"/>
                <w:color w:val="000000"/>
                <w:kern w:val="0"/>
                <w:szCs w:val="21"/>
              </w:rPr>
            </w:pPr>
          </w:p>
          <w:p w:rsidR="004C2DE7" w:rsidRPr="00073623" w:rsidRDefault="00AB1E32" w:rsidP="00073623">
            <w:pPr>
              <w:spacing w:line="200" w:lineRule="exact"/>
              <w:jc w:val="center"/>
              <w:rPr>
                <w:rFonts w:ascii="方正小标宋简体" w:eastAsia="方正小标宋简体" w:hAnsi="方正小标宋简体"/>
                <w:bCs/>
                <w:color w:val="000000"/>
                <w:sz w:val="24"/>
              </w:rPr>
            </w:pPr>
            <w:r w:rsidRPr="00073623">
              <w:rPr>
                <w:rFonts w:ascii="仿宋_GB2312" w:eastAsia="仿宋_GB2312" w:hAnsi="仿宋_GB2312" w:cs="仿宋_GB2312" w:hint="eastAsia"/>
                <w:color w:val="000000"/>
                <w:kern w:val="0"/>
                <w:szCs w:val="21"/>
              </w:rPr>
              <w:t>普通话水平测</w:t>
            </w:r>
            <w:r w:rsidRPr="00073623">
              <w:rPr>
                <w:rFonts w:ascii="仿宋_GB2312" w:eastAsia="仿宋_GB2312" w:hAnsi="仿宋_GB2312" w:cs="仿宋_GB2312" w:hint="eastAsia"/>
                <w:color w:val="000000"/>
                <w:kern w:val="0"/>
                <w:szCs w:val="21"/>
              </w:rPr>
              <w:lastRenderedPageBreak/>
              <w:t>试收费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073623" w:rsidRDefault="003735E0" w:rsidP="00073623">
            <w:pPr>
              <w:widowControl/>
              <w:spacing w:line="200" w:lineRule="exact"/>
              <w:jc w:val="center"/>
              <w:textAlignment w:val="center"/>
              <w:rPr>
                <w:rFonts w:ascii="方正小标宋简体" w:eastAsia="方正小标宋简体" w:hAnsi="方正小标宋简体"/>
                <w:bCs/>
                <w:color w:val="000000"/>
                <w:sz w:val="24"/>
              </w:rPr>
            </w:pPr>
            <w:r w:rsidRPr="00073623">
              <w:rPr>
                <w:rFonts w:ascii="仿宋_GB2312" w:eastAsia="仿宋_GB2312" w:hAnsi="宋体" w:cs="宋体" w:hint="eastAsia"/>
                <w:bCs/>
                <w:kern w:val="0"/>
              </w:rPr>
              <w:lastRenderedPageBreak/>
              <w:t>陕西省电化教育馆（陕西省语</w:t>
            </w:r>
            <w:r w:rsidRPr="00073623">
              <w:rPr>
                <w:rFonts w:ascii="仿宋_GB2312" w:eastAsia="仿宋_GB2312" w:hAnsi="宋体" w:cs="宋体" w:hint="eastAsia"/>
                <w:bCs/>
                <w:kern w:val="0"/>
              </w:rPr>
              <w:lastRenderedPageBreak/>
              <w:t>言文字水平培训测试中心）</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4C2DE7" w:rsidP="00073623">
            <w:pPr>
              <w:spacing w:line="200" w:lineRule="exact"/>
              <w:jc w:val="center"/>
              <w:rPr>
                <w:rFonts w:ascii="仿宋_GB2312" w:eastAsia="仿宋_GB2312" w:hAnsi="宋体" w:cs="仿宋_GB2312"/>
                <w:bCs/>
              </w:rPr>
            </w:pPr>
          </w:p>
          <w:p w:rsidR="00073623" w:rsidRDefault="00073623" w:rsidP="00073623">
            <w:pPr>
              <w:spacing w:line="200" w:lineRule="exact"/>
              <w:jc w:val="center"/>
              <w:rPr>
                <w:rFonts w:ascii="仿宋_GB2312" w:eastAsia="仿宋_GB2312" w:hAnsi="宋体" w:cs="仿宋_GB2312"/>
                <w:bCs/>
              </w:rPr>
            </w:pPr>
          </w:p>
          <w:p w:rsidR="00073623" w:rsidRPr="00073623" w:rsidRDefault="00073623" w:rsidP="00073623">
            <w:pPr>
              <w:spacing w:line="200" w:lineRule="exact"/>
              <w:jc w:val="center"/>
              <w:rPr>
                <w:rFonts w:ascii="仿宋_GB2312" w:eastAsia="仿宋_GB2312" w:hAnsi="宋体" w:cs="仿宋_GB2312"/>
                <w:bCs/>
              </w:rPr>
            </w:pPr>
          </w:p>
          <w:p w:rsidR="004C2DE7" w:rsidRPr="00073623" w:rsidRDefault="00AB1E32" w:rsidP="00073623">
            <w:pPr>
              <w:spacing w:line="200" w:lineRule="exact"/>
              <w:jc w:val="center"/>
              <w:rPr>
                <w:rFonts w:ascii="方正小标宋简体" w:eastAsia="方正小标宋简体" w:hAnsi="方正小标宋简体"/>
                <w:bCs/>
                <w:color w:val="000000"/>
                <w:sz w:val="24"/>
              </w:rPr>
            </w:pPr>
            <w:r w:rsidRPr="00073623">
              <w:rPr>
                <w:rFonts w:ascii="仿宋_GB2312" w:eastAsia="仿宋_GB2312" w:hAnsi="宋体" w:cs="仿宋_GB2312" w:hint="eastAsia"/>
                <w:bCs/>
              </w:rPr>
              <w:t>事业单位</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073623" w:rsidRDefault="00073623" w:rsidP="00C771A0">
            <w:pPr>
              <w:spacing w:line="200" w:lineRule="exact"/>
              <w:jc w:val="center"/>
              <w:rPr>
                <w:rFonts w:ascii="仿宋_GB2312" w:eastAsia="仿宋_GB2312" w:hAnsi="宋体" w:cs="仿宋_GB2312"/>
                <w:bCs/>
                <w:kern w:val="0"/>
              </w:rPr>
            </w:pPr>
          </w:p>
          <w:p w:rsidR="00073623" w:rsidRDefault="00073623" w:rsidP="00C771A0">
            <w:pPr>
              <w:spacing w:line="200" w:lineRule="exact"/>
              <w:jc w:val="center"/>
              <w:rPr>
                <w:rFonts w:ascii="仿宋_GB2312" w:eastAsia="仿宋_GB2312" w:hAnsi="宋体" w:cs="仿宋_GB2312"/>
                <w:bCs/>
                <w:kern w:val="0"/>
              </w:rPr>
            </w:pPr>
          </w:p>
          <w:p w:rsidR="004C2DE7" w:rsidRPr="00073623" w:rsidRDefault="00AB1E32" w:rsidP="00C771A0">
            <w:pPr>
              <w:spacing w:line="200" w:lineRule="exact"/>
              <w:jc w:val="center"/>
              <w:rPr>
                <w:rFonts w:ascii="方正小标宋简体" w:eastAsia="方正小标宋简体" w:hAnsi="方正小标宋简体"/>
                <w:bCs/>
                <w:color w:val="000000"/>
                <w:sz w:val="24"/>
              </w:rPr>
            </w:pPr>
            <w:r w:rsidRPr="00073623">
              <w:rPr>
                <w:rFonts w:ascii="仿宋_GB2312" w:eastAsia="仿宋_GB2312" w:hAnsi="宋体" w:cs="仿宋_GB2312" w:hint="eastAsia"/>
                <w:bCs/>
                <w:kern w:val="0"/>
              </w:rPr>
              <w:t>行政事业</w:t>
            </w:r>
            <w:r w:rsidRPr="00073623">
              <w:rPr>
                <w:rFonts w:ascii="仿宋_GB2312" w:eastAsia="仿宋_GB2312" w:hAnsi="宋体" w:cs="仿宋_GB2312" w:hint="eastAsia"/>
                <w:bCs/>
                <w:kern w:val="0"/>
              </w:rPr>
              <w:lastRenderedPageBreak/>
              <w:t>性</w:t>
            </w:r>
            <w:r w:rsidR="003735E0" w:rsidRPr="00073623">
              <w:rPr>
                <w:rFonts w:ascii="仿宋_GB2312" w:eastAsia="仿宋_GB2312" w:hAnsi="宋体" w:cs="仿宋_GB2312" w:hint="eastAsia"/>
                <w:bCs/>
                <w:kern w:val="0"/>
              </w:rPr>
              <w:t>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4C2DE7" w:rsidRPr="00073623" w:rsidRDefault="004C2DE7" w:rsidP="00073623">
            <w:pPr>
              <w:spacing w:line="200" w:lineRule="exact"/>
              <w:jc w:val="center"/>
              <w:rPr>
                <w:rFonts w:ascii="仿宋_GB2312" w:eastAsia="仿宋_GB2312" w:hAnsi="宋体" w:cs="仿宋_GB2312"/>
                <w:bCs/>
              </w:rPr>
            </w:pPr>
          </w:p>
          <w:p w:rsidR="00073623" w:rsidRDefault="00073623" w:rsidP="00073623">
            <w:pPr>
              <w:spacing w:line="200" w:lineRule="exact"/>
              <w:jc w:val="center"/>
              <w:rPr>
                <w:rFonts w:ascii="仿宋_GB2312" w:eastAsia="仿宋_GB2312" w:hAnsi="宋体" w:cs="仿宋_GB2312"/>
                <w:bCs/>
              </w:rPr>
            </w:pPr>
          </w:p>
          <w:p w:rsidR="00073623" w:rsidRDefault="00073623" w:rsidP="00073623">
            <w:pPr>
              <w:spacing w:line="200" w:lineRule="exact"/>
              <w:jc w:val="center"/>
              <w:rPr>
                <w:rFonts w:ascii="仿宋_GB2312" w:eastAsia="仿宋_GB2312" w:hAnsi="宋体" w:cs="仿宋_GB2312"/>
                <w:bCs/>
              </w:rPr>
            </w:pPr>
          </w:p>
          <w:p w:rsidR="004C2DE7" w:rsidRPr="00073623" w:rsidRDefault="00AB1E32" w:rsidP="00073623">
            <w:pPr>
              <w:spacing w:line="200" w:lineRule="exact"/>
              <w:jc w:val="center"/>
              <w:rPr>
                <w:rFonts w:ascii="方正小标宋简体" w:eastAsia="方正小标宋简体" w:hAnsi="方正小标宋简体"/>
                <w:bCs/>
                <w:color w:val="000000"/>
                <w:sz w:val="24"/>
              </w:rPr>
            </w:pPr>
            <w:r w:rsidRPr="00073623">
              <w:rPr>
                <w:rFonts w:ascii="仿宋_GB2312" w:eastAsia="仿宋_GB2312" w:hAnsi="宋体" w:cs="仿宋_GB2312" w:hint="eastAsia"/>
                <w:bCs/>
              </w:rPr>
              <w:t>40元/</w:t>
            </w:r>
            <w:r w:rsidRPr="00073623">
              <w:rPr>
                <w:rFonts w:ascii="仿宋_GB2312" w:eastAsia="仿宋_GB2312" w:hAnsi="宋体" w:cs="仿宋_GB2312" w:hint="eastAsia"/>
                <w:bCs/>
              </w:rPr>
              <w:lastRenderedPageBreak/>
              <w:t>人</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C12751" w:rsidRDefault="00AB1E32" w:rsidP="00C12751">
            <w:pPr>
              <w:widowControl/>
              <w:spacing w:line="360" w:lineRule="exact"/>
              <w:jc w:val="center"/>
              <w:textAlignment w:val="center"/>
              <w:rPr>
                <w:rFonts w:ascii="华文仿宋" w:eastAsia="华文仿宋" w:hAnsi="华文仿宋"/>
                <w:bCs/>
                <w:color w:val="000000"/>
                <w:szCs w:val="21"/>
              </w:rPr>
            </w:pPr>
            <w:r w:rsidRPr="00C12751">
              <w:rPr>
                <w:rFonts w:ascii="华文仿宋" w:eastAsia="华文仿宋" w:hAnsi="华文仿宋"/>
                <w:bCs/>
                <w:color w:val="000000"/>
                <w:szCs w:val="21"/>
              </w:rPr>
              <w:lastRenderedPageBreak/>
              <w:t>陝价行函</w:t>
            </w:r>
            <w:r w:rsidRPr="00C12751">
              <w:rPr>
                <w:rFonts w:ascii="华文仿宋" w:eastAsia="华文仿宋" w:hAnsi="华文仿宋" w:hint="eastAsia"/>
                <w:bCs/>
                <w:color w:val="000000"/>
                <w:szCs w:val="21"/>
              </w:rPr>
              <w:t>【2005】173</w:t>
            </w:r>
            <w:r w:rsidRPr="00C12751">
              <w:rPr>
                <w:rFonts w:ascii="华文仿宋" w:eastAsia="华文仿宋" w:hAnsi="华文仿宋" w:hint="eastAsia"/>
                <w:bCs/>
                <w:color w:val="000000"/>
                <w:szCs w:val="21"/>
              </w:rPr>
              <w:lastRenderedPageBreak/>
              <w:t>号</w:t>
            </w: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073623" w:rsidRDefault="003735E0" w:rsidP="00073623">
            <w:pPr>
              <w:widowControl/>
              <w:spacing w:line="200" w:lineRule="exact"/>
              <w:jc w:val="center"/>
              <w:textAlignment w:val="center"/>
              <w:rPr>
                <w:rFonts w:ascii="方正小标宋简体" w:eastAsia="方正小标宋简体" w:hAnsi="方正小标宋简体"/>
                <w:bCs/>
                <w:color w:val="000000"/>
                <w:sz w:val="24"/>
              </w:rPr>
            </w:pPr>
            <w:r w:rsidRPr="00073623">
              <w:rPr>
                <w:rFonts w:ascii="仿宋_GB2312" w:eastAsia="仿宋_GB2312" w:hAnsi="宋体" w:cs="仿宋_GB2312" w:hint="eastAsia"/>
                <w:bCs/>
              </w:rPr>
              <w:lastRenderedPageBreak/>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073623" w:rsidRDefault="004C2DE7" w:rsidP="00073623">
            <w:pPr>
              <w:widowControl/>
              <w:spacing w:line="200" w:lineRule="exact"/>
              <w:jc w:val="center"/>
              <w:textAlignment w:val="center"/>
              <w:rPr>
                <w:rFonts w:ascii="方正小标宋简体" w:eastAsia="方正小标宋简体" w:hAnsi="方正小标宋简体"/>
                <w:bCs/>
                <w:color w:val="000000"/>
                <w:sz w:val="24"/>
              </w:rPr>
            </w:pPr>
          </w:p>
        </w:tc>
      </w:tr>
      <w:tr w:rsidR="004C2DE7">
        <w:tc>
          <w:tcPr>
            <w:tcW w:w="14410" w:type="dxa"/>
            <w:gridSpan w:val="14"/>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B87BB6" w:rsidRDefault="003735E0" w:rsidP="00107413">
            <w:pPr>
              <w:wordWrap w:val="0"/>
              <w:rPr>
                <w:rFonts w:ascii="黑体" w:eastAsia="黑体" w:hAnsi="黑体"/>
                <w:color w:val="000000"/>
                <w:sz w:val="24"/>
              </w:rPr>
            </w:pPr>
            <w:r w:rsidRPr="00B87BB6">
              <w:rPr>
                <w:rFonts w:ascii="黑体" w:eastAsia="黑体" w:hAnsi="黑体" w:cs="仿宋_GB2312" w:hint="eastAsia"/>
                <w:b/>
                <w:bCs/>
                <w:color w:val="000000"/>
                <w:kern w:val="0"/>
                <w:sz w:val="32"/>
                <w:szCs w:val="32"/>
              </w:rPr>
              <w:lastRenderedPageBreak/>
              <w:t>3.区民宗局</w:t>
            </w:r>
          </w:p>
        </w:tc>
      </w:tr>
      <w:tr w:rsidR="004C2DE7">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20</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拟改建或者新建建筑物的设计草图、位置图、效果图及可行性报告</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在宗教活动场所内改建或者新建建筑物审批</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《宗教事务条例》（国务院令第426号发布，第686号修订）《国家宗教事务局关于印〈宗教事务方面部分行政许可项目实施办法〉的通知》（国宗发〔2018〕11号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具备相应资质的设计、咨询机构</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A3350B">
            <w:pPr>
              <w:spacing w:line="200" w:lineRule="exact"/>
              <w:rPr>
                <w:rFonts w:ascii="方正小标宋简体" w:eastAsia="方正小标宋简体" w:hAnsi="方正小标宋简体"/>
                <w:color w:val="000000"/>
                <w:sz w:val="24"/>
              </w:rPr>
            </w:pPr>
            <w:r>
              <w:rPr>
                <w:rFonts w:ascii="仿宋_GB2312" w:eastAsia="仿宋_GB2312" w:hAnsi="宋体" w:cs="仿宋_GB2312" w:hint="eastAsia"/>
                <w:kern w:val="0"/>
              </w:rPr>
              <w:t>出具</w:t>
            </w:r>
            <w:r>
              <w:rPr>
                <w:rFonts w:ascii="仿宋_GB2312" w:eastAsia="仿宋_GB2312" w:hAnsi="仿宋_GB2312" w:cs="仿宋_GB2312" w:hint="eastAsia"/>
                <w:color w:val="000000"/>
                <w:kern w:val="0"/>
                <w:szCs w:val="21"/>
              </w:rPr>
              <w:t>拟改建或者新建建筑物的设计草图、位置图、效果图及可行性报告</w:t>
            </w:r>
            <w:r w:rsidR="003735E0">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00" w:lineRule="exact"/>
              <w:jc w:val="center"/>
              <w:textAlignment w:val="center"/>
              <w:rPr>
                <w:rFonts w:ascii="方正小标宋简体" w:eastAsia="方正小标宋简体" w:hAnsi="方正小标宋简体"/>
                <w:color w:val="000000"/>
                <w:sz w:val="24"/>
              </w:rPr>
            </w:pPr>
            <w:r>
              <w:rPr>
                <w:rFonts w:ascii="仿宋_GB2312" w:eastAsia="仿宋_GB2312" w:hAnsi="宋体" w:cs="宋体" w:hint="eastAsia"/>
                <w:kern w:val="0"/>
              </w:rPr>
              <w:t>具备相应资质的设计、咨询机构</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72451D" w:rsidRDefault="0072451D" w:rsidP="0072451D">
            <w:pPr>
              <w:spacing w:line="200" w:lineRule="exact"/>
              <w:rPr>
                <w:rFonts w:ascii="仿宋_GB2312" w:eastAsia="仿宋_GB2312" w:hAnsi="宋体" w:cs="仿宋_GB2312"/>
              </w:rPr>
            </w:pPr>
          </w:p>
          <w:p w:rsidR="0072451D" w:rsidRDefault="0072451D" w:rsidP="0072451D">
            <w:pPr>
              <w:spacing w:line="200" w:lineRule="exact"/>
              <w:rPr>
                <w:rFonts w:ascii="仿宋_GB2312" w:eastAsia="仿宋_GB2312" w:hAnsi="宋体" w:cs="仿宋_GB2312"/>
              </w:rPr>
            </w:pPr>
          </w:p>
          <w:p w:rsidR="004C2DE7" w:rsidRDefault="003735E0" w:rsidP="00A3350B">
            <w:pPr>
              <w:spacing w:line="200" w:lineRule="exact"/>
              <w:ind w:leftChars="50" w:left="105"/>
              <w:rPr>
                <w:rFonts w:ascii="方正小标宋简体" w:eastAsia="方正小标宋简体" w:hAnsi="方正小标宋简体"/>
                <w:color w:val="000000"/>
                <w:sz w:val="24"/>
              </w:rPr>
            </w:pPr>
            <w:r>
              <w:rPr>
                <w:rFonts w:ascii="仿宋_GB2312" w:eastAsia="仿宋_GB2312" w:hAnsi="宋体" w:cs="仿宋_GB2312" w:hint="eastAsia"/>
              </w:rPr>
              <w:t>企业</w:t>
            </w:r>
            <w:r w:rsidR="00A3350B" w:rsidRPr="00073623">
              <w:rPr>
                <w:rFonts w:ascii="仿宋_GB2312" w:eastAsia="仿宋_GB2312" w:hAnsi="宋体" w:cs="仿宋_GB2312" w:hint="eastAsia"/>
                <w:bCs/>
              </w:rPr>
              <w:t>事业单位</w:t>
            </w:r>
            <w:r w:rsidR="00A3350B">
              <w:rPr>
                <w:rFonts w:ascii="仿宋_GB2312" w:eastAsia="仿宋_GB2312" w:hAnsi="宋体" w:cs="仿宋_GB2312" w:hint="eastAsia"/>
                <w:bCs/>
              </w:rPr>
              <w:t>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72451D" w:rsidRDefault="0072451D" w:rsidP="00C771A0">
            <w:pPr>
              <w:spacing w:line="200" w:lineRule="exact"/>
              <w:jc w:val="center"/>
              <w:rPr>
                <w:rFonts w:ascii="仿宋_GB2312" w:eastAsia="仿宋_GB2312" w:hAnsi="宋体" w:cs="仿宋_GB2312"/>
                <w:color w:val="000000" w:themeColor="text1"/>
                <w:kern w:val="0"/>
              </w:rPr>
            </w:pPr>
          </w:p>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4C2DE7" w:rsidRDefault="00E6688B" w:rsidP="00E6688B">
            <w:pPr>
              <w:spacing w:line="20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4C2DE7">
            <w:pPr>
              <w:spacing w:line="200" w:lineRule="exact"/>
              <w:rPr>
                <w:rFonts w:ascii="仿宋_GB2312" w:eastAsia="仿宋_GB2312" w:hAnsi="宋体" w:cs="仿宋_GB2312"/>
              </w:rPr>
            </w:pPr>
          </w:p>
          <w:p w:rsidR="004C2DE7" w:rsidRDefault="004C2DE7">
            <w:pPr>
              <w:spacing w:line="200" w:lineRule="exact"/>
              <w:rPr>
                <w:rFonts w:ascii="仿宋_GB2312" w:eastAsia="仿宋_GB2312" w:hAnsi="宋体" w:cs="仿宋_GB2312"/>
              </w:rPr>
            </w:pPr>
          </w:p>
          <w:p w:rsidR="0072451D" w:rsidRDefault="0072451D">
            <w:pPr>
              <w:spacing w:line="200" w:lineRule="exact"/>
              <w:rPr>
                <w:rFonts w:ascii="仿宋_GB2312" w:eastAsia="仿宋_GB2312" w:hAnsi="宋体" w:cs="仿宋_GB2312"/>
              </w:rPr>
            </w:pPr>
          </w:p>
          <w:p w:rsidR="0072451D" w:rsidRDefault="0072451D">
            <w:pPr>
              <w:spacing w:line="200" w:lineRule="exact"/>
              <w:rPr>
                <w:rFonts w:ascii="仿宋_GB2312" w:eastAsia="仿宋_GB2312" w:hAnsi="宋体" w:cs="仿宋_GB2312"/>
              </w:rPr>
            </w:pPr>
          </w:p>
          <w:p w:rsidR="0072451D" w:rsidRDefault="0072451D">
            <w:pPr>
              <w:spacing w:line="200" w:lineRule="exact"/>
              <w:rPr>
                <w:rFonts w:ascii="仿宋_GB2312" w:eastAsia="仿宋_GB2312" w:hAnsi="宋体" w:cs="仿宋_GB2312"/>
              </w:rPr>
            </w:pPr>
          </w:p>
          <w:p w:rsidR="0015113D" w:rsidRDefault="0015113D">
            <w:pPr>
              <w:spacing w:line="200" w:lineRule="exact"/>
              <w:rPr>
                <w:rFonts w:ascii="仿宋_GB2312" w:eastAsia="仿宋_GB2312" w:hAnsi="宋体" w:cs="仿宋_GB2312"/>
              </w:rPr>
            </w:pPr>
          </w:p>
          <w:p w:rsidR="0015113D" w:rsidRDefault="0015113D">
            <w:pPr>
              <w:spacing w:line="200" w:lineRule="exact"/>
              <w:rPr>
                <w:rFonts w:ascii="仿宋_GB2312" w:eastAsia="仿宋_GB2312" w:hAnsi="宋体" w:cs="仿宋_GB2312"/>
              </w:rPr>
            </w:pPr>
          </w:p>
          <w:p w:rsidR="0015113D" w:rsidRDefault="0015113D">
            <w:pPr>
              <w:spacing w:line="200" w:lineRule="exact"/>
              <w:rPr>
                <w:rFonts w:ascii="仿宋_GB2312" w:eastAsia="仿宋_GB2312" w:hAnsi="宋体" w:cs="仿宋_GB2312"/>
              </w:rPr>
            </w:pPr>
          </w:p>
          <w:p w:rsidR="004C2DE7" w:rsidRPr="0072451D" w:rsidRDefault="003735E0">
            <w:pPr>
              <w:spacing w:line="200" w:lineRule="exact"/>
              <w:rPr>
                <w:rFonts w:ascii="仿宋_GB2312" w:eastAsia="仿宋_GB2312" w:hAnsi="宋体" w:cs="仿宋_GB2312"/>
              </w:rPr>
            </w:pPr>
            <w:r>
              <w:rPr>
                <w:rFonts w:ascii="仿宋_GB2312" w:eastAsia="仿宋_GB2312" w:hAnsi="宋体" w:cs="仿宋_GB2312" w:hint="eastAsia"/>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4C2DE7">
            <w:pPr>
              <w:widowControl/>
              <w:spacing w:line="20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spacing w:line="200" w:lineRule="exact"/>
              <w:jc w:val="center"/>
              <w:textAlignment w:val="center"/>
              <w:rPr>
                <w:rFonts w:ascii="方正小标宋简体" w:eastAsia="方正小标宋简体" w:hAnsi="方正小标宋简体"/>
                <w:color w:val="000000"/>
                <w:sz w:val="24"/>
              </w:rPr>
            </w:pPr>
            <w:r>
              <w:rPr>
                <w:rFonts w:ascii="仿宋_GB2312" w:eastAsia="仿宋_GB2312" w:hAnsi="宋体" w:cs="仿宋_GB2312" w:hint="eastAsia"/>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4C2DE7">
            <w:pPr>
              <w:widowControl/>
              <w:spacing w:line="200" w:lineRule="exact"/>
              <w:jc w:val="center"/>
              <w:textAlignment w:val="center"/>
              <w:rPr>
                <w:rFonts w:ascii="方正小标宋简体" w:eastAsia="方正小标宋简体" w:hAnsi="方正小标宋简体"/>
                <w:color w:val="000000"/>
                <w:sz w:val="24"/>
              </w:rPr>
            </w:pPr>
          </w:p>
        </w:tc>
      </w:tr>
      <w:tr w:rsidR="004C2DE7">
        <w:tc>
          <w:tcPr>
            <w:tcW w:w="14410" w:type="dxa"/>
            <w:gridSpan w:val="14"/>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B87BB6" w:rsidRDefault="003735E0" w:rsidP="00107413">
            <w:pPr>
              <w:wordWrap w:val="0"/>
              <w:rPr>
                <w:rFonts w:ascii="黑体" w:eastAsia="黑体" w:hAnsi="黑体"/>
                <w:color w:val="000000"/>
                <w:sz w:val="24"/>
              </w:rPr>
            </w:pPr>
            <w:r w:rsidRPr="00B87BB6">
              <w:rPr>
                <w:rFonts w:ascii="黑体" w:eastAsia="黑体" w:hAnsi="黑体" w:cs="仿宋_GB2312" w:hint="eastAsia"/>
                <w:b/>
                <w:bCs/>
                <w:color w:val="000000"/>
                <w:kern w:val="0"/>
                <w:sz w:val="32"/>
                <w:szCs w:val="32"/>
              </w:rPr>
              <w:t>4.资源规划雁塔分局</w:t>
            </w:r>
          </w:p>
        </w:tc>
      </w:tr>
      <w:tr w:rsidR="003A456D"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A456D" w:rsidRDefault="003A456D">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21</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A456D" w:rsidRDefault="003A456D">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勘测定界图及勘测定界技术报告</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A456D" w:rsidRDefault="003A456D">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乡（镇）村企业使用集体建设用地审批</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A456D" w:rsidRDefault="003A456D">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A456D" w:rsidRDefault="003A456D">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《国土资源部关于修改〈建设用地审查报批管理办法〉的决定》（国土资源部令2016年第69号）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A456D" w:rsidRDefault="003A456D">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有资格的勘测定界单位</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3A456D" w:rsidRDefault="0075119F" w:rsidP="00432EC3">
            <w:pPr>
              <w:spacing w:line="200" w:lineRule="exact"/>
              <w:rPr>
                <w:rFonts w:ascii="方正小标宋简体" w:eastAsia="方正小标宋简体" w:hAnsi="方正小标宋简体"/>
                <w:color w:val="000000"/>
                <w:szCs w:val="21"/>
              </w:rPr>
            </w:pPr>
            <w:r>
              <w:rPr>
                <w:rFonts w:ascii="仿宋_GB2312" w:eastAsia="仿宋_GB2312" w:hAnsi="宋体" w:cs="仿宋_GB2312" w:hint="eastAsia"/>
                <w:kern w:val="0"/>
                <w:szCs w:val="21"/>
              </w:rPr>
              <w:t>出具</w:t>
            </w:r>
            <w:r>
              <w:rPr>
                <w:rFonts w:ascii="仿宋_GB2312" w:eastAsia="仿宋_GB2312" w:hAnsi="仿宋_GB2312" w:cs="仿宋_GB2312" w:hint="eastAsia"/>
                <w:color w:val="000000"/>
                <w:kern w:val="0"/>
                <w:szCs w:val="21"/>
              </w:rPr>
              <w:t>勘测定界图及勘测定界技术</w:t>
            </w:r>
            <w:r w:rsidR="003A456D">
              <w:rPr>
                <w:rFonts w:ascii="仿宋_GB2312" w:eastAsia="仿宋_GB2312" w:hAnsi="宋体" w:cs="仿宋_GB2312" w:hint="eastAsia"/>
                <w:kern w:val="0"/>
                <w:szCs w:val="21"/>
              </w:rPr>
              <w:t>报告收费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A456D" w:rsidRDefault="003A456D" w:rsidP="00432EC3">
            <w:pPr>
              <w:widowControl/>
              <w:spacing w:line="200" w:lineRule="exact"/>
              <w:jc w:val="center"/>
              <w:textAlignment w:val="center"/>
              <w:rPr>
                <w:rFonts w:ascii="方正小标宋简体" w:eastAsia="方正小标宋简体" w:hAnsi="方正小标宋简体"/>
                <w:color w:val="000000"/>
                <w:szCs w:val="21"/>
              </w:rPr>
            </w:pPr>
            <w:r>
              <w:rPr>
                <w:rFonts w:ascii="仿宋_GB2312" w:eastAsia="仿宋_GB2312" w:hAnsi="宋体" w:cs="宋体" w:hint="eastAsia"/>
                <w:kern w:val="0"/>
                <w:szCs w:val="21"/>
              </w:rPr>
              <w:t>有资格的勘测定界单位</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3A456D" w:rsidRDefault="003A456D" w:rsidP="00432EC3">
            <w:pPr>
              <w:spacing w:line="200" w:lineRule="exact"/>
              <w:jc w:val="center"/>
              <w:rPr>
                <w:rFonts w:ascii="仿宋_GB2312" w:eastAsia="仿宋_GB2312" w:hAnsi="宋体" w:cs="仿宋_GB2312"/>
                <w:szCs w:val="21"/>
              </w:rPr>
            </w:pPr>
          </w:p>
          <w:p w:rsidR="003A456D" w:rsidRDefault="003A456D" w:rsidP="00432EC3">
            <w:pPr>
              <w:spacing w:line="200" w:lineRule="exact"/>
              <w:rPr>
                <w:rFonts w:ascii="仿宋_GB2312" w:eastAsia="仿宋_GB2312" w:hAnsi="宋体" w:cs="仿宋_GB2312"/>
                <w:szCs w:val="21"/>
              </w:rPr>
            </w:pPr>
          </w:p>
          <w:p w:rsidR="003A456D" w:rsidRDefault="003A456D" w:rsidP="00432EC3">
            <w:pPr>
              <w:spacing w:line="200" w:lineRule="exact"/>
              <w:jc w:val="center"/>
              <w:rPr>
                <w:rFonts w:ascii="方正小标宋简体" w:eastAsia="方正小标宋简体" w:hAnsi="方正小标宋简体"/>
                <w:color w:val="000000"/>
                <w:szCs w:val="21"/>
              </w:rPr>
            </w:pPr>
            <w:r>
              <w:rPr>
                <w:rFonts w:ascii="仿宋_GB2312" w:eastAsia="仿宋_GB2312" w:hAnsi="宋体" w:cs="仿宋_GB2312" w:hint="eastAsia"/>
                <w:szCs w:val="21"/>
              </w:rPr>
              <w:t>企业</w:t>
            </w:r>
            <w:r w:rsidR="004D7A55" w:rsidRPr="00073623">
              <w:rPr>
                <w:rFonts w:ascii="仿宋_GB2312" w:eastAsia="仿宋_GB2312" w:hAnsi="宋体" w:cs="仿宋_GB2312" w:hint="eastAsia"/>
                <w:bCs/>
              </w:rPr>
              <w:t>事业单位</w:t>
            </w:r>
            <w:r w:rsidR="004D7A55">
              <w:rPr>
                <w:rFonts w:ascii="仿宋_GB2312" w:eastAsia="仿宋_GB2312" w:hAnsi="宋体" w:cs="仿宋_GB2312" w:hint="eastAsia"/>
                <w:bCs/>
              </w:rPr>
              <w:t>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3A456D" w:rsidRDefault="00E6688B" w:rsidP="00E6688B">
            <w:pPr>
              <w:spacing w:line="200" w:lineRule="exact"/>
              <w:rPr>
                <w:rFonts w:ascii="方正小标宋简体" w:eastAsia="方正小标宋简体" w:hAnsi="方正小标宋简体"/>
                <w:color w:val="000000"/>
                <w:szCs w:val="21"/>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3A456D" w:rsidRDefault="003A456D" w:rsidP="00432EC3">
            <w:pPr>
              <w:spacing w:line="200" w:lineRule="exact"/>
              <w:rPr>
                <w:rFonts w:ascii="仿宋_GB2312" w:eastAsia="仿宋_GB2312" w:hAnsi="宋体" w:cs="仿宋_GB2312"/>
                <w:szCs w:val="21"/>
              </w:rPr>
            </w:pPr>
          </w:p>
          <w:p w:rsidR="003A456D" w:rsidRDefault="003A456D" w:rsidP="00432EC3">
            <w:pPr>
              <w:spacing w:line="200" w:lineRule="exact"/>
              <w:rPr>
                <w:rFonts w:ascii="仿宋_GB2312" w:eastAsia="仿宋_GB2312" w:hAnsi="宋体" w:cs="仿宋_GB2312"/>
                <w:szCs w:val="21"/>
              </w:rPr>
            </w:pPr>
          </w:p>
          <w:p w:rsidR="0015113D" w:rsidRDefault="0015113D" w:rsidP="00432EC3">
            <w:pPr>
              <w:spacing w:line="200" w:lineRule="exact"/>
              <w:rPr>
                <w:rFonts w:ascii="仿宋_GB2312" w:eastAsia="仿宋_GB2312" w:hAnsi="宋体" w:cs="仿宋_GB2312"/>
                <w:szCs w:val="21"/>
              </w:rPr>
            </w:pPr>
          </w:p>
          <w:p w:rsidR="0015113D" w:rsidRDefault="0015113D" w:rsidP="00432EC3">
            <w:pPr>
              <w:spacing w:line="200" w:lineRule="exact"/>
              <w:rPr>
                <w:rFonts w:ascii="仿宋_GB2312" w:eastAsia="仿宋_GB2312" w:hAnsi="宋体" w:cs="仿宋_GB2312"/>
                <w:szCs w:val="21"/>
              </w:rPr>
            </w:pPr>
          </w:p>
          <w:p w:rsidR="003A456D" w:rsidRDefault="003A456D" w:rsidP="00432EC3">
            <w:pPr>
              <w:spacing w:line="200" w:lineRule="exact"/>
              <w:rPr>
                <w:rFonts w:ascii="方正小标宋简体" w:eastAsia="方正小标宋简体" w:hAnsi="方正小标宋简体"/>
                <w:color w:val="000000"/>
                <w:szCs w:val="21"/>
              </w:rPr>
            </w:pPr>
            <w:r>
              <w:rPr>
                <w:rFonts w:ascii="仿宋_GB2312" w:eastAsia="仿宋_GB2312" w:hAnsi="宋体" w:cs="仿宋_GB2312" w:hint="eastAsia"/>
                <w:szCs w:val="21"/>
              </w:rPr>
              <w:t>协</w:t>
            </w:r>
            <w:r w:rsidR="0072451D">
              <w:rPr>
                <w:rFonts w:ascii="仿宋_GB2312" w:eastAsia="仿宋_GB2312" w:hAnsi="宋体" w:cs="仿宋_GB2312" w:hint="eastAsia"/>
                <w:szCs w:val="21"/>
              </w:rPr>
              <w:t xml:space="preserve"> </w:t>
            </w:r>
            <w:r>
              <w:rPr>
                <w:rFonts w:ascii="仿宋_GB2312" w:eastAsia="仿宋_GB2312" w:hAnsi="宋体" w:cs="仿宋_GB2312" w:hint="eastAsia"/>
                <w:szCs w:val="21"/>
              </w:rPr>
              <w:t>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A456D" w:rsidRDefault="003A456D" w:rsidP="00432EC3">
            <w:pPr>
              <w:widowControl/>
              <w:spacing w:line="200" w:lineRule="exact"/>
              <w:jc w:val="center"/>
              <w:textAlignment w:val="center"/>
              <w:rPr>
                <w:rFonts w:ascii="方正小标宋简体" w:eastAsia="方正小标宋简体" w:hAnsi="方正小标宋简体"/>
                <w:color w:val="000000"/>
                <w:szCs w:val="21"/>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A456D" w:rsidRDefault="003A456D" w:rsidP="00432EC3">
            <w:pPr>
              <w:widowControl/>
              <w:spacing w:line="200" w:lineRule="exact"/>
              <w:jc w:val="center"/>
              <w:textAlignment w:val="center"/>
              <w:rPr>
                <w:rFonts w:ascii="方正小标宋简体" w:eastAsia="方正小标宋简体" w:hAnsi="方正小标宋简体"/>
                <w:color w:val="000000"/>
                <w:szCs w:val="21"/>
              </w:rPr>
            </w:pPr>
            <w:r>
              <w:rPr>
                <w:rFonts w:ascii="仿宋_GB2312" w:eastAsia="仿宋_GB2312" w:hAnsi="宋体" w:cs="仿宋_GB2312" w:hint="eastAsia"/>
                <w:szCs w:val="21"/>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A456D" w:rsidRDefault="003A456D" w:rsidP="00432EC3">
            <w:pPr>
              <w:widowControl/>
              <w:spacing w:line="200" w:lineRule="exact"/>
              <w:jc w:val="center"/>
              <w:textAlignment w:val="center"/>
              <w:rPr>
                <w:rFonts w:ascii="方正小标宋简体" w:eastAsia="方正小标宋简体" w:hAnsi="方正小标宋简体"/>
                <w:color w:val="000000"/>
                <w:szCs w:val="21"/>
              </w:rPr>
            </w:pPr>
          </w:p>
        </w:tc>
      </w:tr>
      <w:tr w:rsidR="006858FE"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22</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勘测定界图及勘测定界技术报告</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乡（镇）村公共设施、公益事业使用集体建设</w:t>
            </w:r>
            <w:r>
              <w:rPr>
                <w:rFonts w:ascii="仿宋_GB2312" w:eastAsia="仿宋_GB2312" w:hAnsi="仿宋_GB2312" w:cs="仿宋_GB2312" w:hint="eastAsia"/>
                <w:color w:val="000000"/>
                <w:kern w:val="0"/>
                <w:szCs w:val="21"/>
              </w:rPr>
              <w:lastRenderedPageBreak/>
              <w:t>用地审批</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lastRenderedPageBreak/>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《国土资源部关于修改〈建设用地审查报批管理办法〉的决定》（国土资源部令2016年第69号）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有资格的勘测定界单位</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6858FE" w:rsidRDefault="000D0D9E" w:rsidP="00432EC3">
            <w:pPr>
              <w:spacing w:line="200" w:lineRule="exact"/>
              <w:rPr>
                <w:rFonts w:ascii="方正小标宋简体" w:eastAsia="方正小标宋简体" w:hAnsi="方正小标宋简体"/>
                <w:color w:val="000000"/>
                <w:szCs w:val="21"/>
              </w:rPr>
            </w:pPr>
            <w:r>
              <w:rPr>
                <w:rFonts w:ascii="仿宋_GB2312" w:eastAsia="仿宋_GB2312" w:hAnsi="宋体" w:cs="仿宋_GB2312" w:hint="eastAsia"/>
                <w:kern w:val="0"/>
                <w:szCs w:val="21"/>
              </w:rPr>
              <w:t>出具</w:t>
            </w:r>
            <w:r>
              <w:rPr>
                <w:rFonts w:ascii="仿宋_GB2312" w:eastAsia="仿宋_GB2312" w:hAnsi="仿宋_GB2312" w:cs="仿宋_GB2312" w:hint="eastAsia"/>
                <w:color w:val="000000"/>
                <w:kern w:val="0"/>
                <w:szCs w:val="21"/>
              </w:rPr>
              <w:t>勘测定界图及勘测定界技术</w:t>
            </w:r>
            <w:r>
              <w:rPr>
                <w:rFonts w:ascii="仿宋_GB2312" w:eastAsia="仿宋_GB2312" w:hAnsi="宋体" w:cs="仿宋_GB2312" w:hint="eastAsia"/>
                <w:kern w:val="0"/>
                <w:szCs w:val="21"/>
              </w:rPr>
              <w:lastRenderedPageBreak/>
              <w:t>报告收费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r>
              <w:rPr>
                <w:rFonts w:ascii="仿宋_GB2312" w:eastAsia="仿宋_GB2312" w:hAnsi="宋体" w:cs="宋体" w:hint="eastAsia"/>
                <w:kern w:val="0"/>
                <w:szCs w:val="21"/>
              </w:rPr>
              <w:lastRenderedPageBreak/>
              <w:t>有资格的勘测定界单位</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6858FE" w:rsidRDefault="006858FE" w:rsidP="00432EC3">
            <w:pPr>
              <w:spacing w:line="200" w:lineRule="exact"/>
              <w:jc w:val="center"/>
              <w:rPr>
                <w:rFonts w:ascii="仿宋_GB2312" w:eastAsia="仿宋_GB2312" w:hAnsi="宋体" w:cs="仿宋_GB2312"/>
                <w:szCs w:val="21"/>
              </w:rPr>
            </w:pPr>
          </w:p>
          <w:p w:rsidR="006858FE" w:rsidRDefault="006858FE" w:rsidP="00432EC3">
            <w:pPr>
              <w:spacing w:line="200" w:lineRule="exact"/>
              <w:rPr>
                <w:rFonts w:ascii="仿宋_GB2312" w:eastAsia="仿宋_GB2312" w:hAnsi="宋体" w:cs="仿宋_GB2312"/>
                <w:szCs w:val="21"/>
              </w:rPr>
            </w:pPr>
          </w:p>
          <w:p w:rsidR="006858FE" w:rsidRDefault="006858FE" w:rsidP="00432EC3">
            <w:pPr>
              <w:spacing w:line="200" w:lineRule="exact"/>
              <w:jc w:val="center"/>
              <w:rPr>
                <w:rFonts w:ascii="方正小标宋简体" w:eastAsia="方正小标宋简体" w:hAnsi="方正小标宋简体"/>
                <w:color w:val="000000"/>
                <w:szCs w:val="21"/>
              </w:rPr>
            </w:pPr>
            <w:r>
              <w:rPr>
                <w:rFonts w:ascii="仿宋_GB2312" w:eastAsia="仿宋_GB2312" w:hAnsi="宋体" w:cs="仿宋_GB2312" w:hint="eastAsia"/>
                <w:szCs w:val="21"/>
              </w:rPr>
              <w:t>企业</w:t>
            </w:r>
            <w:r w:rsidR="00211A79" w:rsidRPr="00073623">
              <w:rPr>
                <w:rFonts w:ascii="仿宋_GB2312" w:eastAsia="仿宋_GB2312" w:hAnsi="宋体" w:cs="仿宋_GB2312" w:hint="eastAsia"/>
                <w:bCs/>
              </w:rPr>
              <w:t>事业单位</w:t>
            </w:r>
            <w:r w:rsidR="00211A79">
              <w:rPr>
                <w:rFonts w:ascii="仿宋_GB2312" w:eastAsia="仿宋_GB2312" w:hAnsi="宋体" w:cs="仿宋_GB2312" w:hint="eastAsia"/>
                <w:bCs/>
              </w:rPr>
              <w:t>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6858FE" w:rsidRDefault="00E6688B" w:rsidP="00E6688B">
            <w:pPr>
              <w:spacing w:line="200" w:lineRule="exact"/>
              <w:rPr>
                <w:rFonts w:ascii="方正小标宋简体" w:eastAsia="方正小标宋简体" w:hAnsi="方正小标宋简体"/>
                <w:color w:val="000000"/>
                <w:szCs w:val="21"/>
              </w:rPr>
            </w:pPr>
            <w:r>
              <w:rPr>
                <w:rFonts w:ascii="仿宋_GB2312" w:eastAsia="仿宋_GB2312" w:hAnsi="宋体" w:cs="仿宋_GB2312" w:hint="eastAsia"/>
                <w:kern w:val="0"/>
              </w:rPr>
              <w:t>价的经营服务性收</w:t>
            </w:r>
            <w:r>
              <w:rPr>
                <w:rFonts w:ascii="仿宋_GB2312" w:eastAsia="仿宋_GB2312" w:hAnsi="宋体" w:cs="仿宋_GB2312" w:hint="eastAsia"/>
                <w:kern w:val="0"/>
              </w:rPr>
              <w:lastRenderedPageBreak/>
              <w:t>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6858FE" w:rsidRDefault="006858FE" w:rsidP="00432EC3">
            <w:pPr>
              <w:spacing w:line="200" w:lineRule="exact"/>
              <w:rPr>
                <w:rFonts w:ascii="仿宋_GB2312" w:eastAsia="仿宋_GB2312" w:hAnsi="宋体" w:cs="仿宋_GB2312"/>
                <w:szCs w:val="21"/>
              </w:rPr>
            </w:pPr>
          </w:p>
          <w:p w:rsidR="0072451D" w:rsidRDefault="0072451D" w:rsidP="00432EC3">
            <w:pPr>
              <w:spacing w:line="200" w:lineRule="exact"/>
              <w:rPr>
                <w:rFonts w:ascii="仿宋_GB2312" w:eastAsia="仿宋_GB2312" w:hAnsi="宋体" w:cs="仿宋_GB2312"/>
                <w:szCs w:val="21"/>
              </w:rPr>
            </w:pPr>
          </w:p>
          <w:p w:rsidR="0072451D" w:rsidRDefault="0072451D" w:rsidP="00432EC3">
            <w:pPr>
              <w:spacing w:line="200" w:lineRule="exact"/>
              <w:rPr>
                <w:rFonts w:ascii="仿宋_GB2312" w:eastAsia="仿宋_GB2312" w:hAnsi="宋体" w:cs="仿宋_GB2312"/>
                <w:szCs w:val="21"/>
              </w:rPr>
            </w:pPr>
          </w:p>
          <w:p w:rsidR="006858FE" w:rsidRDefault="006858FE" w:rsidP="00432EC3">
            <w:pPr>
              <w:spacing w:line="200" w:lineRule="exact"/>
              <w:rPr>
                <w:rFonts w:ascii="方正小标宋简体" w:eastAsia="方正小标宋简体" w:hAnsi="方正小标宋简体"/>
                <w:color w:val="000000"/>
                <w:szCs w:val="21"/>
              </w:rPr>
            </w:pPr>
            <w:r>
              <w:rPr>
                <w:rFonts w:ascii="仿宋_GB2312" w:eastAsia="仿宋_GB2312" w:hAnsi="宋体" w:cs="仿宋_GB2312" w:hint="eastAsia"/>
                <w:szCs w:val="21"/>
              </w:rPr>
              <w:t>协</w:t>
            </w:r>
            <w:r w:rsidR="0072451D">
              <w:rPr>
                <w:rFonts w:ascii="仿宋_GB2312" w:eastAsia="仿宋_GB2312" w:hAnsi="宋体" w:cs="仿宋_GB2312" w:hint="eastAsia"/>
                <w:szCs w:val="21"/>
              </w:rPr>
              <w:t xml:space="preserve"> </w:t>
            </w:r>
            <w:r>
              <w:rPr>
                <w:rFonts w:ascii="仿宋_GB2312" w:eastAsia="仿宋_GB2312" w:hAnsi="宋体" w:cs="仿宋_GB2312" w:hint="eastAsia"/>
                <w:szCs w:val="21"/>
              </w:rPr>
              <w:t>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r>
              <w:rPr>
                <w:rFonts w:ascii="仿宋_GB2312" w:eastAsia="仿宋_GB2312" w:hAnsi="宋体" w:cs="仿宋_GB2312" w:hint="eastAsia"/>
                <w:szCs w:val="21"/>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p>
        </w:tc>
      </w:tr>
      <w:tr w:rsidR="006858FE"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lastRenderedPageBreak/>
              <w:t>23</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勘测定界图及勘测定界技术报告</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国有建设用地使用权划拨批准</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《国土资源部关于修改〈建设用地审查报批管理办法〉的决定》（国土资源部令2016年第69号）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有资格的勘测定界单位</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6858FE" w:rsidRDefault="000D0D9E" w:rsidP="00432EC3">
            <w:pPr>
              <w:spacing w:line="200" w:lineRule="exact"/>
              <w:rPr>
                <w:rFonts w:ascii="方正小标宋简体" w:eastAsia="方正小标宋简体" w:hAnsi="方正小标宋简体"/>
                <w:color w:val="000000"/>
                <w:szCs w:val="21"/>
              </w:rPr>
            </w:pPr>
            <w:r>
              <w:rPr>
                <w:rFonts w:ascii="仿宋_GB2312" w:eastAsia="仿宋_GB2312" w:hAnsi="宋体" w:cs="仿宋_GB2312" w:hint="eastAsia"/>
                <w:kern w:val="0"/>
                <w:szCs w:val="21"/>
              </w:rPr>
              <w:t>出具</w:t>
            </w:r>
            <w:r>
              <w:rPr>
                <w:rFonts w:ascii="仿宋_GB2312" w:eastAsia="仿宋_GB2312" w:hAnsi="仿宋_GB2312" w:cs="仿宋_GB2312" w:hint="eastAsia"/>
                <w:color w:val="000000"/>
                <w:kern w:val="0"/>
                <w:szCs w:val="21"/>
              </w:rPr>
              <w:t>勘测定界图及勘测定界技术</w:t>
            </w:r>
            <w:r>
              <w:rPr>
                <w:rFonts w:ascii="仿宋_GB2312" w:eastAsia="仿宋_GB2312" w:hAnsi="宋体" w:cs="仿宋_GB2312" w:hint="eastAsia"/>
                <w:kern w:val="0"/>
                <w:szCs w:val="21"/>
              </w:rPr>
              <w:t>报告收费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r>
              <w:rPr>
                <w:rFonts w:ascii="仿宋_GB2312" w:eastAsia="仿宋_GB2312" w:hAnsi="宋体" w:cs="宋体" w:hint="eastAsia"/>
                <w:kern w:val="0"/>
                <w:szCs w:val="21"/>
              </w:rPr>
              <w:t>有资格的勘测定界单位</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6858FE" w:rsidRDefault="006858FE" w:rsidP="00432EC3">
            <w:pPr>
              <w:spacing w:line="200" w:lineRule="exact"/>
              <w:rPr>
                <w:rFonts w:ascii="仿宋_GB2312" w:eastAsia="仿宋_GB2312" w:hAnsi="宋体" w:cs="仿宋_GB2312"/>
                <w:szCs w:val="21"/>
              </w:rPr>
            </w:pPr>
          </w:p>
          <w:p w:rsidR="0072451D" w:rsidRDefault="0072451D" w:rsidP="00211A79">
            <w:pPr>
              <w:spacing w:line="200" w:lineRule="exact"/>
              <w:rPr>
                <w:rFonts w:ascii="仿宋_GB2312" w:eastAsia="仿宋_GB2312" w:hAnsi="宋体" w:cs="仿宋_GB2312"/>
                <w:szCs w:val="21"/>
              </w:rPr>
            </w:pPr>
          </w:p>
          <w:p w:rsidR="0072451D" w:rsidRDefault="0072451D" w:rsidP="00432EC3">
            <w:pPr>
              <w:spacing w:line="200" w:lineRule="exact"/>
              <w:jc w:val="center"/>
              <w:rPr>
                <w:rFonts w:ascii="仿宋_GB2312" w:eastAsia="仿宋_GB2312" w:hAnsi="宋体" w:cs="仿宋_GB2312"/>
                <w:szCs w:val="21"/>
              </w:rPr>
            </w:pPr>
          </w:p>
          <w:p w:rsidR="006858FE" w:rsidRDefault="006858FE" w:rsidP="00432EC3">
            <w:pPr>
              <w:spacing w:line="200" w:lineRule="exact"/>
              <w:jc w:val="center"/>
              <w:rPr>
                <w:rFonts w:ascii="方正小标宋简体" w:eastAsia="方正小标宋简体" w:hAnsi="方正小标宋简体"/>
                <w:color w:val="000000"/>
                <w:szCs w:val="21"/>
              </w:rPr>
            </w:pPr>
            <w:r>
              <w:rPr>
                <w:rFonts w:ascii="仿宋_GB2312" w:eastAsia="仿宋_GB2312" w:hAnsi="宋体" w:cs="仿宋_GB2312" w:hint="eastAsia"/>
                <w:szCs w:val="21"/>
              </w:rPr>
              <w:t>企业</w:t>
            </w:r>
            <w:r w:rsidR="00211A79" w:rsidRPr="00073623">
              <w:rPr>
                <w:rFonts w:ascii="仿宋_GB2312" w:eastAsia="仿宋_GB2312" w:hAnsi="宋体" w:cs="仿宋_GB2312" w:hint="eastAsia"/>
                <w:bCs/>
              </w:rPr>
              <w:t>事业单位</w:t>
            </w:r>
            <w:r w:rsidR="00211A79">
              <w:rPr>
                <w:rFonts w:ascii="仿宋_GB2312" w:eastAsia="仿宋_GB2312" w:hAnsi="宋体" w:cs="仿宋_GB2312" w:hint="eastAsia"/>
                <w:bCs/>
              </w:rPr>
              <w:t>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6858FE" w:rsidRDefault="00E6688B" w:rsidP="00E6688B">
            <w:pPr>
              <w:spacing w:line="200" w:lineRule="exact"/>
              <w:rPr>
                <w:rFonts w:ascii="方正小标宋简体" w:eastAsia="方正小标宋简体" w:hAnsi="方正小标宋简体"/>
                <w:color w:val="000000"/>
                <w:szCs w:val="21"/>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6858FE" w:rsidRDefault="006858FE" w:rsidP="00432EC3">
            <w:pPr>
              <w:spacing w:line="200" w:lineRule="exact"/>
              <w:rPr>
                <w:rFonts w:ascii="仿宋_GB2312" w:eastAsia="仿宋_GB2312" w:hAnsi="宋体" w:cs="仿宋_GB2312"/>
                <w:szCs w:val="21"/>
              </w:rPr>
            </w:pPr>
          </w:p>
          <w:p w:rsidR="0072451D" w:rsidRDefault="0072451D" w:rsidP="00432EC3">
            <w:pPr>
              <w:spacing w:line="200" w:lineRule="exact"/>
              <w:rPr>
                <w:rFonts w:ascii="仿宋_GB2312" w:eastAsia="仿宋_GB2312" w:hAnsi="宋体" w:cs="仿宋_GB2312"/>
                <w:szCs w:val="21"/>
              </w:rPr>
            </w:pPr>
          </w:p>
          <w:p w:rsidR="0072451D" w:rsidRDefault="0072451D" w:rsidP="00432EC3">
            <w:pPr>
              <w:spacing w:line="200" w:lineRule="exact"/>
              <w:rPr>
                <w:rFonts w:ascii="仿宋_GB2312" w:eastAsia="仿宋_GB2312" w:hAnsi="宋体" w:cs="仿宋_GB2312"/>
                <w:szCs w:val="21"/>
              </w:rPr>
            </w:pPr>
          </w:p>
          <w:p w:rsidR="0072451D" w:rsidRDefault="0072451D" w:rsidP="00432EC3">
            <w:pPr>
              <w:spacing w:line="200" w:lineRule="exact"/>
              <w:rPr>
                <w:rFonts w:ascii="仿宋_GB2312" w:eastAsia="仿宋_GB2312" w:hAnsi="宋体" w:cs="仿宋_GB2312"/>
                <w:szCs w:val="21"/>
              </w:rPr>
            </w:pPr>
          </w:p>
          <w:p w:rsidR="006858FE" w:rsidRDefault="006858FE" w:rsidP="00432EC3">
            <w:pPr>
              <w:spacing w:line="200" w:lineRule="exact"/>
              <w:rPr>
                <w:rFonts w:ascii="方正小标宋简体" w:eastAsia="方正小标宋简体" w:hAnsi="方正小标宋简体"/>
                <w:color w:val="000000"/>
                <w:szCs w:val="21"/>
              </w:rPr>
            </w:pPr>
            <w:r>
              <w:rPr>
                <w:rFonts w:ascii="仿宋_GB2312" w:eastAsia="仿宋_GB2312" w:hAnsi="宋体" w:cs="仿宋_GB2312" w:hint="eastAsia"/>
                <w:szCs w:val="2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r>
              <w:rPr>
                <w:rFonts w:ascii="仿宋_GB2312" w:eastAsia="仿宋_GB2312" w:hAnsi="宋体" w:cs="仿宋_GB2312" w:hint="eastAsia"/>
                <w:szCs w:val="21"/>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p>
        </w:tc>
      </w:tr>
      <w:tr w:rsidR="006858FE"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24</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勘测定界图及勘测定界技术报告</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临时用地审批</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《国土资源部关于修改〈建设用地审查报批管理办法〉的决定》（国土资源部令2016年第69号）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有资格的勘测定界单位</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6858FE" w:rsidRDefault="000D0D9E" w:rsidP="00432EC3">
            <w:pPr>
              <w:spacing w:line="200" w:lineRule="exact"/>
              <w:rPr>
                <w:rFonts w:ascii="方正小标宋简体" w:eastAsia="方正小标宋简体" w:hAnsi="方正小标宋简体"/>
                <w:color w:val="000000"/>
                <w:szCs w:val="21"/>
              </w:rPr>
            </w:pPr>
            <w:r>
              <w:rPr>
                <w:rFonts w:ascii="仿宋_GB2312" w:eastAsia="仿宋_GB2312" w:hAnsi="宋体" w:cs="仿宋_GB2312" w:hint="eastAsia"/>
                <w:kern w:val="0"/>
                <w:szCs w:val="21"/>
              </w:rPr>
              <w:t>出具</w:t>
            </w:r>
            <w:r>
              <w:rPr>
                <w:rFonts w:ascii="仿宋_GB2312" w:eastAsia="仿宋_GB2312" w:hAnsi="仿宋_GB2312" w:cs="仿宋_GB2312" w:hint="eastAsia"/>
                <w:color w:val="000000"/>
                <w:kern w:val="0"/>
                <w:szCs w:val="21"/>
              </w:rPr>
              <w:t>勘测定界图及勘测定界技术</w:t>
            </w:r>
            <w:r>
              <w:rPr>
                <w:rFonts w:ascii="仿宋_GB2312" w:eastAsia="仿宋_GB2312" w:hAnsi="宋体" w:cs="仿宋_GB2312" w:hint="eastAsia"/>
                <w:kern w:val="0"/>
                <w:szCs w:val="21"/>
              </w:rPr>
              <w:t>报告收费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r>
              <w:rPr>
                <w:rFonts w:ascii="仿宋_GB2312" w:eastAsia="仿宋_GB2312" w:hAnsi="宋体" w:cs="宋体" w:hint="eastAsia"/>
                <w:kern w:val="0"/>
                <w:szCs w:val="21"/>
              </w:rPr>
              <w:t>有资格的勘测定界单位</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6858FE" w:rsidRDefault="006858FE" w:rsidP="00432EC3">
            <w:pPr>
              <w:spacing w:line="200" w:lineRule="exact"/>
              <w:jc w:val="center"/>
              <w:rPr>
                <w:rFonts w:ascii="仿宋_GB2312" w:eastAsia="仿宋_GB2312" w:hAnsi="宋体" w:cs="仿宋_GB2312"/>
                <w:szCs w:val="21"/>
              </w:rPr>
            </w:pPr>
          </w:p>
          <w:p w:rsidR="0072451D" w:rsidRDefault="0072451D" w:rsidP="00211A79">
            <w:pPr>
              <w:spacing w:line="200" w:lineRule="exact"/>
              <w:rPr>
                <w:rFonts w:ascii="仿宋_GB2312" w:eastAsia="仿宋_GB2312" w:hAnsi="宋体" w:cs="仿宋_GB2312"/>
                <w:szCs w:val="21"/>
              </w:rPr>
            </w:pPr>
          </w:p>
          <w:p w:rsidR="006858FE" w:rsidRDefault="006858FE" w:rsidP="00432EC3">
            <w:pPr>
              <w:spacing w:line="200" w:lineRule="exact"/>
              <w:jc w:val="center"/>
              <w:rPr>
                <w:rFonts w:ascii="方正小标宋简体" w:eastAsia="方正小标宋简体" w:hAnsi="方正小标宋简体"/>
                <w:color w:val="000000"/>
                <w:szCs w:val="21"/>
              </w:rPr>
            </w:pPr>
            <w:r>
              <w:rPr>
                <w:rFonts w:ascii="仿宋_GB2312" w:eastAsia="仿宋_GB2312" w:hAnsi="宋体" w:cs="仿宋_GB2312" w:hint="eastAsia"/>
                <w:szCs w:val="21"/>
              </w:rPr>
              <w:t>企业</w:t>
            </w:r>
            <w:r w:rsidR="00211A79" w:rsidRPr="00073623">
              <w:rPr>
                <w:rFonts w:ascii="仿宋_GB2312" w:eastAsia="仿宋_GB2312" w:hAnsi="宋体" w:cs="仿宋_GB2312" w:hint="eastAsia"/>
                <w:bCs/>
              </w:rPr>
              <w:t>事业单位</w:t>
            </w:r>
            <w:r w:rsidR="00211A79">
              <w:rPr>
                <w:rFonts w:ascii="仿宋_GB2312" w:eastAsia="仿宋_GB2312" w:hAnsi="宋体" w:cs="仿宋_GB2312" w:hint="eastAsia"/>
                <w:bCs/>
              </w:rPr>
              <w:t>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6858FE" w:rsidRDefault="00E6688B" w:rsidP="00E6688B">
            <w:pPr>
              <w:spacing w:line="200" w:lineRule="exact"/>
              <w:rPr>
                <w:rFonts w:ascii="方正小标宋简体" w:eastAsia="方正小标宋简体" w:hAnsi="方正小标宋简体"/>
                <w:color w:val="000000"/>
                <w:szCs w:val="21"/>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6858FE" w:rsidRDefault="006858FE" w:rsidP="00432EC3">
            <w:pPr>
              <w:spacing w:line="200" w:lineRule="exact"/>
              <w:rPr>
                <w:rFonts w:ascii="仿宋_GB2312" w:eastAsia="仿宋_GB2312" w:hAnsi="宋体" w:cs="仿宋_GB2312"/>
                <w:szCs w:val="21"/>
              </w:rPr>
            </w:pPr>
          </w:p>
          <w:p w:rsidR="006858FE" w:rsidRDefault="006858FE" w:rsidP="00432EC3">
            <w:pPr>
              <w:spacing w:line="200" w:lineRule="exact"/>
              <w:rPr>
                <w:rFonts w:ascii="仿宋_GB2312" w:eastAsia="仿宋_GB2312" w:hAnsi="宋体" w:cs="仿宋_GB2312"/>
                <w:szCs w:val="21"/>
              </w:rPr>
            </w:pPr>
          </w:p>
          <w:p w:rsidR="0072451D" w:rsidRDefault="0072451D" w:rsidP="00432EC3">
            <w:pPr>
              <w:spacing w:line="200" w:lineRule="exact"/>
              <w:rPr>
                <w:rFonts w:ascii="仿宋_GB2312" w:eastAsia="仿宋_GB2312" w:hAnsi="宋体" w:cs="仿宋_GB2312"/>
                <w:szCs w:val="21"/>
              </w:rPr>
            </w:pPr>
          </w:p>
          <w:p w:rsidR="0072451D" w:rsidRDefault="0072451D" w:rsidP="00432EC3">
            <w:pPr>
              <w:spacing w:line="200" w:lineRule="exact"/>
              <w:rPr>
                <w:rFonts w:ascii="仿宋_GB2312" w:eastAsia="仿宋_GB2312" w:hAnsi="宋体" w:cs="仿宋_GB2312"/>
                <w:szCs w:val="21"/>
              </w:rPr>
            </w:pPr>
          </w:p>
          <w:p w:rsidR="006858FE" w:rsidRDefault="006858FE" w:rsidP="00432EC3">
            <w:pPr>
              <w:spacing w:line="200" w:lineRule="exact"/>
              <w:rPr>
                <w:rFonts w:ascii="方正小标宋简体" w:eastAsia="方正小标宋简体" w:hAnsi="方正小标宋简体"/>
                <w:color w:val="000000"/>
                <w:szCs w:val="21"/>
              </w:rPr>
            </w:pPr>
            <w:r>
              <w:rPr>
                <w:rFonts w:ascii="仿宋_GB2312" w:eastAsia="仿宋_GB2312" w:hAnsi="宋体" w:cs="仿宋_GB2312" w:hint="eastAsia"/>
                <w:szCs w:val="2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r>
              <w:rPr>
                <w:rFonts w:ascii="仿宋_GB2312" w:eastAsia="仿宋_GB2312" w:hAnsi="宋体" w:cs="仿宋_GB2312" w:hint="eastAsia"/>
                <w:szCs w:val="21"/>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p>
        </w:tc>
      </w:tr>
      <w:tr w:rsidR="00E6688B"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688B" w:rsidRDefault="00E6688B">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25</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688B" w:rsidRDefault="00E6688B">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按规定编制土地估价报告、勘测定界图及勘测定界技术报告</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688B" w:rsidRDefault="00E6688B">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划拨土地使用权和地上建筑物及附着物所有权转让、出租、抵押审批</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688B" w:rsidRDefault="00E6688B">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688B" w:rsidRDefault="00E6688B">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《中华人民共和国城镇国有土地使用权出让和转让暂行条例》（国务院令第55号）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688B" w:rsidRDefault="00E6688B">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经省国土资源厅备案的土地估价机构、有资格的勘测定界单位</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5435AF" w:rsidP="00D764BA">
            <w:pPr>
              <w:spacing w:line="200" w:lineRule="exact"/>
              <w:rPr>
                <w:rFonts w:ascii="方正小标宋简体" w:eastAsia="方正小标宋简体" w:hAnsi="方正小标宋简体"/>
                <w:color w:val="000000"/>
                <w:szCs w:val="21"/>
              </w:rPr>
            </w:pPr>
            <w:r>
              <w:rPr>
                <w:rFonts w:ascii="仿宋_GB2312" w:eastAsia="仿宋_GB2312" w:hAnsi="宋体" w:cs="仿宋_GB2312" w:hint="eastAsia"/>
                <w:kern w:val="0"/>
                <w:szCs w:val="21"/>
              </w:rPr>
              <w:t>出具</w:t>
            </w:r>
            <w:r>
              <w:rPr>
                <w:rFonts w:ascii="仿宋_GB2312" w:eastAsia="仿宋_GB2312" w:hAnsi="仿宋_GB2312" w:cs="仿宋_GB2312" w:hint="eastAsia"/>
                <w:color w:val="000000"/>
                <w:kern w:val="0"/>
                <w:szCs w:val="21"/>
              </w:rPr>
              <w:t>编制土地估价报告、勘测定界图及勘测定界技术报告</w:t>
            </w:r>
            <w:r w:rsidR="00D764BA">
              <w:rPr>
                <w:rFonts w:ascii="仿宋_GB2312" w:eastAsia="仿宋_GB2312" w:hAnsi="宋体" w:cs="仿宋_GB2312" w:hint="eastAsia"/>
                <w:kern w:val="0"/>
                <w:szCs w:val="21"/>
              </w:rPr>
              <w:t>收</w:t>
            </w:r>
            <w:r w:rsidR="00E6688B">
              <w:rPr>
                <w:rFonts w:ascii="仿宋_GB2312" w:eastAsia="仿宋_GB2312" w:hAnsi="宋体" w:cs="仿宋_GB2312" w:hint="eastAsia"/>
                <w:kern w:val="0"/>
                <w:szCs w:val="21"/>
              </w:rPr>
              <w:t>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688B" w:rsidRDefault="00E6688B" w:rsidP="00432EC3">
            <w:pPr>
              <w:widowControl/>
              <w:spacing w:line="200" w:lineRule="exact"/>
              <w:jc w:val="center"/>
              <w:textAlignment w:val="center"/>
              <w:rPr>
                <w:rFonts w:ascii="方正小标宋简体" w:eastAsia="方正小标宋简体" w:hAnsi="方正小标宋简体"/>
                <w:color w:val="000000"/>
                <w:szCs w:val="21"/>
              </w:rPr>
            </w:pPr>
            <w:r>
              <w:rPr>
                <w:rFonts w:ascii="仿宋_GB2312" w:eastAsia="仿宋_GB2312" w:hAnsi="宋体" w:cs="宋体" w:hint="eastAsia"/>
                <w:kern w:val="0"/>
                <w:szCs w:val="21"/>
              </w:rPr>
              <w:t>经省国土资源厅备案的土地估价机构、有资格的勘测定界单位</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432EC3">
            <w:pPr>
              <w:spacing w:line="200" w:lineRule="exact"/>
              <w:jc w:val="center"/>
              <w:rPr>
                <w:rFonts w:ascii="仿宋_GB2312" w:eastAsia="仿宋_GB2312" w:hAnsi="宋体" w:cs="仿宋_GB2312"/>
                <w:szCs w:val="21"/>
              </w:rPr>
            </w:pPr>
          </w:p>
          <w:p w:rsidR="00E6688B" w:rsidRDefault="00E6688B" w:rsidP="002720C7">
            <w:pPr>
              <w:spacing w:line="200" w:lineRule="exact"/>
              <w:rPr>
                <w:rFonts w:ascii="仿宋_GB2312" w:eastAsia="仿宋_GB2312" w:hAnsi="宋体" w:cs="仿宋_GB2312"/>
                <w:szCs w:val="21"/>
              </w:rPr>
            </w:pPr>
          </w:p>
          <w:p w:rsidR="00E6688B" w:rsidRDefault="00E6688B" w:rsidP="00432EC3">
            <w:pPr>
              <w:spacing w:line="200" w:lineRule="exact"/>
              <w:jc w:val="center"/>
              <w:rPr>
                <w:rFonts w:ascii="方正小标宋简体" w:eastAsia="方正小标宋简体" w:hAnsi="方正小标宋简体"/>
                <w:color w:val="000000"/>
                <w:szCs w:val="21"/>
              </w:rPr>
            </w:pPr>
            <w:r>
              <w:rPr>
                <w:rFonts w:ascii="仿宋_GB2312" w:eastAsia="仿宋_GB2312" w:hAnsi="宋体" w:cs="仿宋_GB2312" w:hint="eastAsia"/>
                <w:szCs w:val="21"/>
              </w:rPr>
              <w:t>企业</w:t>
            </w:r>
            <w:r w:rsidR="00211A79" w:rsidRPr="00073623">
              <w:rPr>
                <w:rFonts w:ascii="仿宋_GB2312" w:eastAsia="仿宋_GB2312" w:hAnsi="宋体" w:cs="仿宋_GB2312" w:hint="eastAsia"/>
                <w:bCs/>
              </w:rPr>
              <w:t>事业单位</w:t>
            </w:r>
            <w:r w:rsidR="00211A79">
              <w:rPr>
                <w:rFonts w:ascii="仿宋_GB2312" w:eastAsia="仿宋_GB2312" w:hAnsi="宋体" w:cs="仿宋_GB2312" w:hint="eastAsia"/>
                <w:bCs/>
              </w:rPr>
              <w:t>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Pr="004F3AB0" w:rsidRDefault="00E6688B" w:rsidP="00633C11">
            <w:pPr>
              <w:spacing w:line="200" w:lineRule="exact"/>
              <w:jc w:val="distribute"/>
              <w:rPr>
                <w:rFonts w:ascii="仿宋_GB2312" w:eastAsia="仿宋_GB2312" w:hAnsi="宋体" w:cs="仿宋_GB2312"/>
                <w:kern w:val="0"/>
              </w:rPr>
            </w:pPr>
            <w:r w:rsidRPr="004F3AB0">
              <w:rPr>
                <w:rFonts w:ascii="仿宋_GB2312" w:eastAsia="仿宋_GB2312" w:hAnsi="宋体" w:cs="仿宋_GB2312" w:hint="eastAsia"/>
                <w:color w:val="000000" w:themeColor="text1"/>
                <w:kern w:val="0"/>
              </w:rPr>
              <w:t>实行</w:t>
            </w:r>
            <w:r w:rsidRPr="004F3AB0">
              <w:rPr>
                <w:rFonts w:ascii="仿宋_GB2312" w:eastAsia="仿宋_GB2312" w:hAnsi="宋体" w:cs="仿宋_GB2312" w:hint="eastAsia"/>
                <w:kern w:val="0"/>
              </w:rPr>
              <w:t>市场调节</w:t>
            </w:r>
            <w:r w:rsidR="0036301B" w:rsidRPr="004F3AB0">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15113D" w:rsidRDefault="0015113D" w:rsidP="00633C11">
            <w:pPr>
              <w:rPr>
                <w:rFonts w:ascii="仿宋_GB2312" w:eastAsia="仿宋_GB2312" w:hAnsi="宋体" w:cs="仿宋_GB2312"/>
                <w:kern w:val="0"/>
              </w:rPr>
            </w:pPr>
          </w:p>
          <w:p w:rsidR="0015113D" w:rsidRDefault="0015113D" w:rsidP="00633C11">
            <w:pPr>
              <w:rPr>
                <w:rFonts w:ascii="仿宋_GB2312" w:eastAsia="仿宋_GB2312" w:hAnsi="宋体" w:cs="仿宋_GB2312"/>
                <w:kern w:val="0"/>
              </w:rPr>
            </w:pPr>
          </w:p>
          <w:p w:rsidR="00E6688B" w:rsidRDefault="0036301B" w:rsidP="00633C11">
            <w:r>
              <w:rPr>
                <w:rFonts w:ascii="仿宋_GB2312" w:eastAsia="仿宋_GB2312" w:hAnsi="宋体" w:cs="仿宋_GB2312" w:hint="eastAsia"/>
                <w:szCs w:val="2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688B" w:rsidRDefault="00E6688B" w:rsidP="00432EC3">
            <w:pPr>
              <w:widowControl/>
              <w:spacing w:line="200" w:lineRule="exact"/>
              <w:jc w:val="center"/>
              <w:textAlignment w:val="center"/>
              <w:rPr>
                <w:rFonts w:ascii="方正小标宋简体" w:eastAsia="方正小标宋简体" w:hAnsi="方正小标宋简体"/>
                <w:color w:val="000000"/>
                <w:szCs w:val="21"/>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688B" w:rsidRDefault="00E6688B" w:rsidP="00432EC3">
            <w:pPr>
              <w:widowControl/>
              <w:spacing w:line="200" w:lineRule="exact"/>
              <w:jc w:val="center"/>
              <w:textAlignment w:val="center"/>
              <w:rPr>
                <w:rFonts w:ascii="方正小标宋简体" w:eastAsia="方正小标宋简体" w:hAnsi="方正小标宋简体"/>
                <w:color w:val="000000"/>
                <w:szCs w:val="21"/>
              </w:rPr>
            </w:pPr>
            <w:r>
              <w:rPr>
                <w:rFonts w:ascii="仿宋_GB2312" w:eastAsia="仿宋_GB2312" w:hAnsi="宋体" w:cs="仿宋_GB2312" w:hint="eastAsia"/>
                <w:szCs w:val="21"/>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688B" w:rsidRDefault="00E6688B" w:rsidP="00432EC3">
            <w:pPr>
              <w:widowControl/>
              <w:spacing w:line="200" w:lineRule="exact"/>
              <w:jc w:val="center"/>
              <w:textAlignment w:val="center"/>
              <w:rPr>
                <w:rFonts w:ascii="方正小标宋简体" w:eastAsia="方正小标宋简体" w:hAnsi="方正小标宋简体"/>
                <w:color w:val="000000"/>
                <w:szCs w:val="21"/>
              </w:rPr>
            </w:pPr>
          </w:p>
        </w:tc>
      </w:tr>
      <w:tr w:rsidR="006858FE"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26</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勘测定界图及勘测定界技术报告</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国有建设用地使用权出让后土地使用权分割转让</w:t>
            </w:r>
            <w:r>
              <w:rPr>
                <w:rFonts w:ascii="仿宋_GB2312" w:eastAsia="仿宋_GB2312" w:hAnsi="仿宋_GB2312" w:cs="仿宋_GB2312" w:hint="eastAsia"/>
                <w:color w:val="000000"/>
                <w:kern w:val="0"/>
                <w:szCs w:val="21"/>
              </w:rPr>
              <w:lastRenderedPageBreak/>
              <w:t>批准</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lastRenderedPageBreak/>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《国土资源部关于修改〈建设用地审查报批管理办法〉的决定》（国土资源部令2016年第69号）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有资格的勘测定界单位</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6858FE" w:rsidRDefault="00E62F4C" w:rsidP="00432EC3">
            <w:pPr>
              <w:spacing w:line="200" w:lineRule="exact"/>
              <w:rPr>
                <w:rFonts w:ascii="方正小标宋简体" w:eastAsia="方正小标宋简体" w:hAnsi="方正小标宋简体"/>
                <w:color w:val="000000"/>
                <w:szCs w:val="21"/>
              </w:rPr>
            </w:pPr>
            <w:r>
              <w:rPr>
                <w:rFonts w:ascii="仿宋_GB2312" w:eastAsia="仿宋_GB2312" w:hAnsi="宋体" w:cs="仿宋_GB2312" w:hint="eastAsia"/>
                <w:kern w:val="0"/>
                <w:szCs w:val="21"/>
              </w:rPr>
              <w:t>出具</w:t>
            </w:r>
            <w:r>
              <w:rPr>
                <w:rFonts w:ascii="仿宋_GB2312" w:eastAsia="仿宋_GB2312" w:hAnsi="仿宋_GB2312" w:cs="仿宋_GB2312" w:hint="eastAsia"/>
                <w:color w:val="000000"/>
                <w:kern w:val="0"/>
                <w:szCs w:val="21"/>
              </w:rPr>
              <w:t>勘测定界图及勘测定界技术</w:t>
            </w:r>
            <w:r w:rsidR="006858FE">
              <w:rPr>
                <w:rFonts w:ascii="仿宋_GB2312" w:eastAsia="仿宋_GB2312" w:hAnsi="宋体" w:cs="仿宋_GB2312" w:hint="eastAsia"/>
                <w:kern w:val="0"/>
                <w:szCs w:val="21"/>
              </w:rPr>
              <w:t>报告收费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r>
              <w:rPr>
                <w:rFonts w:ascii="仿宋_GB2312" w:eastAsia="仿宋_GB2312" w:hAnsi="宋体" w:cs="宋体" w:hint="eastAsia"/>
                <w:kern w:val="0"/>
                <w:szCs w:val="21"/>
              </w:rPr>
              <w:t>有资格的勘测定界单位</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6858FE" w:rsidRDefault="006858FE" w:rsidP="00432EC3">
            <w:pPr>
              <w:spacing w:line="200" w:lineRule="exact"/>
              <w:rPr>
                <w:rFonts w:ascii="仿宋_GB2312" w:eastAsia="仿宋_GB2312" w:hAnsi="宋体" w:cs="仿宋_GB2312"/>
                <w:szCs w:val="21"/>
              </w:rPr>
            </w:pPr>
          </w:p>
          <w:p w:rsidR="0072451D" w:rsidRDefault="0072451D" w:rsidP="002720C7">
            <w:pPr>
              <w:spacing w:line="200" w:lineRule="exact"/>
              <w:rPr>
                <w:rFonts w:ascii="仿宋_GB2312" w:eastAsia="仿宋_GB2312" w:hAnsi="宋体" w:cs="仿宋_GB2312"/>
                <w:szCs w:val="21"/>
              </w:rPr>
            </w:pPr>
          </w:p>
          <w:p w:rsidR="006858FE" w:rsidRDefault="006858FE" w:rsidP="00432EC3">
            <w:pPr>
              <w:spacing w:line="200" w:lineRule="exact"/>
              <w:jc w:val="center"/>
              <w:rPr>
                <w:rFonts w:ascii="方正小标宋简体" w:eastAsia="方正小标宋简体" w:hAnsi="方正小标宋简体"/>
                <w:color w:val="000000"/>
                <w:szCs w:val="21"/>
              </w:rPr>
            </w:pPr>
            <w:r>
              <w:rPr>
                <w:rFonts w:ascii="仿宋_GB2312" w:eastAsia="仿宋_GB2312" w:hAnsi="宋体" w:cs="仿宋_GB2312" w:hint="eastAsia"/>
                <w:szCs w:val="21"/>
              </w:rPr>
              <w:t>企业</w:t>
            </w:r>
            <w:r w:rsidR="002720C7" w:rsidRPr="00073623">
              <w:rPr>
                <w:rFonts w:ascii="仿宋_GB2312" w:eastAsia="仿宋_GB2312" w:hAnsi="宋体" w:cs="仿宋_GB2312" w:hint="eastAsia"/>
                <w:bCs/>
              </w:rPr>
              <w:t>事业单位</w:t>
            </w:r>
            <w:r w:rsidR="002720C7">
              <w:rPr>
                <w:rFonts w:ascii="仿宋_GB2312" w:eastAsia="仿宋_GB2312" w:hAnsi="宋体" w:cs="仿宋_GB2312" w:hint="eastAsia"/>
                <w:bCs/>
              </w:rPr>
              <w:t>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6858FE" w:rsidRDefault="00E6688B" w:rsidP="00E6688B">
            <w:pPr>
              <w:spacing w:line="200" w:lineRule="exact"/>
              <w:rPr>
                <w:rFonts w:ascii="方正小标宋简体" w:eastAsia="方正小标宋简体" w:hAnsi="方正小标宋简体"/>
                <w:color w:val="000000"/>
                <w:szCs w:val="21"/>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6858FE" w:rsidRDefault="006858FE" w:rsidP="00432EC3">
            <w:pPr>
              <w:spacing w:line="200" w:lineRule="exact"/>
              <w:jc w:val="center"/>
              <w:rPr>
                <w:rFonts w:ascii="仿宋_GB2312" w:eastAsia="仿宋_GB2312" w:hAnsi="宋体" w:cs="仿宋_GB2312"/>
                <w:szCs w:val="21"/>
              </w:rPr>
            </w:pPr>
          </w:p>
          <w:p w:rsidR="006858FE" w:rsidRDefault="006858FE" w:rsidP="00432EC3">
            <w:pPr>
              <w:spacing w:line="200" w:lineRule="exact"/>
              <w:rPr>
                <w:rFonts w:ascii="仿宋_GB2312" w:eastAsia="仿宋_GB2312" w:hAnsi="宋体" w:cs="仿宋_GB2312"/>
                <w:szCs w:val="21"/>
              </w:rPr>
            </w:pPr>
          </w:p>
          <w:p w:rsidR="0072451D" w:rsidRDefault="0072451D" w:rsidP="00432EC3">
            <w:pPr>
              <w:spacing w:line="200" w:lineRule="exact"/>
              <w:jc w:val="center"/>
              <w:rPr>
                <w:rFonts w:ascii="仿宋_GB2312" w:eastAsia="仿宋_GB2312" w:hAnsi="宋体" w:cs="仿宋_GB2312"/>
                <w:szCs w:val="21"/>
              </w:rPr>
            </w:pPr>
          </w:p>
          <w:p w:rsidR="0072451D" w:rsidRDefault="0072451D" w:rsidP="00432EC3">
            <w:pPr>
              <w:spacing w:line="200" w:lineRule="exact"/>
              <w:jc w:val="center"/>
              <w:rPr>
                <w:rFonts w:ascii="仿宋_GB2312" w:eastAsia="仿宋_GB2312" w:hAnsi="宋体" w:cs="仿宋_GB2312"/>
                <w:szCs w:val="21"/>
              </w:rPr>
            </w:pPr>
          </w:p>
          <w:p w:rsidR="006858FE" w:rsidRDefault="006858FE" w:rsidP="00432EC3">
            <w:pPr>
              <w:spacing w:line="200" w:lineRule="exact"/>
              <w:jc w:val="center"/>
              <w:rPr>
                <w:rFonts w:ascii="方正小标宋简体" w:eastAsia="方正小标宋简体" w:hAnsi="方正小标宋简体"/>
                <w:color w:val="000000"/>
                <w:szCs w:val="21"/>
              </w:rPr>
            </w:pPr>
            <w:r>
              <w:rPr>
                <w:rFonts w:ascii="仿宋_GB2312" w:eastAsia="仿宋_GB2312" w:hAnsi="宋体" w:cs="仿宋_GB2312" w:hint="eastAsia"/>
                <w:szCs w:val="2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r>
              <w:rPr>
                <w:rFonts w:ascii="仿宋_GB2312" w:eastAsia="仿宋_GB2312" w:hAnsi="宋体" w:cs="仿宋_GB2312" w:hint="eastAsia"/>
                <w:szCs w:val="21"/>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p>
        </w:tc>
      </w:tr>
      <w:tr w:rsidR="006858FE"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lastRenderedPageBreak/>
              <w:t>27</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勘测定界图及勘测定界技术报告、按规定编制土地估价报告</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建设用地改变用途审核</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《国土资源部关于修改〈建设用地审查报批管理办法〉的决定》（国土资源部令2016年第69号）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经省国土资源厅备案的土地估价机构、有资格的勘测定界单位</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6858FE" w:rsidRDefault="004550D5" w:rsidP="00432EC3">
            <w:pPr>
              <w:spacing w:line="200" w:lineRule="exact"/>
              <w:rPr>
                <w:rFonts w:ascii="方正小标宋简体" w:eastAsia="方正小标宋简体" w:hAnsi="方正小标宋简体"/>
                <w:color w:val="000000"/>
                <w:szCs w:val="21"/>
              </w:rPr>
            </w:pPr>
            <w:r>
              <w:rPr>
                <w:rFonts w:ascii="仿宋_GB2312" w:eastAsia="仿宋_GB2312" w:hAnsi="宋体" w:cs="仿宋_GB2312" w:hint="eastAsia"/>
                <w:kern w:val="0"/>
                <w:szCs w:val="21"/>
              </w:rPr>
              <w:t>出具</w:t>
            </w:r>
            <w:r>
              <w:rPr>
                <w:rFonts w:ascii="仿宋_GB2312" w:eastAsia="仿宋_GB2312" w:hAnsi="仿宋_GB2312" w:cs="仿宋_GB2312" w:hint="eastAsia"/>
                <w:color w:val="000000"/>
                <w:kern w:val="0"/>
                <w:szCs w:val="21"/>
              </w:rPr>
              <w:t>勘测定界图及勘测定界技术报告、按规定编制土地估价报告</w:t>
            </w:r>
            <w:r w:rsidR="006858FE">
              <w:rPr>
                <w:rFonts w:ascii="仿宋_GB2312" w:eastAsia="仿宋_GB2312" w:hAnsi="宋体" w:cs="仿宋_GB2312" w:hint="eastAsia"/>
                <w:kern w:val="0"/>
                <w:szCs w:val="21"/>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r>
              <w:rPr>
                <w:rFonts w:ascii="仿宋_GB2312" w:eastAsia="仿宋_GB2312" w:hAnsi="宋体" w:cs="宋体" w:hint="eastAsia"/>
                <w:kern w:val="0"/>
                <w:szCs w:val="21"/>
              </w:rPr>
              <w:t>经省国土资源厅备案的土地估价机构、有资格的勘测定界单位</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6858FE" w:rsidRDefault="006858FE" w:rsidP="00432EC3">
            <w:pPr>
              <w:spacing w:line="200" w:lineRule="exact"/>
              <w:rPr>
                <w:rFonts w:ascii="仿宋_GB2312" w:eastAsia="仿宋_GB2312" w:hAnsi="宋体" w:cs="仿宋_GB2312"/>
                <w:szCs w:val="21"/>
              </w:rPr>
            </w:pPr>
          </w:p>
          <w:p w:rsidR="006858FE" w:rsidRDefault="006858FE" w:rsidP="00432EC3">
            <w:pPr>
              <w:spacing w:line="200" w:lineRule="exact"/>
              <w:jc w:val="center"/>
              <w:rPr>
                <w:rFonts w:ascii="仿宋_GB2312" w:eastAsia="仿宋_GB2312" w:hAnsi="宋体" w:cs="仿宋_GB2312"/>
                <w:szCs w:val="21"/>
              </w:rPr>
            </w:pPr>
          </w:p>
          <w:p w:rsidR="006858FE" w:rsidRDefault="006858FE" w:rsidP="00432EC3">
            <w:pPr>
              <w:spacing w:line="200" w:lineRule="exact"/>
              <w:jc w:val="center"/>
              <w:rPr>
                <w:rFonts w:ascii="方正小标宋简体" w:eastAsia="方正小标宋简体" w:hAnsi="方正小标宋简体"/>
                <w:color w:val="000000"/>
                <w:szCs w:val="21"/>
              </w:rPr>
            </w:pPr>
            <w:r>
              <w:rPr>
                <w:rFonts w:ascii="仿宋_GB2312" w:eastAsia="仿宋_GB2312" w:hAnsi="宋体" w:cs="仿宋_GB2312" w:hint="eastAsia"/>
                <w:szCs w:val="21"/>
              </w:rPr>
              <w:t>企业</w:t>
            </w:r>
            <w:r w:rsidR="002720C7" w:rsidRPr="00073623">
              <w:rPr>
                <w:rFonts w:ascii="仿宋_GB2312" w:eastAsia="仿宋_GB2312" w:hAnsi="宋体" w:cs="仿宋_GB2312" w:hint="eastAsia"/>
                <w:bCs/>
              </w:rPr>
              <w:t>事业单位</w:t>
            </w:r>
            <w:r w:rsidR="002720C7">
              <w:rPr>
                <w:rFonts w:ascii="仿宋_GB2312" w:eastAsia="仿宋_GB2312" w:hAnsi="宋体" w:cs="仿宋_GB2312" w:hint="eastAsia"/>
                <w:bCs/>
              </w:rPr>
              <w:t>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72451D" w:rsidRDefault="0072451D" w:rsidP="00C771A0">
            <w:pPr>
              <w:spacing w:line="200" w:lineRule="exact"/>
              <w:jc w:val="center"/>
              <w:rPr>
                <w:rFonts w:ascii="仿宋_GB2312" w:eastAsia="仿宋_GB2312" w:hAnsi="宋体" w:cs="仿宋_GB2312"/>
                <w:color w:val="000000" w:themeColor="text1"/>
                <w:kern w:val="0"/>
              </w:rPr>
            </w:pPr>
          </w:p>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6858FE" w:rsidRDefault="00E6688B" w:rsidP="00E6688B">
            <w:pPr>
              <w:spacing w:line="200" w:lineRule="exact"/>
              <w:rPr>
                <w:rFonts w:ascii="方正小标宋简体" w:eastAsia="方正小标宋简体" w:hAnsi="方正小标宋简体"/>
                <w:color w:val="000000"/>
                <w:szCs w:val="21"/>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6858FE" w:rsidRPr="0072451D" w:rsidRDefault="006858FE" w:rsidP="00432EC3">
            <w:pPr>
              <w:spacing w:line="200" w:lineRule="exact"/>
              <w:rPr>
                <w:rFonts w:ascii="仿宋_GB2312" w:eastAsia="仿宋_GB2312" w:hAnsi="宋体" w:cs="仿宋_GB2312"/>
                <w:szCs w:val="21"/>
              </w:rPr>
            </w:pPr>
          </w:p>
          <w:p w:rsidR="006858FE" w:rsidRDefault="006858FE" w:rsidP="00432EC3">
            <w:pPr>
              <w:spacing w:line="200" w:lineRule="exact"/>
              <w:jc w:val="center"/>
              <w:rPr>
                <w:rFonts w:ascii="仿宋_GB2312" w:eastAsia="仿宋_GB2312" w:hAnsi="宋体" w:cs="仿宋_GB2312"/>
                <w:szCs w:val="21"/>
              </w:rPr>
            </w:pPr>
          </w:p>
          <w:p w:rsidR="0072451D" w:rsidRDefault="0072451D" w:rsidP="00432EC3">
            <w:pPr>
              <w:spacing w:line="200" w:lineRule="exact"/>
              <w:jc w:val="center"/>
              <w:rPr>
                <w:rFonts w:ascii="仿宋_GB2312" w:eastAsia="仿宋_GB2312" w:hAnsi="宋体" w:cs="仿宋_GB2312"/>
                <w:szCs w:val="21"/>
              </w:rPr>
            </w:pPr>
          </w:p>
          <w:p w:rsidR="0072451D" w:rsidRDefault="0072451D" w:rsidP="00432EC3">
            <w:pPr>
              <w:spacing w:line="200" w:lineRule="exact"/>
              <w:jc w:val="center"/>
              <w:rPr>
                <w:rFonts w:ascii="仿宋_GB2312" w:eastAsia="仿宋_GB2312" w:hAnsi="宋体" w:cs="仿宋_GB2312"/>
                <w:szCs w:val="21"/>
              </w:rPr>
            </w:pPr>
          </w:p>
          <w:p w:rsidR="0015113D" w:rsidRDefault="0015113D" w:rsidP="00432EC3">
            <w:pPr>
              <w:spacing w:line="200" w:lineRule="exact"/>
              <w:jc w:val="center"/>
              <w:rPr>
                <w:rFonts w:ascii="仿宋_GB2312" w:eastAsia="仿宋_GB2312" w:hAnsi="宋体" w:cs="仿宋_GB2312"/>
                <w:szCs w:val="21"/>
              </w:rPr>
            </w:pPr>
          </w:p>
          <w:p w:rsidR="0015113D" w:rsidRDefault="0015113D" w:rsidP="00432EC3">
            <w:pPr>
              <w:spacing w:line="200" w:lineRule="exact"/>
              <w:jc w:val="center"/>
              <w:rPr>
                <w:rFonts w:ascii="仿宋_GB2312" w:eastAsia="仿宋_GB2312" w:hAnsi="宋体" w:cs="仿宋_GB2312"/>
                <w:szCs w:val="21"/>
              </w:rPr>
            </w:pPr>
          </w:p>
          <w:p w:rsidR="0015113D" w:rsidRDefault="0015113D" w:rsidP="00432EC3">
            <w:pPr>
              <w:spacing w:line="200" w:lineRule="exact"/>
              <w:jc w:val="center"/>
              <w:rPr>
                <w:rFonts w:ascii="仿宋_GB2312" w:eastAsia="仿宋_GB2312" w:hAnsi="宋体" w:cs="仿宋_GB2312"/>
                <w:szCs w:val="21"/>
              </w:rPr>
            </w:pPr>
          </w:p>
          <w:p w:rsidR="006858FE" w:rsidRDefault="006858FE" w:rsidP="00432EC3">
            <w:pPr>
              <w:spacing w:line="200" w:lineRule="exact"/>
              <w:jc w:val="center"/>
              <w:rPr>
                <w:rFonts w:ascii="方正小标宋简体" w:eastAsia="方正小标宋简体" w:hAnsi="方正小标宋简体"/>
                <w:color w:val="000000"/>
                <w:szCs w:val="21"/>
              </w:rPr>
            </w:pPr>
            <w:r>
              <w:rPr>
                <w:rFonts w:ascii="仿宋_GB2312" w:eastAsia="仿宋_GB2312" w:hAnsi="宋体" w:cs="仿宋_GB2312" w:hint="eastAsia"/>
                <w:szCs w:val="2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r>
              <w:rPr>
                <w:rFonts w:ascii="仿宋_GB2312" w:eastAsia="仿宋_GB2312" w:hAnsi="宋体" w:cs="仿宋_GB2312" w:hint="eastAsia"/>
                <w:szCs w:val="21"/>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p>
        </w:tc>
      </w:tr>
      <w:tr w:rsidR="006858FE"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28</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按规定编制土地估价报告中介服务</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建设用地改变用途审核</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《国土资源部办公厅关于印发国有建设用地使用权出让地价评估技术规范的通知》（国土资厅发〔2018〕4号）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经省国土资源厅备案的土地估价机构</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2F64EF" w:rsidRDefault="002F64EF" w:rsidP="00432EC3">
            <w:pPr>
              <w:spacing w:line="200" w:lineRule="exact"/>
              <w:rPr>
                <w:rFonts w:ascii="仿宋_GB2312" w:eastAsia="仿宋_GB2312" w:hAnsi="仿宋_GB2312" w:cs="仿宋_GB2312"/>
                <w:color w:val="000000"/>
                <w:kern w:val="0"/>
                <w:szCs w:val="21"/>
              </w:rPr>
            </w:pPr>
          </w:p>
          <w:p w:rsidR="006858FE" w:rsidRDefault="00BC6B67" w:rsidP="00432EC3">
            <w:pPr>
              <w:spacing w:line="200" w:lineRule="exact"/>
              <w:rPr>
                <w:rFonts w:ascii="方正小标宋简体" w:eastAsia="方正小标宋简体" w:hAnsi="方正小标宋简体"/>
                <w:color w:val="000000"/>
                <w:szCs w:val="21"/>
              </w:rPr>
            </w:pPr>
            <w:r>
              <w:rPr>
                <w:rFonts w:ascii="仿宋_GB2312" w:eastAsia="仿宋_GB2312" w:hAnsi="仿宋_GB2312" w:cs="仿宋_GB2312" w:hint="eastAsia"/>
                <w:color w:val="000000"/>
                <w:kern w:val="0"/>
                <w:szCs w:val="21"/>
              </w:rPr>
              <w:t>编制土地估价</w:t>
            </w:r>
            <w:r w:rsidR="006858FE">
              <w:rPr>
                <w:rFonts w:ascii="仿宋_GB2312" w:eastAsia="仿宋_GB2312" w:hAnsi="宋体" w:cs="仿宋_GB2312" w:hint="eastAsia"/>
                <w:kern w:val="0"/>
                <w:szCs w:val="21"/>
              </w:rPr>
              <w:t>报告收费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r>
              <w:rPr>
                <w:rFonts w:ascii="仿宋_GB2312" w:eastAsia="仿宋_GB2312" w:hAnsi="宋体" w:cs="宋体" w:hint="eastAsia"/>
                <w:kern w:val="0"/>
                <w:szCs w:val="21"/>
              </w:rPr>
              <w:t>经省国土资源厅备案的土地估价机构</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6858FE" w:rsidRDefault="006858FE" w:rsidP="00432EC3">
            <w:pPr>
              <w:spacing w:line="200" w:lineRule="exact"/>
              <w:rPr>
                <w:rFonts w:ascii="仿宋_GB2312" w:eastAsia="仿宋_GB2312" w:hAnsi="宋体" w:cs="仿宋_GB2312"/>
                <w:szCs w:val="21"/>
              </w:rPr>
            </w:pPr>
          </w:p>
          <w:p w:rsidR="002720C7" w:rsidRDefault="002720C7" w:rsidP="00432EC3">
            <w:pPr>
              <w:spacing w:line="200" w:lineRule="exact"/>
              <w:jc w:val="center"/>
              <w:rPr>
                <w:rFonts w:ascii="仿宋_GB2312" w:eastAsia="仿宋_GB2312" w:hAnsi="宋体" w:cs="仿宋_GB2312"/>
                <w:szCs w:val="21"/>
              </w:rPr>
            </w:pPr>
          </w:p>
          <w:p w:rsidR="006858FE" w:rsidRDefault="002720C7" w:rsidP="00432EC3">
            <w:pPr>
              <w:spacing w:line="200" w:lineRule="exact"/>
              <w:jc w:val="center"/>
              <w:rPr>
                <w:rFonts w:ascii="仿宋_GB2312" w:eastAsia="仿宋_GB2312" w:hAnsi="宋体" w:cs="仿宋_GB2312"/>
                <w:szCs w:val="21"/>
              </w:rPr>
            </w:pPr>
            <w:r>
              <w:rPr>
                <w:rFonts w:ascii="仿宋_GB2312" w:eastAsia="仿宋_GB2312" w:hAnsi="宋体" w:cs="仿宋_GB2312" w:hint="eastAsia"/>
                <w:szCs w:val="21"/>
              </w:rPr>
              <w:t>企业</w:t>
            </w:r>
            <w:r w:rsidRPr="00073623">
              <w:rPr>
                <w:rFonts w:ascii="仿宋_GB2312" w:eastAsia="仿宋_GB2312" w:hAnsi="宋体" w:cs="仿宋_GB2312" w:hint="eastAsia"/>
                <w:bCs/>
              </w:rPr>
              <w:t>事业单位</w:t>
            </w:r>
            <w:r>
              <w:rPr>
                <w:rFonts w:ascii="仿宋_GB2312" w:eastAsia="仿宋_GB2312" w:hAnsi="宋体" w:cs="仿宋_GB2312" w:hint="eastAsia"/>
                <w:bCs/>
              </w:rPr>
              <w:t>等</w:t>
            </w:r>
          </w:p>
          <w:p w:rsidR="006858FE" w:rsidRDefault="006858FE" w:rsidP="0072451D">
            <w:pPr>
              <w:spacing w:line="200" w:lineRule="exact"/>
              <w:rPr>
                <w:rFonts w:ascii="方正小标宋简体" w:eastAsia="方正小标宋简体" w:hAnsi="方正小标宋简体"/>
                <w:color w:val="000000"/>
                <w:szCs w:val="21"/>
              </w:rPr>
            </w:pP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6858FE" w:rsidRDefault="00E6688B" w:rsidP="00E6688B">
            <w:pPr>
              <w:spacing w:line="200" w:lineRule="exact"/>
              <w:rPr>
                <w:rFonts w:ascii="方正小标宋简体" w:eastAsia="方正小标宋简体" w:hAnsi="方正小标宋简体"/>
                <w:color w:val="000000"/>
                <w:szCs w:val="21"/>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6858FE" w:rsidRDefault="006858FE" w:rsidP="00432EC3">
            <w:pPr>
              <w:spacing w:line="200" w:lineRule="exact"/>
              <w:rPr>
                <w:rFonts w:ascii="仿宋_GB2312" w:eastAsia="仿宋_GB2312" w:hAnsi="宋体" w:cs="仿宋_GB2312"/>
                <w:szCs w:val="21"/>
              </w:rPr>
            </w:pPr>
          </w:p>
          <w:p w:rsidR="006858FE" w:rsidRDefault="006858FE" w:rsidP="00432EC3">
            <w:pPr>
              <w:spacing w:line="200" w:lineRule="exact"/>
              <w:jc w:val="center"/>
              <w:rPr>
                <w:rFonts w:ascii="仿宋_GB2312" w:eastAsia="仿宋_GB2312" w:hAnsi="宋体" w:cs="仿宋_GB2312"/>
                <w:szCs w:val="21"/>
              </w:rPr>
            </w:pPr>
          </w:p>
          <w:p w:rsidR="0072451D" w:rsidRDefault="0072451D" w:rsidP="0015113D">
            <w:pPr>
              <w:spacing w:line="200" w:lineRule="exact"/>
              <w:rPr>
                <w:rFonts w:ascii="仿宋_GB2312" w:eastAsia="仿宋_GB2312" w:hAnsi="宋体" w:cs="仿宋_GB2312"/>
                <w:szCs w:val="21"/>
              </w:rPr>
            </w:pPr>
          </w:p>
          <w:p w:rsidR="006858FE" w:rsidRDefault="006858FE" w:rsidP="00432EC3">
            <w:pPr>
              <w:spacing w:line="200" w:lineRule="exact"/>
              <w:jc w:val="center"/>
              <w:rPr>
                <w:rFonts w:ascii="方正小标宋简体" w:eastAsia="方正小标宋简体" w:hAnsi="方正小标宋简体"/>
                <w:color w:val="000000"/>
                <w:szCs w:val="21"/>
              </w:rPr>
            </w:pPr>
            <w:r>
              <w:rPr>
                <w:rFonts w:ascii="仿宋_GB2312" w:eastAsia="仿宋_GB2312" w:hAnsi="宋体" w:cs="仿宋_GB2312" w:hint="eastAsia"/>
                <w:szCs w:val="2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r>
              <w:rPr>
                <w:rFonts w:ascii="仿宋_GB2312" w:eastAsia="仿宋_GB2312" w:hAnsi="宋体" w:cs="仿宋_GB2312" w:hint="eastAsia"/>
                <w:szCs w:val="21"/>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p>
        </w:tc>
      </w:tr>
      <w:tr w:rsidR="006858FE"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29</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地质灾害危险性评估</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建设项目用地预审</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《地质灾害防治条例》（国务院令第394号）</w:t>
            </w:r>
          </w:p>
          <w:p w:rsidR="006858FE" w:rsidRDefault="006858FE">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《陕西省地质灾害防治条例》《陕西省地质环境管理办法》（陕西省人民政府令第71号）</w:t>
            </w:r>
          </w:p>
          <w:p w:rsidR="006858FE" w:rsidRDefault="006858FE">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《国务院源于加强地质灾害防治工作的决定》（国发〔2011〕20号）</w:t>
            </w:r>
          </w:p>
          <w:p w:rsidR="006858FE" w:rsidRDefault="006858FE">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《国土资源部关于改进和优化建设项目用地预审和用地审查的通知》（国土资规〔2016〕16号）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有资格的勘测定界单位</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6858FE" w:rsidRDefault="000256CE" w:rsidP="00432EC3">
            <w:pPr>
              <w:spacing w:line="200" w:lineRule="exact"/>
              <w:rPr>
                <w:rFonts w:ascii="方正小标宋简体" w:eastAsia="方正小标宋简体" w:hAnsi="方正小标宋简体"/>
                <w:color w:val="000000"/>
                <w:szCs w:val="21"/>
              </w:rPr>
            </w:pPr>
            <w:r>
              <w:rPr>
                <w:rFonts w:ascii="仿宋_GB2312" w:eastAsia="仿宋_GB2312" w:hAnsi="仿宋_GB2312" w:cs="仿宋_GB2312" w:hint="eastAsia"/>
                <w:color w:val="000000"/>
                <w:kern w:val="0"/>
                <w:szCs w:val="21"/>
              </w:rPr>
              <w:t>地质灾害危险性评估</w:t>
            </w:r>
            <w:r w:rsidR="006858FE">
              <w:rPr>
                <w:rFonts w:ascii="仿宋_GB2312" w:eastAsia="仿宋_GB2312" w:hAnsi="宋体" w:cs="仿宋_GB2312" w:hint="eastAsia"/>
                <w:kern w:val="0"/>
                <w:szCs w:val="21"/>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r>
              <w:rPr>
                <w:rFonts w:ascii="仿宋_GB2312" w:eastAsia="仿宋_GB2312" w:hAnsi="宋体" w:cs="宋体" w:hint="eastAsia"/>
                <w:kern w:val="0"/>
                <w:szCs w:val="21"/>
              </w:rPr>
              <w:t>有资格的勘测定界单位</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6858FE" w:rsidRDefault="006858FE" w:rsidP="00432EC3">
            <w:pPr>
              <w:spacing w:line="200" w:lineRule="exact"/>
              <w:jc w:val="center"/>
              <w:rPr>
                <w:rFonts w:ascii="仿宋_GB2312" w:eastAsia="仿宋_GB2312" w:hAnsi="宋体" w:cs="仿宋_GB2312"/>
                <w:szCs w:val="21"/>
              </w:rPr>
            </w:pPr>
          </w:p>
          <w:p w:rsidR="00EF1755" w:rsidRDefault="00EF1755" w:rsidP="00EF1755">
            <w:pPr>
              <w:spacing w:line="200" w:lineRule="exact"/>
              <w:rPr>
                <w:rFonts w:ascii="仿宋_GB2312" w:eastAsia="仿宋_GB2312" w:hAnsi="宋体" w:cs="仿宋_GB2312"/>
                <w:szCs w:val="21"/>
              </w:rPr>
            </w:pPr>
          </w:p>
          <w:p w:rsidR="006858FE" w:rsidRDefault="006858FE" w:rsidP="00EF1755">
            <w:pPr>
              <w:spacing w:line="200" w:lineRule="exact"/>
              <w:rPr>
                <w:rFonts w:ascii="方正小标宋简体" w:eastAsia="方正小标宋简体" w:hAnsi="方正小标宋简体"/>
                <w:color w:val="000000"/>
                <w:szCs w:val="21"/>
              </w:rPr>
            </w:pPr>
            <w:r>
              <w:rPr>
                <w:rFonts w:ascii="仿宋_GB2312" w:eastAsia="仿宋_GB2312" w:hAnsi="宋体" w:cs="仿宋_GB2312" w:hint="eastAsia"/>
                <w:szCs w:val="21"/>
              </w:rPr>
              <w:t>企业</w:t>
            </w:r>
            <w:r w:rsidR="00EF1755" w:rsidRPr="00073623">
              <w:rPr>
                <w:rFonts w:ascii="仿宋_GB2312" w:eastAsia="仿宋_GB2312" w:hAnsi="宋体" w:cs="仿宋_GB2312" w:hint="eastAsia"/>
                <w:bCs/>
              </w:rPr>
              <w:t>事业单位</w:t>
            </w:r>
            <w:r w:rsidR="00EF1755">
              <w:rPr>
                <w:rFonts w:ascii="仿宋_GB2312" w:eastAsia="仿宋_GB2312" w:hAnsi="宋体" w:cs="仿宋_GB2312" w:hint="eastAsia"/>
                <w:bCs/>
              </w:rPr>
              <w:t>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F1755">
            <w:pPr>
              <w:spacing w:line="200" w:lineRule="exact"/>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w:t>
            </w:r>
            <w:r w:rsidR="009A406F">
              <w:rPr>
                <w:rFonts w:ascii="仿宋_GB2312" w:eastAsia="仿宋_GB2312" w:hAnsi="宋体" w:cs="仿宋_GB2312" w:hint="eastAsia"/>
                <w:kern w:val="0"/>
              </w:rPr>
              <w:t xml:space="preserve"> </w:t>
            </w:r>
            <w:r>
              <w:rPr>
                <w:rFonts w:ascii="仿宋_GB2312" w:eastAsia="仿宋_GB2312" w:hAnsi="宋体" w:cs="仿宋_GB2312" w:hint="eastAsia"/>
                <w:kern w:val="0"/>
              </w:rPr>
              <w:t>节</w:t>
            </w:r>
          </w:p>
          <w:p w:rsidR="006858FE" w:rsidRDefault="00E6688B" w:rsidP="00E6688B">
            <w:pPr>
              <w:spacing w:line="200" w:lineRule="exact"/>
              <w:rPr>
                <w:rFonts w:ascii="方正小标宋简体" w:eastAsia="方正小标宋简体" w:hAnsi="方正小标宋简体"/>
                <w:color w:val="000000"/>
                <w:szCs w:val="21"/>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72451D" w:rsidRDefault="0072451D" w:rsidP="00EF1755">
            <w:pPr>
              <w:spacing w:line="200" w:lineRule="exact"/>
              <w:rPr>
                <w:rFonts w:ascii="仿宋_GB2312" w:eastAsia="仿宋_GB2312" w:hAnsi="宋体" w:cs="仿宋_GB2312"/>
                <w:szCs w:val="21"/>
              </w:rPr>
            </w:pPr>
          </w:p>
          <w:p w:rsidR="0072451D" w:rsidRDefault="0072451D" w:rsidP="00432EC3">
            <w:pPr>
              <w:spacing w:line="200" w:lineRule="exact"/>
              <w:jc w:val="center"/>
              <w:rPr>
                <w:rFonts w:ascii="仿宋_GB2312" w:eastAsia="仿宋_GB2312" w:hAnsi="宋体" w:cs="仿宋_GB2312"/>
                <w:szCs w:val="21"/>
              </w:rPr>
            </w:pPr>
          </w:p>
          <w:p w:rsidR="0015113D" w:rsidRDefault="0015113D" w:rsidP="00EF1755">
            <w:pPr>
              <w:spacing w:line="200" w:lineRule="exact"/>
              <w:rPr>
                <w:rFonts w:ascii="仿宋_GB2312" w:eastAsia="仿宋_GB2312" w:hAnsi="宋体" w:cs="仿宋_GB2312"/>
                <w:szCs w:val="21"/>
              </w:rPr>
            </w:pPr>
          </w:p>
          <w:p w:rsidR="0015113D" w:rsidRDefault="0015113D" w:rsidP="00EF1755">
            <w:pPr>
              <w:spacing w:line="200" w:lineRule="exact"/>
              <w:rPr>
                <w:rFonts w:ascii="仿宋_GB2312" w:eastAsia="仿宋_GB2312" w:hAnsi="宋体" w:cs="仿宋_GB2312"/>
                <w:szCs w:val="21"/>
              </w:rPr>
            </w:pPr>
          </w:p>
          <w:p w:rsidR="0015113D" w:rsidRDefault="0015113D" w:rsidP="00EF1755">
            <w:pPr>
              <w:spacing w:line="200" w:lineRule="exact"/>
              <w:rPr>
                <w:rFonts w:ascii="仿宋_GB2312" w:eastAsia="仿宋_GB2312" w:hAnsi="宋体" w:cs="仿宋_GB2312"/>
                <w:szCs w:val="21"/>
              </w:rPr>
            </w:pPr>
          </w:p>
          <w:p w:rsidR="0015113D" w:rsidRDefault="0015113D" w:rsidP="00EF1755">
            <w:pPr>
              <w:spacing w:line="200" w:lineRule="exact"/>
              <w:rPr>
                <w:rFonts w:ascii="仿宋_GB2312" w:eastAsia="仿宋_GB2312" w:hAnsi="宋体" w:cs="仿宋_GB2312"/>
                <w:szCs w:val="21"/>
              </w:rPr>
            </w:pPr>
          </w:p>
          <w:p w:rsidR="006858FE" w:rsidRDefault="006858FE" w:rsidP="00EF1755">
            <w:pPr>
              <w:spacing w:line="200" w:lineRule="exact"/>
              <w:rPr>
                <w:rFonts w:ascii="方正小标宋简体" w:eastAsia="方正小标宋简体" w:hAnsi="方正小标宋简体"/>
                <w:color w:val="000000"/>
                <w:szCs w:val="21"/>
              </w:rPr>
            </w:pPr>
            <w:r>
              <w:rPr>
                <w:rFonts w:ascii="仿宋_GB2312" w:eastAsia="仿宋_GB2312" w:hAnsi="宋体" w:cs="仿宋_GB2312" w:hint="eastAsia"/>
                <w:szCs w:val="2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304899">
            <w:pPr>
              <w:widowControl/>
              <w:spacing w:line="200" w:lineRule="exact"/>
              <w:textAlignment w:val="center"/>
              <w:rPr>
                <w:rFonts w:ascii="方正小标宋简体" w:eastAsia="方正小标宋简体" w:hAnsi="方正小标宋简体"/>
                <w:color w:val="000000"/>
                <w:szCs w:val="21"/>
              </w:rPr>
            </w:pPr>
            <w:r>
              <w:rPr>
                <w:rFonts w:ascii="仿宋_GB2312" w:eastAsia="仿宋_GB2312" w:hAnsi="宋体" w:cs="仿宋_GB2312" w:hint="eastAsia"/>
                <w:szCs w:val="21"/>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858FE" w:rsidRDefault="006858FE" w:rsidP="00432EC3">
            <w:pPr>
              <w:widowControl/>
              <w:spacing w:line="200" w:lineRule="exact"/>
              <w:jc w:val="center"/>
              <w:textAlignment w:val="center"/>
              <w:rPr>
                <w:rFonts w:ascii="方正小标宋简体" w:eastAsia="方正小标宋简体" w:hAnsi="方正小标宋简体"/>
                <w:color w:val="000000"/>
                <w:szCs w:val="21"/>
              </w:rPr>
            </w:pPr>
          </w:p>
        </w:tc>
      </w:tr>
      <w:tr w:rsidR="004C2DE7">
        <w:tc>
          <w:tcPr>
            <w:tcW w:w="14410" w:type="dxa"/>
            <w:gridSpan w:val="14"/>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B87BB6" w:rsidRDefault="003735E0" w:rsidP="00107413">
            <w:pPr>
              <w:wordWrap w:val="0"/>
              <w:rPr>
                <w:rFonts w:ascii="黑体" w:eastAsia="黑体" w:hAnsi="黑体"/>
                <w:color w:val="000000"/>
                <w:sz w:val="24"/>
              </w:rPr>
            </w:pPr>
            <w:r w:rsidRPr="00B87BB6">
              <w:rPr>
                <w:rFonts w:ascii="黑体" w:eastAsia="黑体" w:hAnsi="黑体" w:cs="仿宋_GB2312" w:hint="eastAsia"/>
                <w:b/>
                <w:bCs/>
                <w:color w:val="000000"/>
                <w:kern w:val="0"/>
                <w:sz w:val="32"/>
                <w:szCs w:val="32"/>
              </w:rPr>
              <w:lastRenderedPageBreak/>
              <w:t>5.区农水局</w:t>
            </w:r>
          </w:p>
        </w:tc>
      </w:tr>
      <w:tr w:rsidR="00286336"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30</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水利基建项目初步设计文件编制</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水利基建项目初步设计文件审批</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国务院对确需保留的行政审批项目设定行政许可的决定》（国务院令第412号发布，第548号、第671号修订）第172项：水利基建项目初步设计文件审批由县级以上人民政府水行政主管部门审批。《水利基本建设投资计划管理暂行办法》（水规〔2003〕344号）第十九条：项目建议书、可行性研究报告和初步设计报告等前期工作技术文件的编制必须由具有相应资质的勘测设计单位承担，条件具备的要按照国家有关规定采取招投标的方式，择优选择设计单位。第三十四条：设计文件在报批前，文件的组织编制单位一般需要委托有相应资质的工程咨询机构或组织专家，对勘探设计中的社会经济、重大技术、环境问题和工程方案进行咨询论证。</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具有相应水利工程设计资质的勘测设计单位</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C816C2" w:rsidRDefault="00C816C2" w:rsidP="00432EC3">
            <w:pPr>
              <w:spacing w:line="240" w:lineRule="exact"/>
              <w:rPr>
                <w:rFonts w:ascii="仿宋_GB2312" w:eastAsia="仿宋_GB2312" w:hAnsi="仿宋_GB2312" w:cs="仿宋_GB2312"/>
                <w:color w:val="000000"/>
                <w:kern w:val="0"/>
                <w:szCs w:val="21"/>
              </w:rPr>
            </w:pPr>
          </w:p>
          <w:p w:rsidR="00C816C2" w:rsidRDefault="00C816C2" w:rsidP="00432EC3">
            <w:pPr>
              <w:spacing w:line="240" w:lineRule="exact"/>
              <w:rPr>
                <w:rFonts w:ascii="仿宋_GB2312" w:eastAsia="仿宋_GB2312" w:hAnsi="仿宋_GB2312" w:cs="仿宋_GB2312"/>
                <w:color w:val="000000"/>
                <w:kern w:val="0"/>
                <w:szCs w:val="21"/>
              </w:rPr>
            </w:pPr>
          </w:p>
          <w:p w:rsidR="00286336" w:rsidRDefault="00303E67" w:rsidP="00432EC3">
            <w:pPr>
              <w:spacing w:line="240" w:lineRule="exact"/>
              <w:rPr>
                <w:rFonts w:ascii="方正小标宋简体" w:eastAsia="方正小标宋简体" w:hAnsi="方正小标宋简体"/>
                <w:color w:val="000000"/>
                <w:sz w:val="24"/>
              </w:rPr>
            </w:pPr>
            <w:r>
              <w:rPr>
                <w:rFonts w:ascii="仿宋_GB2312" w:eastAsia="仿宋_GB2312" w:hAnsi="仿宋_GB2312" w:cs="仿宋_GB2312" w:hint="eastAsia"/>
                <w:color w:val="000000"/>
                <w:kern w:val="0"/>
                <w:szCs w:val="21"/>
              </w:rPr>
              <w:t>编制水利基建项目初步设计文件</w:t>
            </w:r>
            <w:r w:rsidR="00286336">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rsidP="00C816C2">
            <w:pPr>
              <w:widowControl/>
              <w:spacing w:line="240" w:lineRule="exact"/>
              <w:textAlignment w:val="center"/>
              <w:rPr>
                <w:rFonts w:ascii="方正小标宋简体" w:eastAsia="方正小标宋简体" w:hAnsi="方正小标宋简体"/>
                <w:color w:val="000000"/>
                <w:sz w:val="24"/>
              </w:rPr>
            </w:pPr>
            <w:r>
              <w:rPr>
                <w:rFonts w:ascii="仿宋_GB2312" w:eastAsia="仿宋_GB2312" w:hAnsi="宋体" w:cs="宋体" w:hint="eastAsia"/>
                <w:color w:val="000000" w:themeColor="text1"/>
                <w:kern w:val="0"/>
              </w:rPr>
              <w:t>具有相应水利工程设计资质的勘测设计单位</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286336" w:rsidRDefault="00286336" w:rsidP="00432EC3">
            <w:pPr>
              <w:spacing w:line="240" w:lineRule="exact"/>
              <w:jc w:val="center"/>
              <w:rPr>
                <w:rFonts w:ascii="仿宋_GB2312" w:eastAsia="仿宋_GB2312" w:hAnsi="宋体" w:cs="仿宋_GB2312"/>
                <w:color w:val="000000" w:themeColor="text1"/>
              </w:rPr>
            </w:pPr>
          </w:p>
          <w:p w:rsidR="00286336" w:rsidRDefault="00286336" w:rsidP="00432EC3">
            <w:pPr>
              <w:spacing w:line="240" w:lineRule="exact"/>
              <w:jc w:val="center"/>
              <w:rPr>
                <w:rFonts w:ascii="仿宋_GB2312" w:eastAsia="仿宋_GB2312" w:hAnsi="宋体" w:cs="仿宋_GB2312"/>
                <w:color w:val="000000" w:themeColor="text1"/>
              </w:rPr>
            </w:pPr>
          </w:p>
          <w:p w:rsidR="00C816C2" w:rsidRDefault="00C816C2" w:rsidP="00432EC3">
            <w:pPr>
              <w:spacing w:line="240" w:lineRule="exact"/>
              <w:jc w:val="center"/>
              <w:rPr>
                <w:rFonts w:ascii="仿宋_GB2312" w:eastAsia="仿宋_GB2312" w:hAnsi="宋体" w:cs="仿宋_GB2312"/>
                <w:color w:val="000000" w:themeColor="text1"/>
              </w:rPr>
            </w:pPr>
          </w:p>
          <w:p w:rsidR="00286336" w:rsidRDefault="00286336"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企业</w:t>
            </w:r>
            <w:r w:rsidR="005830E1">
              <w:rPr>
                <w:rFonts w:ascii="仿宋_GB2312" w:eastAsia="仿宋_GB2312" w:hAnsi="宋体" w:cs="仿宋_GB2312" w:hint="eastAsia"/>
                <w:color w:val="000000" w:themeColor="text1"/>
              </w:rPr>
              <w:t>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C816C2" w:rsidRDefault="00C816C2" w:rsidP="00E6688B">
            <w:pPr>
              <w:spacing w:line="200" w:lineRule="exact"/>
              <w:jc w:val="distribute"/>
              <w:rPr>
                <w:rFonts w:ascii="仿宋_GB2312" w:eastAsia="仿宋_GB2312" w:hAnsi="宋体" w:cs="仿宋_GB2312"/>
                <w:color w:val="000000" w:themeColor="text1"/>
                <w:kern w:val="0"/>
              </w:rPr>
            </w:pPr>
          </w:p>
          <w:p w:rsidR="00C816C2" w:rsidRDefault="00C816C2" w:rsidP="00E6688B">
            <w:pPr>
              <w:spacing w:line="200" w:lineRule="exact"/>
              <w:jc w:val="distribute"/>
              <w:rPr>
                <w:rFonts w:ascii="仿宋_GB2312" w:eastAsia="仿宋_GB2312" w:hAnsi="宋体" w:cs="仿宋_GB2312"/>
                <w:color w:val="000000" w:themeColor="text1"/>
                <w:kern w:val="0"/>
              </w:rPr>
            </w:pPr>
          </w:p>
          <w:p w:rsidR="00C816C2" w:rsidRDefault="00C816C2" w:rsidP="00E6688B">
            <w:pPr>
              <w:spacing w:line="200" w:lineRule="exact"/>
              <w:jc w:val="distribute"/>
              <w:rPr>
                <w:rFonts w:ascii="仿宋_GB2312" w:eastAsia="仿宋_GB2312" w:hAnsi="宋体" w:cs="仿宋_GB2312"/>
                <w:color w:val="000000" w:themeColor="text1"/>
                <w:kern w:val="0"/>
              </w:rPr>
            </w:pPr>
          </w:p>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286336" w:rsidRDefault="00E6688B" w:rsidP="00E6688B">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286336" w:rsidRDefault="00286336" w:rsidP="00432EC3">
            <w:pPr>
              <w:spacing w:line="240" w:lineRule="exact"/>
              <w:jc w:val="center"/>
              <w:rPr>
                <w:rFonts w:ascii="仿宋_GB2312" w:eastAsia="仿宋_GB2312" w:hAnsi="宋体" w:cs="仿宋_GB2312"/>
                <w:color w:val="000000" w:themeColor="text1"/>
              </w:rPr>
            </w:pPr>
          </w:p>
          <w:p w:rsidR="00286336" w:rsidRDefault="00286336" w:rsidP="00432EC3">
            <w:pPr>
              <w:spacing w:line="240" w:lineRule="exact"/>
              <w:jc w:val="center"/>
              <w:rPr>
                <w:rFonts w:ascii="仿宋_GB2312" w:eastAsia="仿宋_GB2312" w:hAnsi="宋体" w:cs="仿宋_GB2312"/>
                <w:color w:val="000000" w:themeColor="text1"/>
              </w:rPr>
            </w:pPr>
          </w:p>
          <w:p w:rsidR="00C816C2" w:rsidRDefault="00C816C2" w:rsidP="00432EC3">
            <w:pPr>
              <w:spacing w:line="240" w:lineRule="exact"/>
              <w:jc w:val="center"/>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286336" w:rsidRDefault="00286336"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rsidP="00432EC3">
            <w:pPr>
              <w:widowControl/>
              <w:spacing w:line="24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Pr="009C7B30" w:rsidRDefault="00286336" w:rsidP="00432EC3">
            <w:pPr>
              <w:widowControl/>
              <w:spacing w:line="240" w:lineRule="exact"/>
              <w:jc w:val="center"/>
              <w:textAlignment w:val="center"/>
              <w:rPr>
                <w:rFonts w:ascii="方正小标宋简体" w:eastAsia="方正小标宋简体" w:hAnsi="方正小标宋简体"/>
                <w:color w:val="000000"/>
                <w:szCs w:val="21"/>
              </w:rPr>
            </w:pPr>
            <w:r w:rsidRPr="009C7B30">
              <w:rPr>
                <w:rFonts w:ascii="仿宋_GB2312" w:eastAsia="仿宋_GB2312" w:hAnsi="宋体" w:cs="仿宋_GB2312" w:hint="eastAsia"/>
                <w:color w:val="000000"/>
                <w:szCs w:val="21"/>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Pr="009C7B30" w:rsidRDefault="00286336" w:rsidP="00432EC3">
            <w:pPr>
              <w:widowControl/>
              <w:spacing w:line="240" w:lineRule="exact"/>
              <w:jc w:val="center"/>
              <w:textAlignment w:val="center"/>
              <w:rPr>
                <w:rFonts w:ascii="方正小标宋简体" w:eastAsia="方正小标宋简体" w:hAnsi="方正小标宋简体"/>
                <w:color w:val="000000"/>
                <w:szCs w:val="21"/>
              </w:rPr>
            </w:pPr>
          </w:p>
        </w:tc>
      </w:tr>
      <w:tr w:rsidR="00286336"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31</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防洪影响评价报告编制</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洪水影响评价类审批</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《水利部关于加强洪水影响评价管理工作的通知》（水汛〔2013〕</w:t>
            </w:r>
            <w:r>
              <w:rPr>
                <w:rFonts w:ascii="仿宋_GB2312" w:eastAsia="仿宋_GB2312" w:hAnsi="仿宋_GB2312" w:cs="仿宋_GB2312" w:hint="eastAsia"/>
                <w:color w:val="000000"/>
                <w:kern w:val="0"/>
                <w:szCs w:val="21"/>
              </w:rPr>
              <w:lastRenderedPageBreak/>
              <w:t>404号）《河道管理范围内建设项目管理的有关规定》（水利部、国家计委水政〔1992〕7号发布，水利部令2017年第49号修订）</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lastRenderedPageBreak/>
              <w:t>具有编制河道管理范围内建设项目</w:t>
            </w:r>
            <w:r>
              <w:rPr>
                <w:rFonts w:ascii="仿宋_GB2312" w:eastAsia="仿宋_GB2312" w:hAnsi="仿宋_GB2312" w:cs="仿宋_GB2312" w:hint="eastAsia"/>
                <w:color w:val="000000"/>
                <w:kern w:val="0"/>
                <w:szCs w:val="21"/>
              </w:rPr>
              <w:lastRenderedPageBreak/>
              <w:t>防洪评价报告能力且具有独立法人资格的机构</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286336" w:rsidRDefault="00C15B7B" w:rsidP="00432EC3">
            <w:pPr>
              <w:spacing w:line="240" w:lineRule="exact"/>
              <w:rPr>
                <w:rFonts w:ascii="方正小标宋简体" w:eastAsia="方正小标宋简体" w:hAnsi="方正小标宋简体"/>
                <w:color w:val="000000"/>
                <w:sz w:val="24"/>
              </w:rPr>
            </w:pPr>
            <w:r>
              <w:rPr>
                <w:rFonts w:ascii="仿宋_GB2312" w:eastAsia="仿宋_GB2312" w:hAnsi="仿宋_GB2312" w:cs="仿宋_GB2312" w:hint="eastAsia"/>
                <w:color w:val="000000"/>
                <w:kern w:val="0"/>
                <w:szCs w:val="21"/>
              </w:rPr>
              <w:lastRenderedPageBreak/>
              <w:t>编制防洪影响</w:t>
            </w:r>
            <w:r>
              <w:rPr>
                <w:rFonts w:ascii="仿宋_GB2312" w:eastAsia="仿宋_GB2312" w:hAnsi="仿宋_GB2312" w:cs="仿宋_GB2312" w:hint="eastAsia"/>
                <w:color w:val="000000"/>
                <w:kern w:val="0"/>
                <w:szCs w:val="21"/>
              </w:rPr>
              <w:lastRenderedPageBreak/>
              <w:t>评价报告</w:t>
            </w:r>
            <w:r w:rsidR="00286336">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rsidP="00432EC3">
            <w:pPr>
              <w:widowControl/>
              <w:spacing w:line="240" w:lineRule="exact"/>
              <w:jc w:val="center"/>
              <w:textAlignment w:val="center"/>
              <w:rPr>
                <w:rFonts w:ascii="方正小标宋简体" w:eastAsia="方正小标宋简体" w:hAnsi="方正小标宋简体"/>
                <w:color w:val="000000"/>
                <w:sz w:val="24"/>
              </w:rPr>
            </w:pPr>
            <w:r>
              <w:rPr>
                <w:rFonts w:ascii="仿宋_GB2312" w:eastAsia="仿宋_GB2312" w:hAnsi="宋体" w:cs="宋体" w:hint="eastAsia"/>
                <w:color w:val="000000" w:themeColor="text1"/>
                <w:kern w:val="0"/>
              </w:rPr>
              <w:lastRenderedPageBreak/>
              <w:t>具有编制河道管理范</w:t>
            </w:r>
            <w:r>
              <w:rPr>
                <w:rFonts w:ascii="仿宋_GB2312" w:eastAsia="仿宋_GB2312" w:hAnsi="宋体" w:cs="宋体" w:hint="eastAsia"/>
                <w:color w:val="000000" w:themeColor="text1"/>
                <w:kern w:val="0"/>
              </w:rPr>
              <w:lastRenderedPageBreak/>
              <w:t>围内建设项目防洪评价报告能力且具有独立法人资格的机构</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286336" w:rsidRDefault="00286336" w:rsidP="00432EC3">
            <w:pPr>
              <w:spacing w:line="240" w:lineRule="exact"/>
              <w:jc w:val="center"/>
              <w:rPr>
                <w:rFonts w:ascii="仿宋_GB2312" w:eastAsia="仿宋_GB2312" w:hAnsi="宋体" w:cs="仿宋_GB2312"/>
                <w:color w:val="000000" w:themeColor="text1"/>
              </w:rPr>
            </w:pPr>
          </w:p>
          <w:p w:rsidR="00286336" w:rsidRDefault="00286336" w:rsidP="00432EC3">
            <w:pPr>
              <w:spacing w:line="240" w:lineRule="exact"/>
              <w:jc w:val="center"/>
              <w:rPr>
                <w:rFonts w:ascii="仿宋_GB2312" w:eastAsia="仿宋_GB2312" w:hAnsi="宋体" w:cs="仿宋_GB2312"/>
                <w:color w:val="000000" w:themeColor="text1"/>
              </w:rPr>
            </w:pPr>
          </w:p>
          <w:p w:rsidR="00286336" w:rsidRDefault="00286336" w:rsidP="00432EC3">
            <w:pPr>
              <w:spacing w:line="240" w:lineRule="exact"/>
              <w:jc w:val="center"/>
              <w:rPr>
                <w:rFonts w:ascii="仿宋_GB2312" w:eastAsia="仿宋_GB2312" w:hAnsi="宋体" w:cs="仿宋_GB2312"/>
                <w:color w:val="000000" w:themeColor="text1"/>
              </w:rPr>
            </w:pPr>
          </w:p>
          <w:p w:rsidR="00286336" w:rsidRDefault="00286336"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lastRenderedPageBreak/>
              <w:t>企业</w:t>
            </w:r>
            <w:r w:rsidR="00C15B7B">
              <w:rPr>
                <w:rFonts w:ascii="仿宋_GB2312" w:eastAsia="仿宋_GB2312" w:hAnsi="宋体" w:cs="仿宋_GB2312" w:hint="eastAsia"/>
                <w:color w:val="000000" w:themeColor="text1"/>
              </w:rPr>
              <w:t>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lastRenderedPageBreak/>
              <w:t>实行</w:t>
            </w:r>
            <w:r>
              <w:rPr>
                <w:rFonts w:ascii="仿宋_GB2312" w:eastAsia="仿宋_GB2312" w:hAnsi="宋体" w:cs="仿宋_GB2312" w:hint="eastAsia"/>
                <w:kern w:val="0"/>
              </w:rPr>
              <w:t>市场调节</w:t>
            </w:r>
          </w:p>
          <w:p w:rsidR="00286336" w:rsidRDefault="00E6688B" w:rsidP="00E6688B">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lastRenderedPageBreak/>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286336" w:rsidRDefault="00286336" w:rsidP="00432EC3">
            <w:pPr>
              <w:spacing w:line="240" w:lineRule="exact"/>
              <w:jc w:val="center"/>
              <w:rPr>
                <w:rFonts w:ascii="仿宋_GB2312" w:eastAsia="仿宋_GB2312" w:hAnsi="宋体" w:cs="仿宋_GB2312"/>
                <w:color w:val="000000" w:themeColor="text1"/>
              </w:rPr>
            </w:pPr>
          </w:p>
          <w:p w:rsidR="00286336" w:rsidRDefault="00286336" w:rsidP="00432EC3">
            <w:pPr>
              <w:spacing w:line="240" w:lineRule="exact"/>
              <w:jc w:val="center"/>
              <w:rPr>
                <w:rFonts w:ascii="仿宋_GB2312" w:eastAsia="仿宋_GB2312" w:hAnsi="宋体" w:cs="仿宋_GB2312"/>
                <w:color w:val="000000" w:themeColor="text1"/>
              </w:rPr>
            </w:pPr>
          </w:p>
          <w:p w:rsidR="00286336" w:rsidRDefault="00286336" w:rsidP="00432EC3">
            <w:pPr>
              <w:spacing w:line="240" w:lineRule="exact"/>
              <w:jc w:val="center"/>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286336" w:rsidRDefault="00286336" w:rsidP="0015113D">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rsidP="00432EC3">
            <w:pPr>
              <w:widowControl/>
              <w:spacing w:line="24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Pr="009C7B30" w:rsidRDefault="00286336" w:rsidP="00432EC3">
            <w:pPr>
              <w:widowControl/>
              <w:spacing w:line="240" w:lineRule="exact"/>
              <w:jc w:val="center"/>
              <w:textAlignment w:val="center"/>
              <w:rPr>
                <w:rFonts w:ascii="方正小标宋简体" w:eastAsia="方正小标宋简体" w:hAnsi="方正小标宋简体"/>
                <w:color w:val="000000"/>
                <w:szCs w:val="21"/>
              </w:rPr>
            </w:pPr>
            <w:r w:rsidRPr="009C7B30">
              <w:rPr>
                <w:rFonts w:ascii="仿宋_GB2312" w:eastAsia="仿宋_GB2312" w:hAnsi="宋体" w:cs="仿宋_GB2312" w:hint="eastAsia"/>
                <w:color w:val="000000"/>
                <w:szCs w:val="21"/>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Pr="009C7B30" w:rsidRDefault="00286336" w:rsidP="00432EC3">
            <w:pPr>
              <w:widowControl/>
              <w:spacing w:line="240" w:lineRule="exact"/>
              <w:jc w:val="center"/>
              <w:textAlignment w:val="center"/>
              <w:rPr>
                <w:rFonts w:ascii="方正小标宋简体" w:eastAsia="方正小标宋简体" w:hAnsi="方正小标宋简体"/>
                <w:color w:val="000000"/>
                <w:szCs w:val="21"/>
              </w:rPr>
            </w:pPr>
          </w:p>
        </w:tc>
      </w:tr>
      <w:tr w:rsidR="00286336"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lastRenderedPageBreak/>
              <w:t>32</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洪水影响评价报告编制</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洪水影响评价类审批</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《水利部关于加强洪水影响评价管理工作的通知》（水汛〔2013〕404号）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具有相应水利（水电）工程勘测设计能力资质的机构</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286336" w:rsidRDefault="00611985" w:rsidP="00432EC3">
            <w:pPr>
              <w:spacing w:line="240" w:lineRule="exact"/>
              <w:rPr>
                <w:rFonts w:ascii="方正小标宋简体" w:eastAsia="方正小标宋简体" w:hAnsi="方正小标宋简体"/>
                <w:color w:val="000000"/>
                <w:sz w:val="24"/>
              </w:rPr>
            </w:pPr>
            <w:r>
              <w:rPr>
                <w:rFonts w:ascii="仿宋_GB2312" w:eastAsia="仿宋_GB2312" w:hAnsi="仿宋_GB2312" w:cs="仿宋_GB2312" w:hint="eastAsia"/>
                <w:color w:val="000000"/>
                <w:kern w:val="0"/>
                <w:szCs w:val="21"/>
              </w:rPr>
              <w:t>编制洪水影响评价报告</w:t>
            </w:r>
            <w:r w:rsidR="00286336">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rsidP="00432EC3">
            <w:pPr>
              <w:widowControl/>
              <w:spacing w:line="240" w:lineRule="exact"/>
              <w:jc w:val="center"/>
              <w:textAlignment w:val="center"/>
              <w:rPr>
                <w:rFonts w:ascii="方正小标宋简体" w:eastAsia="方正小标宋简体" w:hAnsi="方正小标宋简体"/>
                <w:color w:val="000000"/>
                <w:sz w:val="24"/>
              </w:rPr>
            </w:pPr>
            <w:r>
              <w:rPr>
                <w:rFonts w:ascii="仿宋_GB2312" w:eastAsia="仿宋_GB2312" w:hAnsi="宋体" w:cs="宋体" w:hint="eastAsia"/>
                <w:color w:val="000000" w:themeColor="text1"/>
                <w:kern w:val="0"/>
              </w:rPr>
              <w:t>具有相应水利（水电）工程勘测设计能力资质的机构</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72451D" w:rsidRDefault="0072451D" w:rsidP="0072451D">
            <w:pPr>
              <w:spacing w:line="240" w:lineRule="exact"/>
              <w:rPr>
                <w:rFonts w:ascii="仿宋_GB2312" w:eastAsia="仿宋_GB2312" w:hAnsi="宋体" w:cs="仿宋_GB2312"/>
                <w:color w:val="000000" w:themeColor="text1"/>
              </w:rPr>
            </w:pPr>
          </w:p>
          <w:p w:rsidR="0072451D" w:rsidRDefault="0072451D" w:rsidP="0072451D">
            <w:pPr>
              <w:spacing w:line="240" w:lineRule="exact"/>
              <w:rPr>
                <w:rFonts w:ascii="仿宋_GB2312" w:eastAsia="仿宋_GB2312" w:hAnsi="宋体" w:cs="仿宋_GB2312"/>
                <w:color w:val="000000" w:themeColor="text1"/>
              </w:rPr>
            </w:pPr>
          </w:p>
          <w:p w:rsidR="0072451D" w:rsidRDefault="0072451D" w:rsidP="0072451D">
            <w:pPr>
              <w:spacing w:line="240" w:lineRule="exact"/>
              <w:rPr>
                <w:rFonts w:ascii="仿宋_GB2312" w:eastAsia="仿宋_GB2312" w:hAnsi="宋体" w:cs="仿宋_GB2312"/>
                <w:color w:val="000000" w:themeColor="text1"/>
              </w:rPr>
            </w:pPr>
          </w:p>
          <w:p w:rsidR="00286336" w:rsidRDefault="00286336" w:rsidP="0072451D">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企业</w:t>
            </w:r>
            <w:r w:rsidR="00611985">
              <w:rPr>
                <w:rFonts w:ascii="仿宋_GB2312" w:eastAsia="仿宋_GB2312" w:hAnsi="宋体" w:cs="仿宋_GB2312" w:hint="eastAsia"/>
                <w:color w:val="000000" w:themeColor="text1"/>
              </w:rPr>
              <w:t>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286336" w:rsidRDefault="00E6688B" w:rsidP="00E6688B">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72451D" w:rsidRDefault="0072451D" w:rsidP="00432EC3">
            <w:pPr>
              <w:spacing w:line="240" w:lineRule="exact"/>
              <w:jc w:val="center"/>
              <w:rPr>
                <w:rFonts w:ascii="仿宋_GB2312" w:eastAsia="仿宋_GB2312" w:hAnsi="宋体" w:cs="仿宋_GB2312"/>
                <w:color w:val="000000" w:themeColor="text1"/>
              </w:rPr>
            </w:pPr>
          </w:p>
          <w:p w:rsidR="0072451D" w:rsidRDefault="0072451D" w:rsidP="00432EC3">
            <w:pPr>
              <w:spacing w:line="240" w:lineRule="exact"/>
              <w:jc w:val="center"/>
              <w:rPr>
                <w:rFonts w:ascii="仿宋_GB2312" w:eastAsia="仿宋_GB2312" w:hAnsi="宋体" w:cs="仿宋_GB2312"/>
                <w:color w:val="000000" w:themeColor="text1"/>
              </w:rPr>
            </w:pPr>
          </w:p>
          <w:p w:rsidR="0072451D" w:rsidRDefault="0072451D" w:rsidP="00432EC3">
            <w:pPr>
              <w:spacing w:line="240" w:lineRule="exact"/>
              <w:jc w:val="center"/>
              <w:rPr>
                <w:rFonts w:ascii="仿宋_GB2312" w:eastAsia="仿宋_GB2312" w:hAnsi="宋体" w:cs="仿宋_GB2312"/>
                <w:color w:val="000000" w:themeColor="text1"/>
              </w:rPr>
            </w:pPr>
          </w:p>
          <w:p w:rsidR="0015113D" w:rsidRDefault="0015113D" w:rsidP="0072451D">
            <w:pPr>
              <w:spacing w:line="240" w:lineRule="exact"/>
              <w:rPr>
                <w:rFonts w:ascii="仿宋_GB2312" w:eastAsia="仿宋_GB2312" w:hAnsi="宋体" w:cs="仿宋_GB2312"/>
                <w:color w:val="000000" w:themeColor="text1"/>
              </w:rPr>
            </w:pPr>
          </w:p>
          <w:p w:rsidR="00286336" w:rsidRDefault="00286336" w:rsidP="0072451D">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rsidP="00432EC3">
            <w:pPr>
              <w:widowControl/>
              <w:spacing w:line="24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Pr="009C7B30" w:rsidRDefault="00286336" w:rsidP="00432EC3">
            <w:pPr>
              <w:widowControl/>
              <w:spacing w:line="240" w:lineRule="exact"/>
              <w:jc w:val="center"/>
              <w:textAlignment w:val="center"/>
              <w:rPr>
                <w:rFonts w:ascii="方正小标宋简体" w:eastAsia="方正小标宋简体" w:hAnsi="方正小标宋简体"/>
                <w:color w:val="000000"/>
                <w:szCs w:val="21"/>
              </w:rPr>
            </w:pPr>
            <w:r w:rsidRPr="009C7B30">
              <w:rPr>
                <w:rFonts w:ascii="仿宋_GB2312" w:eastAsia="仿宋_GB2312" w:hAnsi="宋体" w:cs="仿宋_GB2312" w:hint="eastAsia"/>
                <w:color w:val="000000"/>
                <w:szCs w:val="21"/>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Pr="009C7B30" w:rsidRDefault="00286336" w:rsidP="00432EC3">
            <w:pPr>
              <w:widowControl/>
              <w:spacing w:line="240" w:lineRule="exact"/>
              <w:jc w:val="center"/>
              <w:textAlignment w:val="center"/>
              <w:rPr>
                <w:rFonts w:ascii="方正小标宋简体" w:eastAsia="方正小标宋简体" w:hAnsi="方正小标宋简体"/>
                <w:color w:val="000000"/>
                <w:szCs w:val="21"/>
              </w:rPr>
            </w:pPr>
          </w:p>
        </w:tc>
      </w:tr>
      <w:tr w:rsidR="00286336"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33</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建设工程对水文监测影响程度分析评价报告编制</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洪水影响评价类审批</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《水利部关于加强洪水影响评价管理工作的通知》（水汛〔2013〕404号）</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具有从事水文水资源调查评价工作相应能力且具有独立法人资格的机构水部</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286336" w:rsidRDefault="00315563" w:rsidP="00432EC3">
            <w:pPr>
              <w:spacing w:line="240" w:lineRule="exact"/>
              <w:rPr>
                <w:rFonts w:ascii="方正小标宋简体" w:eastAsia="方正小标宋简体" w:hAnsi="方正小标宋简体"/>
                <w:color w:val="000000"/>
                <w:sz w:val="24"/>
              </w:rPr>
            </w:pPr>
            <w:r>
              <w:rPr>
                <w:rFonts w:ascii="仿宋_GB2312" w:eastAsia="仿宋_GB2312" w:hAnsi="仿宋_GB2312" w:cs="仿宋_GB2312" w:hint="eastAsia"/>
                <w:color w:val="000000"/>
                <w:kern w:val="0"/>
                <w:szCs w:val="21"/>
              </w:rPr>
              <w:t>编制建设工程对水文监测影响程度分析评价报告</w:t>
            </w:r>
            <w:r w:rsidR="00286336">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rsidP="00432EC3">
            <w:pPr>
              <w:widowControl/>
              <w:spacing w:line="240" w:lineRule="exact"/>
              <w:jc w:val="center"/>
              <w:textAlignment w:val="center"/>
              <w:rPr>
                <w:rFonts w:ascii="方正小标宋简体" w:eastAsia="方正小标宋简体" w:hAnsi="方正小标宋简体"/>
                <w:color w:val="000000"/>
                <w:sz w:val="24"/>
              </w:rPr>
            </w:pPr>
            <w:r>
              <w:rPr>
                <w:rFonts w:ascii="仿宋_GB2312" w:eastAsia="仿宋_GB2312" w:hAnsi="宋体" w:cs="宋体" w:hint="eastAsia"/>
                <w:color w:val="000000" w:themeColor="text1"/>
                <w:kern w:val="0"/>
              </w:rPr>
              <w:t>具有从事水文水资源调查评价工作相应能力且具有独立法人资格的机构水部</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72451D" w:rsidRDefault="0072451D" w:rsidP="00A177EC">
            <w:pPr>
              <w:spacing w:line="240" w:lineRule="exact"/>
              <w:rPr>
                <w:rFonts w:ascii="仿宋_GB2312" w:eastAsia="仿宋_GB2312" w:hAnsi="宋体" w:cs="仿宋_GB2312"/>
                <w:color w:val="000000" w:themeColor="text1"/>
              </w:rPr>
            </w:pPr>
          </w:p>
          <w:p w:rsidR="00286336" w:rsidRDefault="00286336" w:rsidP="00A177EC">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企业</w:t>
            </w:r>
            <w:r w:rsidR="00613B97">
              <w:rPr>
                <w:rFonts w:ascii="仿宋_GB2312" w:eastAsia="仿宋_GB2312" w:hAnsi="宋体" w:cs="仿宋_GB2312" w:hint="eastAsia"/>
                <w:color w:val="000000" w:themeColor="text1"/>
              </w:rPr>
              <w:t>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A177EC">
            <w:pPr>
              <w:spacing w:line="200" w:lineRule="exact"/>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286336" w:rsidRDefault="00E6688B" w:rsidP="00E6688B">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72451D" w:rsidRDefault="0072451D" w:rsidP="00A177EC">
            <w:pPr>
              <w:spacing w:line="240" w:lineRule="exact"/>
              <w:rPr>
                <w:rFonts w:ascii="仿宋_GB2312" w:eastAsia="仿宋_GB2312" w:hAnsi="宋体" w:cs="仿宋_GB2312"/>
                <w:color w:val="000000" w:themeColor="text1"/>
              </w:rPr>
            </w:pPr>
          </w:p>
          <w:p w:rsidR="0015113D" w:rsidRDefault="0015113D" w:rsidP="00A177EC">
            <w:pPr>
              <w:spacing w:line="240" w:lineRule="exact"/>
              <w:rPr>
                <w:rFonts w:ascii="仿宋_GB2312" w:eastAsia="仿宋_GB2312" w:hAnsi="宋体" w:cs="仿宋_GB2312"/>
                <w:color w:val="000000" w:themeColor="text1"/>
              </w:rPr>
            </w:pPr>
          </w:p>
          <w:p w:rsidR="0015113D" w:rsidRDefault="0015113D" w:rsidP="00A177EC">
            <w:pPr>
              <w:spacing w:line="240" w:lineRule="exact"/>
              <w:rPr>
                <w:rFonts w:ascii="仿宋_GB2312" w:eastAsia="仿宋_GB2312" w:hAnsi="宋体" w:cs="仿宋_GB2312"/>
                <w:color w:val="000000" w:themeColor="text1"/>
              </w:rPr>
            </w:pPr>
          </w:p>
          <w:p w:rsidR="0015113D" w:rsidRDefault="0015113D" w:rsidP="00A177EC">
            <w:pPr>
              <w:spacing w:line="240" w:lineRule="exact"/>
              <w:rPr>
                <w:rFonts w:ascii="仿宋_GB2312" w:eastAsia="仿宋_GB2312" w:hAnsi="宋体" w:cs="仿宋_GB2312"/>
                <w:color w:val="000000" w:themeColor="text1"/>
              </w:rPr>
            </w:pPr>
          </w:p>
          <w:p w:rsidR="0015113D" w:rsidRDefault="0015113D" w:rsidP="00A177EC">
            <w:pPr>
              <w:spacing w:line="240" w:lineRule="exact"/>
              <w:rPr>
                <w:rFonts w:ascii="仿宋_GB2312" w:eastAsia="仿宋_GB2312" w:hAnsi="宋体" w:cs="仿宋_GB2312"/>
                <w:color w:val="000000" w:themeColor="text1"/>
              </w:rPr>
            </w:pPr>
          </w:p>
          <w:p w:rsidR="0015113D" w:rsidRDefault="0015113D" w:rsidP="00A177EC">
            <w:pPr>
              <w:spacing w:line="240" w:lineRule="exact"/>
              <w:rPr>
                <w:rFonts w:ascii="仿宋_GB2312" w:eastAsia="仿宋_GB2312" w:hAnsi="宋体" w:cs="仿宋_GB2312"/>
                <w:color w:val="000000" w:themeColor="text1"/>
              </w:rPr>
            </w:pPr>
          </w:p>
          <w:p w:rsidR="00286336" w:rsidRDefault="00286336" w:rsidP="00A177EC">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rsidP="00432EC3">
            <w:pPr>
              <w:widowControl/>
              <w:spacing w:line="24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Pr="009C7B30" w:rsidRDefault="00286336" w:rsidP="00432EC3">
            <w:pPr>
              <w:widowControl/>
              <w:spacing w:line="240" w:lineRule="exact"/>
              <w:jc w:val="center"/>
              <w:textAlignment w:val="center"/>
              <w:rPr>
                <w:rFonts w:ascii="方正小标宋简体" w:eastAsia="方正小标宋简体" w:hAnsi="方正小标宋简体"/>
                <w:color w:val="000000"/>
                <w:szCs w:val="21"/>
              </w:rPr>
            </w:pPr>
            <w:r w:rsidRPr="009C7B30">
              <w:rPr>
                <w:rFonts w:ascii="仿宋_GB2312" w:eastAsia="仿宋_GB2312" w:hAnsi="宋体" w:cs="仿宋_GB2312" w:hint="eastAsia"/>
                <w:color w:val="000000"/>
                <w:szCs w:val="21"/>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Pr="009C7B30" w:rsidRDefault="00286336" w:rsidP="00432EC3">
            <w:pPr>
              <w:widowControl/>
              <w:spacing w:line="240" w:lineRule="exact"/>
              <w:jc w:val="center"/>
              <w:textAlignment w:val="center"/>
              <w:rPr>
                <w:rFonts w:ascii="方正小标宋简体" w:eastAsia="方正小标宋简体" w:hAnsi="方正小标宋简体"/>
                <w:color w:val="000000"/>
                <w:szCs w:val="21"/>
              </w:rPr>
            </w:pPr>
          </w:p>
        </w:tc>
      </w:tr>
      <w:tr w:rsidR="00286336"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34</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工程是否符合流域治理、开发、保护要求或者防洪要求专</w:t>
            </w:r>
            <w:r>
              <w:rPr>
                <w:rFonts w:ascii="仿宋_GB2312" w:eastAsia="仿宋_GB2312" w:hAnsi="仿宋_GB2312" w:cs="仿宋_GB2312" w:hint="eastAsia"/>
                <w:color w:val="000000"/>
                <w:kern w:val="0"/>
                <w:szCs w:val="21"/>
              </w:rPr>
              <w:lastRenderedPageBreak/>
              <w:t>题论证报告编制</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lastRenderedPageBreak/>
              <w:t>洪水影响评价类审批</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《水工程建设规划同意书制度管理办法（试行）》（水利部令2007年第31号发布，2015年第47号、2017年第49号修订）</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具有相应工程咨询资质的单位或者流域综合规划或者防洪规划的编制</w:t>
            </w:r>
            <w:r>
              <w:rPr>
                <w:rFonts w:ascii="仿宋_GB2312" w:eastAsia="仿宋_GB2312" w:hAnsi="仿宋_GB2312" w:cs="仿宋_GB2312" w:hint="eastAsia"/>
                <w:color w:val="000000"/>
                <w:kern w:val="0"/>
                <w:szCs w:val="21"/>
              </w:rPr>
              <w:lastRenderedPageBreak/>
              <w:t>单位</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286336" w:rsidRDefault="007A1875" w:rsidP="00432EC3">
            <w:pPr>
              <w:spacing w:line="240" w:lineRule="exact"/>
              <w:rPr>
                <w:rFonts w:ascii="方正小标宋简体" w:eastAsia="方正小标宋简体" w:hAnsi="方正小标宋简体"/>
                <w:color w:val="000000"/>
                <w:sz w:val="24"/>
              </w:rPr>
            </w:pPr>
            <w:r>
              <w:rPr>
                <w:rFonts w:ascii="仿宋_GB2312" w:eastAsia="仿宋_GB2312" w:hAnsi="仿宋_GB2312" w:cs="仿宋_GB2312" w:hint="eastAsia"/>
                <w:color w:val="000000"/>
                <w:kern w:val="0"/>
                <w:szCs w:val="21"/>
              </w:rPr>
              <w:lastRenderedPageBreak/>
              <w:t>编制工程是否符合流域治理、</w:t>
            </w:r>
            <w:r>
              <w:rPr>
                <w:rFonts w:ascii="仿宋_GB2312" w:eastAsia="仿宋_GB2312" w:hAnsi="仿宋_GB2312" w:cs="仿宋_GB2312" w:hint="eastAsia"/>
                <w:color w:val="000000"/>
                <w:kern w:val="0"/>
                <w:szCs w:val="21"/>
              </w:rPr>
              <w:lastRenderedPageBreak/>
              <w:t>开发、保护要求或者防洪要求专题论证报告</w:t>
            </w:r>
            <w:r w:rsidR="00286336">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rsidP="00432EC3">
            <w:pPr>
              <w:widowControl/>
              <w:spacing w:line="240" w:lineRule="exact"/>
              <w:jc w:val="center"/>
              <w:textAlignment w:val="center"/>
              <w:rPr>
                <w:rFonts w:ascii="方正小标宋简体" w:eastAsia="方正小标宋简体" w:hAnsi="方正小标宋简体"/>
                <w:color w:val="000000"/>
                <w:sz w:val="24"/>
              </w:rPr>
            </w:pPr>
            <w:r>
              <w:rPr>
                <w:rFonts w:ascii="仿宋_GB2312" w:eastAsia="仿宋_GB2312" w:hAnsi="宋体" w:cs="宋体" w:hint="eastAsia"/>
                <w:color w:val="000000" w:themeColor="text1"/>
                <w:kern w:val="0"/>
              </w:rPr>
              <w:lastRenderedPageBreak/>
              <w:t>具有相应工程咨询资质的单位或者流域综</w:t>
            </w:r>
            <w:r>
              <w:rPr>
                <w:rFonts w:ascii="仿宋_GB2312" w:eastAsia="仿宋_GB2312" w:hAnsi="宋体" w:cs="宋体" w:hint="eastAsia"/>
                <w:color w:val="000000" w:themeColor="text1"/>
                <w:kern w:val="0"/>
              </w:rPr>
              <w:lastRenderedPageBreak/>
              <w:t>合规划或者防洪规划的编制单位</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286336" w:rsidRDefault="00286336" w:rsidP="00432EC3">
            <w:pPr>
              <w:spacing w:line="240" w:lineRule="exact"/>
              <w:jc w:val="center"/>
              <w:rPr>
                <w:rFonts w:ascii="仿宋_GB2312" w:eastAsia="仿宋_GB2312" w:hAnsi="宋体" w:cs="仿宋_GB2312"/>
                <w:color w:val="000000" w:themeColor="text1"/>
              </w:rPr>
            </w:pPr>
          </w:p>
          <w:p w:rsidR="00286336" w:rsidRDefault="00286336" w:rsidP="00432EC3">
            <w:pPr>
              <w:spacing w:line="240" w:lineRule="exact"/>
              <w:jc w:val="center"/>
              <w:rPr>
                <w:rFonts w:ascii="仿宋_GB2312" w:eastAsia="仿宋_GB2312" w:hAnsi="宋体" w:cs="仿宋_GB2312"/>
                <w:color w:val="000000" w:themeColor="text1"/>
              </w:rPr>
            </w:pPr>
          </w:p>
          <w:p w:rsidR="0072451D" w:rsidRDefault="0072451D" w:rsidP="00432EC3">
            <w:pPr>
              <w:spacing w:line="240" w:lineRule="exact"/>
              <w:jc w:val="center"/>
              <w:rPr>
                <w:rFonts w:ascii="仿宋_GB2312" w:eastAsia="仿宋_GB2312" w:hAnsi="宋体" w:cs="仿宋_GB2312"/>
                <w:color w:val="000000" w:themeColor="text1"/>
              </w:rPr>
            </w:pPr>
          </w:p>
          <w:p w:rsidR="00286336" w:rsidRDefault="00286336"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企业</w:t>
            </w:r>
            <w:r w:rsidR="007A1875">
              <w:rPr>
                <w:rFonts w:ascii="仿宋_GB2312" w:eastAsia="仿宋_GB2312" w:hAnsi="宋体" w:cs="仿宋_GB2312" w:hint="eastAsia"/>
                <w:color w:val="000000" w:themeColor="text1"/>
              </w:rPr>
              <w:t>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72451D" w:rsidRDefault="0072451D" w:rsidP="00432EC3">
            <w:pPr>
              <w:spacing w:line="240" w:lineRule="exact"/>
              <w:jc w:val="center"/>
              <w:rPr>
                <w:rFonts w:ascii="仿宋_GB2312" w:eastAsia="仿宋_GB2312" w:hAnsi="宋体" w:cs="仿宋_GB2312"/>
                <w:color w:val="000000" w:themeColor="text1"/>
                <w:kern w:val="0"/>
              </w:rPr>
            </w:pPr>
          </w:p>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286336" w:rsidRDefault="00E6688B" w:rsidP="00E6688B">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w:t>
            </w:r>
            <w:r>
              <w:rPr>
                <w:rFonts w:ascii="仿宋_GB2312" w:eastAsia="仿宋_GB2312" w:hAnsi="宋体" w:cs="仿宋_GB2312" w:hint="eastAsia"/>
                <w:kern w:val="0"/>
              </w:rPr>
              <w:lastRenderedPageBreak/>
              <w:t>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286336" w:rsidRDefault="00286336" w:rsidP="00432EC3">
            <w:pPr>
              <w:spacing w:line="240" w:lineRule="exact"/>
              <w:jc w:val="center"/>
              <w:rPr>
                <w:rFonts w:ascii="仿宋_GB2312" w:eastAsia="仿宋_GB2312" w:hAnsi="宋体" w:cs="仿宋_GB2312"/>
                <w:color w:val="000000" w:themeColor="text1"/>
              </w:rPr>
            </w:pPr>
          </w:p>
          <w:p w:rsidR="00286336" w:rsidRDefault="00286336" w:rsidP="00432EC3">
            <w:pPr>
              <w:spacing w:line="240" w:lineRule="exact"/>
              <w:jc w:val="center"/>
              <w:rPr>
                <w:rFonts w:ascii="仿宋_GB2312" w:eastAsia="仿宋_GB2312" w:hAnsi="宋体" w:cs="仿宋_GB2312"/>
                <w:color w:val="000000" w:themeColor="text1"/>
              </w:rPr>
            </w:pPr>
          </w:p>
          <w:p w:rsidR="0072451D" w:rsidRDefault="0072451D" w:rsidP="0015113D">
            <w:pPr>
              <w:spacing w:line="240" w:lineRule="exact"/>
              <w:rPr>
                <w:rFonts w:ascii="仿宋_GB2312" w:eastAsia="仿宋_GB2312" w:hAnsi="宋体" w:cs="仿宋_GB2312"/>
                <w:color w:val="000000" w:themeColor="text1"/>
              </w:rPr>
            </w:pPr>
          </w:p>
          <w:p w:rsidR="00286336" w:rsidRDefault="00286336"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rsidP="00432EC3">
            <w:pPr>
              <w:widowControl/>
              <w:spacing w:line="24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Pr="009C7B30" w:rsidRDefault="00286336" w:rsidP="00432EC3">
            <w:pPr>
              <w:widowControl/>
              <w:spacing w:line="240" w:lineRule="exact"/>
              <w:jc w:val="center"/>
              <w:textAlignment w:val="center"/>
              <w:rPr>
                <w:rFonts w:ascii="方正小标宋简体" w:eastAsia="方正小标宋简体" w:hAnsi="方正小标宋简体"/>
                <w:color w:val="000000"/>
                <w:szCs w:val="21"/>
              </w:rPr>
            </w:pPr>
            <w:r w:rsidRPr="009C7B30">
              <w:rPr>
                <w:rFonts w:ascii="仿宋_GB2312" w:eastAsia="仿宋_GB2312" w:hAnsi="宋体" w:cs="仿宋_GB2312" w:hint="eastAsia"/>
                <w:color w:val="000000"/>
                <w:szCs w:val="21"/>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Pr="009C7B30" w:rsidRDefault="00286336" w:rsidP="00432EC3">
            <w:pPr>
              <w:widowControl/>
              <w:spacing w:line="240" w:lineRule="exact"/>
              <w:jc w:val="center"/>
              <w:textAlignment w:val="center"/>
              <w:rPr>
                <w:rFonts w:ascii="方正小标宋简体" w:eastAsia="方正小标宋简体" w:hAnsi="方正小标宋简体"/>
                <w:color w:val="000000"/>
                <w:szCs w:val="21"/>
              </w:rPr>
            </w:pPr>
          </w:p>
        </w:tc>
      </w:tr>
      <w:tr w:rsidR="00286336"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lastRenderedPageBreak/>
              <w:t>35</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出具冷冻精液、胚胎、卵子等家畜遗传材料质量检测报告</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种畜禽生产经营许可</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《中华人民共和国畜牧法》《家畜遗传材料生产许可办法》（农业部令2010年第5号发布，2015年第3号修订）</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畜禽质量检验机构</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286336" w:rsidRDefault="006E514A" w:rsidP="00432EC3">
            <w:pPr>
              <w:spacing w:line="240" w:lineRule="exact"/>
              <w:rPr>
                <w:rFonts w:ascii="方正小标宋简体" w:eastAsia="方正小标宋简体" w:hAnsi="方正小标宋简体"/>
                <w:color w:val="000000"/>
                <w:sz w:val="24"/>
              </w:rPr>
            </w:pPr>
            <w:r>
              <w:rPr>
                <w:rFonts w:ascii="仿宋_GB2312" w:eastAsia="仿宋_GB2312" w:hAnsi="仿宋_GB2312" w:cs="仿宋_GB2312" w:hint="eastAsia"/>
                <w:color w:val="000000"/>
                <w:kern w:val="0"/>
                <w:szCs w:val="21"/>
              </w:rPr>
              <w:t>出具冷冻精液、胚胎、卵子等家畜遗传材料质量检测报告</w:t>
            </w:r>
            <w:r w:rsidR="00286336">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rsidP="00432EC3">
            <w:pPr>
              <w:widowControl/>
              <w:spacing w:line="240" w:lineRule="exact"/>
              <w:jc w:val="center"/>
              <w:textAlignment w:val="center"/>
              <w:rPr>
                <w:rFonts w:ascii="方正小标宋简体" w:eastAsia="方正小标宋简体" w:hAnsi="方正小标宋简体"/>
                <w:color w:val="000000"/>
                <w:sz w:val="24"/>
              </w:rPr>
            </w:pPr>
            <w:r>
              <w:rPr>
                <w:rFonts w:ascii="仿宋_GB2312" w:eastAsia="仿宋_GB2312" w:hAnsi="宋体" w:cs="宋体" w:hint="eastAsia"/>
                <w:color w:val="000000" w:themeColor="text1"/>
                <w:kern w:val="0"/>
              </w:rPr>
              <w:t>畜禽质量检验机构</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286336" w:rsidRDefault="00286336" w:rsidP="00432EC3">
            <w:pPr>
              <w:spacing w:line="240" w:lineRule="exact"/>
              <w:jc w:val="center"/>
              <w:rPr>
                <w:rFonts w:ascii="仿宋_GB2312" w:eastAsia="仿宋_GB2312" w:hAnsi="宋体" w:cs="仿宋_GB2312"/>
                <w:color w:val="000000" w:themeColor="text1"/>
              </w:rPr>
            </w:pPr>
          </w:p>
          <w:p w:rsidR="00286336" w:rsidRDefault="00286336" w:rsidP="0072451D">
            <w:pPr>
              <w:spacing w:line="240" w:lineRule="exact"/>
              <w:rPr>
                <w:rFonts w:ascii="仿宋_GB2312" w:eastAsia="仿宋_GB2312" w:hAnsi="宋体" w:cs="仿宋_GB2312"/>
                <w:color w:val="000000" w:themeColor="text1"/>
              </w:rPr>
            </w:pPr>
          </w:p>
          <w:p w:rsidR="0072451D" w:rsidRDefault="0072451D" w:rsidP="003749F5">
            <w:pPr>
              <w:spacing w:line="240" w:lineRule="exact"/>
              <w:rPr>
                <w:rFonts w:ascii="仿宋_GB2312" w:eastAsia="仿宋_GB2312" w:hAnsi="宋体" w:cs="仿宋_GB2312"/>
                <w:color w:val="000000" w:themeColor="text1"/>
              </w:rPr>
            </w:pPr>
          </w:p>
          <w:p w:rsidR="00286336" w:rsidRDefault="00286336"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企业</w:t>
            </w:r>
            <w:r w:rsidR="004F753E">
              <w:rPr>
                <w:rFonts w:ascii="仿宋_GB2312" w:eastAsia="仿宋_GB2312" w:hAnsi="宋体" w:cs="仿宋_GB2312" w:hint="eastAsia"/>
                <w:color w:val="000000" w:themeColor="text1"/>
              </w:rPr>
              <w:t>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72451D" w:rsidRDefault="0072451D" w:rsidP="003749F5">
            <w:pPr>
              <w:spacing w:line="240" w:lineRule="exact"/>
              <w:rPr>
                <w:rFonts w:ascii="仿宋_GB2312" w:eastAsia="仿宋_GB2312" w:hAnsi="宋体" w:cs="仿宋_GB2312"/>
                <w:color w:val="000000" w:themeColor="text1"/>
                <w:kern w:val="0"/>
              </w:rPr>
            </w:pPr>
          </w:p>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286336" w:rsidRDefault="00E6688B" w:rsidP="00E6688B">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286336" w:rsidRDefault="00286336" w:rsidP="00432EC3">
            <w:pPr>
              <w:spacing w:line="240" w:lineRule="exact"/>
              <w:jc w:val="center"/>
              <w:rPr>
                <w:rFonts w:ascii="仿宋_GB2312" w:eastAsia="仿宋_GB2312" w:hAnsi="宋体" w:cs="仿宋_GB2312"/>
                <w:color w:val="000000" w:themeColor="text1"/>
              </w:rPr>
            </w:pPr>
          </w:p>
          <w:p w:rsidR="0072451D" w:rsidRDefault="0072451D" w:rsidP="003749F5">
            <w:pPr>
              <w:spacing w:line="240" w:lineRule="exact"/>
              <w:rPr>
                <w:rFonts w:ascii="仿宋_GB2312" w:eastAsia="仿宋_GB2312" w:hAnsi="宋体" w:cs="仿宋_GB2312"/>
                <w:color w:val="000000" w:themeColor="text1"/>
              </w:rPr>
            </w:pPr>
          </w:p>
          <w:p w:rsidR="0072451D" w:rsidRDefault="0072451D" w:rsidP="00432EC3">
            <w:pPr>
              <w:spacing w:line="240" w:lineRule="exact"/>
              <w:jc w:val="center"/>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286336" w:rsidRDefault="00286336"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Default="00286336" w:rsidP="00432EC3">
            <w:pPr>
              <w:widowControl/>
              <w:spacing w:line="24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Pr="009C7B30" w:rsidRDefault="00286336" w:rsidP="00432EC3">
            <w:pPr>
              <w:widowControl/>
              <w:spacing w:line="240" w:lineRule="exact"/>
              <w:jc w:val="center"/>
              <w:textAlignment w:val="center"/>
              <w:rPr>
                <w:rFonts w:ascii="方正小标宋简体" w:eastAsia="方正小标宋简体" w:hAnsi="方正小标宋简体"/>
                <w:color w:val="000000"/>
                <w:szCs w:val="21"/>
              </w:rPr>
            </w:pPr>
            <w:r w:rsidRPr="009C7B30">
              <w:rPr>
                <w:rFonts w:ascii="仿宋_GB2312" w:eastAsia="仿宋_GB2312" w:hAnsi="宋体" w:cs="仿宋_GB2312" w:hint="eastAsia"/>
                <w:color w:val="000000"/>
                <w:szCs w:val="21"/>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86336" w:rsidRPr="009C7B30" w:rsidRDefault="00286336" w:rsidP="00432EC3">
            <w:pPr>
              <w:widowControl/>
              <w:spacing w:line="240" w:lineRule="exact"/>
              <w:jc w:val="center"/>
              <w:textAlignment w:val="center"/>
              <w:rPr>
                <w:rFonts w:ascii="方正小标宋简体" w:eastAsia="方正小标宋简体" w:hAnsi="方正小标宋简体"/>
                <w:color w:val="000000"/>
                <w:szCs w:val="21"/>
              </w:rPr>
            </w:pPr>
          </w:p>
        </w:tc>
      </w:tr>
      <w:tr w:rsidR="004C2DE7">
        <w:tc>
          <w:tcPr>
            <w:tcW w:w="14410" w:type="dxa"/>
            <w:gridSpan w:val="14"/>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B87BB6" w:rsidRDefault="003735E0">
            <w:pPr>
              <w:wordWrap w:val="0"/>
              <w:rPr>
                <w:rFonts w:ascii="黑体" w:eastAsia="黑体" w:hAnsi="黑体"/>
                <w:color w:val="000000"/>
                <w:sz w:val="24"/>
              </w:rPr>
            </w:pPr>
            <w:r w:rsidRPr="00B87BB6">
              <w:rPr>
                <w:rFonts w:ascii="黑体" w:eastAsia="黑体" w:hAnsi="黑体" w:cs="仿宋_GB2312" w:hint="eastAsia"/>
                <w:b/>
                <w:bCs/>
                <w:color w:val="000000"/>
                <w:kern w:val="0"/>
                <w:sz w:val="32"/>
                <w:szCs w:val="32"/>
              </w:rPr>
              <w:t>6.区文旅局</w:t>
            </w:r>
          </w:p>
        </w:tc>
      </w:tr>
      <w:tr w:rsidR="00EA7F60"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7F60" w:rsidRDefault="00EA7F6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36</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7F60" w:rsidRDefault="00EA7F6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验资报告</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7F60" w:rsidRDefault="00EA7F60">
            <w:pPr>
              <w:widowControl/>
              <w:spacing w:line="240" w:lineRule="exac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体育社会团体成立登记、变更登记、注销登记初审</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7F60" w:rsidRDefault="00EA7F6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7F60" w:rsidRDefault="00EA7F60">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《社会团体登记管理条例》（国务院令第250号发布，第666号修订）</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7F60" w:rsidRDefault="00EA7F60">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具有资质的会计师事务所</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D44BFD" w:rsidRDefault="00D44BFD" w:rsidP="00432EC3">
            <w:pPr>
              <w:spacing w:line="200" w:lineRule="exact"/>
              <w:rPr>
                <w:rFonts w:ascii="仿宋_GB2312" w:eastAsia="仿宋_GB2312" w:hAnsi="宋体" w:cs="仿宋_GB2312"/>
                <w:kern w:val="0"/>
              </w:rPr>
            </w:pPr>
          </w:p>
          <w:p w:rsidR="00D44BFD" w:rsidRDefault="00D44BFD" w:rsidP="00432EC3">
            <w:pPr>
              <w:spacing w:line="200" w:lineRule="exact"/>
              <w:rPr>
                <w:rFonts w:ascii="仿宋_GB2312" w:eastAsia="仿宋_GB2312" w:hAnsi="宋体" w:cs="仿宋_GB2312"/>
                <w:kern w:val="0"/>
              </w:rPr>
            </w:pPr>
          </w:p>
          <w:p w:rsidR="00EA7F60" w:rsidRDefault="00D44BFD" w:rsidP="00432EC3">
            <w:pPr>
              <w:spacing w:line="200" w:lineRule="exact"/>
              <w:rPr>
                <w:rFonts w:ascii="方正小标宋简体" w:eastAsia="方正小标宋简体" w:hAnsi="方正小标宋简体"/>
                <w:color w:val="000000"/>
                <w:sz w:val="24"/>
              </w:rPr>
            </w:pPr>
            <w:r>
              <w:rPr>
                <w:rFonts w:ascii="仿宋_GB2312" w:eastAsia="仿宋_GB2312" w:hAnsi="宋体" w:cs="仿宋_GB2312" w:hint="eastAsia"/>
                <w:kern w:val="0"/>
              </w:rPr>
              <w:t>出具验资报告</w:t>
            </w:r>
            <w:r w:rsidR="00EA7F60">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7F60" w:rsidRDefault="00EA7F60" w:rsidP="00D44BFD">
            <w:pPr>
              <w:widowControl/>
              <w:spacing w:line="200" w:lineRule="exact"/>
              <w:textAlignment w:val="center"/>
              <w:rPr>
                <w:rFonts w:ascii="方正小标宋简体" w:eastAsia="方正小标宋简体" w:hAnsi="方正小标宋简体"/>
                <w:color w:val="000000"/>
                <w:sz w:val="24"/>
              </w:rPr>
            </w:pPr>
            <w:r>
              <w:rPr>
                <w:rFonts w:ascii="仿宋_GB2312" w:eastAsia="仿宋_GB2312" w:hAnsi="宋体" w:cs="宋体" w:hint="eastAsia"/>
                <w:kern w:val="0"/>
              </w:rPr>
              <w:t>会计师事务所</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EA7F60" w:rsidRDefault="00EA7F60" w:rsidP="00432EC3">
            <w:pPr>
              <w:spacing w:line="200" w:lineRule="exact"/>
              <w:jc w:val="center"/>
              <w:rPr>
                <w:rFonts w:ascii="仿宋_GB2312" w:eastAsia="仿宋_GB2312" w:hAnsi="宋体" w:cs="仿宋_GB2312"/>
              </w:rPr>
            </w:pPr>
          </w:p>
          <w:p w:rsidR="00EA7F60" w:rsidRDefault="00EA7F60" w:rsidP="00432EC3">
            <w:pPr>
              <w:spacing w:line="200" w:lineRule="exact"/>
              <w:rPr>
                <w:rFonts w:ascii="仿宋_GB2312" w:eastAsia="仿宋_GB2312" w:hAnsi="宋体" w:cs="仿宋_GB2312"/>
              </w:rPr>
            </w:pPr>
          </w:p>
          <w:p w:rsidR="00EA7F60" w:rsidRDefault="00EA7F60" w:rsidP="00432EC3">
            <w:pPr>
              <w:spacing w:line="200" w:lineRule="exact"/>
              <w:jc w:val="center"/>
              <w:rPr>
                <w:rFonts w:ascii="方正小标宋简体" w:eastAsia="方正小标宋简体" w:hAnsi="方正小标宋简体"/>
                <w:color w:val="000000"/>
                <w:sz w:val="24"/>
              </w:rPr>
            </w:pPr>
            <w:r>
              <w:rPr>
                <w:rFonts w:ascii="仿宋_GB2312" w:eastAsia="仿宋_GB2312" w:hAnsi="宋体" w:cs="仿宋_GB2312" w:hint="eastAsia"/>
              </w:rPr>
              <w:t>企业</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EA7F60" w:rsidRDefault="00E6688B" w:rsidP="00E6688B">
            <w:pPr>
              <w:spacing w:line="20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EA7F60" w:rsidRDefault="00EA7F60" w:rsidP="00432EC3">
            <w:pPr>
              <w:spacing w:line="200" w:lineRule="exact"/>
              <w:rPr>
                <w:rFonts w:ascii="仿宋_GB2312" w:eastAsia="仿宋_GB2312" w:hAnsi="宋体" w:cs="仿宋_GB2312"/>
              </w:rPr>
            </w:pPr>
          </w:p>
          <w:p w:rsidR="00EA7F60" w:rsidRDefault="00EA7F60" w:rsidP="00432EC3">
            <w:pPr>
              <w:spacing w:line="200" w:lineRule="exact"/>
              <w:rPr>
                <w:rFonts w:ascii="仿宋_GB2312" w:eastAsia="仿宋_GB2312" w:hAnsi="宋体" w:cs="仿宋_GB2312"/>
              </w:rPr>
            </w:pPr>
          </w:p>
          <w:p w:rsidR="0015113D" w:rsidRDefault="0015113D" w:rsidP="00432EC3">
            <w:pPr>
              <w:spacing w:line="200" w:lineRule="exact"/>
              <w:rPr>
                <w:rFonts w:ascii="仿宋_GB2312" w:eastAsia="仿宋_GB2312" w:hAnsi="宋体" w:cs="仿宋_GB2312"/>
              </w:rPr>
            </w:pPr>
          </w:p>
          <w:p w:rsidR="0015113D" w:rsidRDefault="0015113D" w:rsidP="00432EC3">
            <w:pPr>
              <w:spacing w:line="200" w:lineRule="exact"/>
              <w:rPr>
                <w:rFonts w:ascii="仿宋_GB2312" w:eastAsia="仿宋_GB2312" w:hAnsi="宋体" w:cs="仿宋_GB2312"/>
              </w:rPr>
            </w:pPr>
          </w:p>
          <w:p w:rsidR="00EA7F60" w:rsidRDefault="00EA7F60" w:rsidP="00432EC3">
            <w:pPr>
              <w:spacing w:line="200" w:lineRule="exact"/>
              <w:rPr>
                <w:rFonts w:ascii="方正小标宋简体" w:eastAsia="方正小标宋简体" w:hAnsi="方正小标宋简体"/>
                <w:color w:val="000000"/>
                <w:sz w:val="24"/>
              </w:rPr>
            </w:pPr>
            <w:r>
              <w:rPr>
                <w:rFonts w:ascii="仿宋_GB2312" w:eastAsia="仿宋_GB2312" w:hAnsi="宋体" w:cs="仿宋_GB2312" w:hint="eastAsia"/>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7F60" w:rsidRDefault="00EA7F60" w:rsidP="00432EC3">
            <w:pPr>
              <w:widowControl/>
              <w:spacing w:line="20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7F60" w:rsidRDefault="00EA7F60" w:rsidP="00432EC3">
            <w:pPr>
              <w:widowControl/>
              <w:spacing w:line="200" w:lineRule="exact"/>
              <w:jc w:val="center"/>
              <w:textAlignment w:val="center"/>
              <w:rPr>
                <w:rFonts w:ascii="方正小标宋简体" w:eastAsia="方正小标宋简体" w:hAnsi="方正小标宋简体"/>
                <w:color w:val="000000"/>
                <w:sz w:val="24"/>
              </w:rPr>
            </w:pPr>
            <w:r>
              <w:rPr>
                <w:rFonts w:ascii="仿宋_GB2312" w:eastAsia="仿宋_GB2312" w:hAnsi="宋体" w:cs="仿宋_GB2312" w:hint="eastAsia"/>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7F60" w:rsidRDefault="00EA7F60" w:rsidP="00432EC3">
            <w:pPr>
              <w:widowControl/>
              <w:spacing w:line="200" w:lineRule="exact"/>
              <w:jc w:val="center"/>
              <w:textAlignment w:val="center"/>
              <w:rPr>
                <w:rFonts w:ascii="方正小标宋简体" w:eastAsia="方正小标宋简体" w:hAnsi="方正小标宋简体"/>
                <w:color w:val="000000"/>
                <w:sz w:val="24"/>
              </w:rPr>
            </w:pPr>
          </w:p>
        </w:tc>
      </w:tr>
      <w:tr w:rsidR="004C2DE7">
        <w:tc>
          <w:tcPr>
            <w:tcW w:w="14410" w:type="dxa"/>
            <w:gridSpan w:val="14"/>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B87BB6" w:rsidRDefault="003735E0">
            <w:pPr>
              <w:wordWrap w:val="0"/>
              <w:rPr>
                <w:rFonts w:ascii="黑体" w:eastAsia="黑体" w:hAnsi="黑体"/>
                <w:color w:val="000000"/>
                <w:sz w:val="24"/>
              </w:rPr>
            </w:pPr>
            <w:r w:rsidRPr="00B87BB6">
              <w:rPr>
                <w:rFonts w:ascii="黑体" w:eastAsia="黑体" w:hAnsi="黑体" w:cs="仿宋_GB2312" w:hint="eastAsia"/>
                <w:b/>
                <w:bCs/>
                <w:color w:val="000000"/>
                <w:kern w:val="0"/>
                <w:sz w:val="32"/>
                <w:szCs w:val="32"/>
              </w:rPr>
              <w:t>7.区市场监管局</w:t>
            </w:r>
          </w:p>
        </w:tc>
      </w:tr>
      <w:tr w:rsidR="004C2DE7">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lastRenderedPageBreak/>
              <w:t>37</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rsidP="0072451D">
            <w:pPr>
              <w:widowControl/>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特种设备检验检测机构鉴定评审</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rsidP="0072451D">
            <w:pPr>
              <w:widowControl/>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特种设备检验、检测机构核准</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451D" w:rsidRDefault="0072451D">
            <w:pPr>
              <w:widowControl/>
              <w:jc w:val="center"/>
              <w:textAlignment w:val="center"/>
              <w:rPr>
                <w:rFonts w:ascii="仿宋_GB2312" w:eastAsia="仿宋_GB2312" w:hAnsi="仿宋_GB2312" w:cs="仿宋_GB2312"/>
                <w:color w:val="000000"/>
                <w:kern w:val="0"/>
                <w:szCs w:val="21"/>
              </w:rPr>
            </w:pPr>
          </w:p>
          <w:p w:rsidR="0072451D" w:rsidRDefault="0072451D">
            <w:pPr>
              <w:widowControl/>
              <w:jc w:val="center"/>
              <w:textAlignment w:val="center"/>
              <w:rPr>
                <w:rFonts w:ascii="仿宋_GB2312" w:eastAsia="仿宋_GB2312" w:hAnsi="仿宋_GB2312" w:cs="仿宋_GB2312"/>
                <w:color w:val="000000"/>
                <w:kern w:val="0"/>
                <w:szCs w:val="21"/>
              </w:rPr>
            </w:pPr>
          </w:p>
          <w:p w:rsidR="004C2DE7" w:rsidRDefault="003735E0">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451D" w:rsidRDefault="0072451D">
            <w:pPr>
              <w:widowControl/>
              <w:jc w:val="left"/>
              <w:textAlignment w:val="center"/>
              <w:rPr>
                <w:rFonts w:ascii="仿宋_GB2312" w:eastAsia="仿宋_GB2312" w:hAnsi="仿宋_GB2312" w:cs="仿宋_GB2312"/>
                <w:color w:val="000000"/>
                <w:kern w:val="0"/>
                <w:szCs w:val="21"/>
              </w:rPr>
            </w:pPr>
          </w:p>
          <w:p w:rsidR="0072451D" w:rsidRDefault="0072451D">
            <w:pPr>
              <w:widowControl/>
              <w:jc w:val="left"/>
              <w:textAlignment w:val="center"/>
              <w:rPr>
                <w:rFonts w:ascii="仿宋_GB2312" w:eastAsia="仿宋_GB2312" w:hAnsi="仿宋_GB2312" w:cs="仿宋_GB2312"/>
                <w:color w:val="000000"/>
                <w:kern w:val="0"/>
                <w:szCs w:val="21"/>
              </w:rPr>
            </w:pPr>
          </w:p>
          <w:p w:rsidR="004C2DE7" w:rsidRDefault="003735E0">
            <w:pPr>
              <w:widowControl/>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《陕西省特种设备安全监察条例》</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rsidP="0072451D">
            <w:pPr>
              <w:widowControl/>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特种设备鉴定评审机构</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413FDC">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出具</w:t>
            </w:r>
            <w:r>
              <w:rPr>
                <w:rFonts w:ascii="仿宋_GB2312" w:eastAsia="仿宋_GB2312" w:hAnsi="仿宋_GB2312" w:cs="仿宋_GB2312" w:hint="eastAsia"/>
                <w:color w:val="000000"/>
                <w:kern w:val="0"/>
                <w:szCs w:val="21"/>
              </w:rPr>
              <w:t>特种设备检验检测机构鉴定评审</w:t>
            </w:r>
            <w:r w:rsidR="003735E0">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3735E0" w:rsidP="0072451D">
            <w:pPr>
              <w:widowControl/>
              <w:spacing w:line="240" w:lineRule="exact"/>
              <w:textAlignment w:val="center"/>
              <w:rPr>
                <w:rFonts w:ascii="方正小标宋简体" w:eastAsia="方正小标宋简体" w:hAnsi="方正小标宋简体"/>
                <w:color w:val="000000"/>
                <w:sz w:val="24"/>
              </w:rPr>
            </w:pPr>
            <w:r>
              <w:rPr>
                <w:rFonts w:ascii="仿宋_GB2312" w:eastAsia="仿宋_GB2312" w:hAnsi="宋体" w:cs="宋体" w:hint="eastAsia"/>
                <w:color w:val="000000" w:themeColor="text1"/>
                <w:kern w:val="0"/>
              </w:rPr>
              <w:t>特种设备鉴定评审机构</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4C2DE7">
            <w:pPr>
              <w:spacing w:line="240" w:lineRule="exact"/>
              <w:jc w:val="center"/>
              <w:rPr>
                <w:rFonts w:ascii="仿宋_GB2312" w:eastAsia="仿宋_GB2312" w:hAnsi="宋体" w:cs="仿宋_GB2312"/>
                <w:color w:val="000000" w:themeColor="text1"/>
              </w:rPr>
            </w:pPr>
          </w:p>
          <w:p w:rsidR="0072451D" w:rsidRDefault="0072451D">
            <w:pPr>
              <w:spacing w:line="240" w:lineRule="exact"/>
              <w:jc w:val="center"/>
              <w:rPr>
                <w:rFonts w:ascii="仿宋_GB2312" w:eastAsia="仿宋_GB2312" w:hAnsi="宋体" w:cs="仿宋_GB2312"/>
                <w:color w:val="000000" w:themeColor="text1"/>
              </w:rPr>
            </w:pPr>
          </w:p>
          <w:p w:rsidR="0072451D" w:rsidRDefault="0072451D">
            <w:pPr>
              <w:spacing w:line="240" w:lineRule="exact"/>
              <w:jc w:val="center"/>
              <w:rPr>
                <w:rFonts w:ascii="仿宋_GB2312" w:eastAsia="仿宋_GB2312" w:hAnsi="宋体" w:cs="仿宋_GB2312"/>
                <w:color w:val="000000" w:themeColor="text1"/>
              </w:rPr>
            </w:pPr>
          </w:p>
          <w:p w:rsidR="004C2DE7" w:rsidRDefault="003735E0">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企业</w:t>
            </w:r>
            <w:r w:rsidR="00172C0A">
              <w:rPr>
                <w:rFonts w:ascii="仿宋_GB2312" w:eastAsia="仿宋_GB2312" w:hAnsi="宋体" w:cs="仿宋_GB2312" w:hint="eastAsia"/>
                <w:color w:val="000000" w:themeColor="text1"/>
              </w:rPr>
              <w:t>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4C2DE7" w:rsidRDefault="00E6688B" w:rsidP="00E6688B">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4C2DE7" w:rsidRDefault="004C2DE7">
            <w:pPr>
              <w:spacing w:line="240" w:lineRule="exact"/>
              <w:jc w:val="center"/>
              <w:rPr>
                <w:rFonts w:ascii="仿宋_GB2312" w:eastAsia="仿宋_GB2312" w:hAnsi="宋体" w:cs="仿宋_GB2312"/>
                <w:color w:val="000000" w:themeColor="text1"/>
              </w:rPr>
            </w:pPr>
          </w:p>
          <w:p w:rsidR="0072451D" w:rsidRDefault="0072451D">
            <w:pPr>
              <w:spacing w:line="240" w:lineRule="exact"/>
              <w:jc w:val="center"/>
              <w:rPr>
                <w:rFonts w:ascii="仿宋_GB2312" w:eastAsia="仿宋_GB2312" w:hAnsi="宋体" w:cs="仿宋_GB2312"/>
                <w:color w:val="000000" w:themeColor="text1"/>
              </w:rPr>
            </w:pPr>
          </w:p>
          <w:p w:rsidR="0072451D" w:rsidRDefault="0072451D">
            <w:pPr>
              <w:spacing w:line="240" w:lineRule="exact"/>
              <w:jc w:val="center"/>
              <w:rPr>
                <w:rFonts w:ascii="仿宋_GB2312" w:eastAsia="仿宋_GB2312" w:hAnsi="宋体" w:cs="仿宋_GB2312"/>
                <w:color w:val="000000" w:themeColor="text1"/>
              </w:rPr>
            </w:pPr>
          </w:p>
          <w:p w:rsidR="0015113D" w:rsidRDefault="0015113D">
            <w:pPr>
              <w:spacing w:line="240" w:lineRule="exact"/>
              <w:jc w:val="center"/>
              <w:rPr>
                <w:rFonts w:ascii="仿宋_GB2312" w:eastAsia="仿宋_GB2312" w:hAnsi="宋体" w:cs="仿宋_GB2312"/>
                <w:color w:val="000000" w:themeColor="text1"/>
              </w:rPr>
            </w:pPr>
          </w:p>
          <w:p w:rsidR="004C2DE7" w:rsidRDefault="003735E0">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4C2DE7">
            <w:pPr>
              <w:widowControl/>
              <w:spacing w:line="24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9C7B30" w:rsidRDefault="003735E0">
            <w:pPr>
              <w:widowControl/>
              <w:spacing w:line="240" w:lineRule="exact"/>
              <w:jc w:val="center"/>
              <w:textAlignment w:val="center"/>
              <w:rPr>
                <w:rFonts w:ascii="方正小标宋简体" w:eastAsia="方正小标宋简体" w:hAnsi="方正小标宋简体"/>
                <w:color w:val="000000"/>
                <w:szCs w:val="21"/>
              </w:rPr>
            </w:pPr>
            <w:r w:rsidRPr="009C7B30">
              <w:rPr>
                <w:rFonts w:ascii="仿宋_GB2312" w:eastAsia="仿宋_GB2312" w:hAnsi="宋体" w:cs="仿宋_GB2312" w:hint="eastAsia"/>
                <w:color w:val="000000"/>
                <w:szCs w:val="21"/>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Default="004C2DE7">
            <w:pPr>
              <w:widowControl/>
              <w:spacing w:line="240" w:lineRule="exact"/>
              <w:jc w:val="center"/>
              <w:textAlignment w:val="center"/>
              <w:rPr>
                <w:rFonts w:ascii="方正小标宋简体" w:eastAsia="方正小标宋简体" w:hAnsi="方正小标宋简体"/>
                <w:color w:val="000000"/>
                <w:sz w:val="24"/>
              </w:rPr>
            </w:pPr>
          </w:p>
        </w:tc>
      </w:tr>
      <w:tr w:rsidR="004C2DE7">
        <w:tc>
          <w:tcPr>
            <w:tcW w:w="14410" w:type="dxa"/>
            <w:gridSpan w:val="14"/>
            <w:tcBorders>
              <w:top w:val="single" w:sz="8" w:space="0" w:color="000000"/>
              <w:left w:val="single" w:sz="8" w:space="0" w:color="000000"/>
              <w:bottom w:val="single" w:sz="8" w:space="0" w:color="000000"/>
              <w:right w:val="single" w:sz="8" w:space="0" w:color="000000"/>
            </w:tcBorders>
            <w:shd w:val="clear" w:color="auto" w:fill="FFFFFF"/>
            <w:vAlign w:val="center"/>
          </w:tcPr>
          <w:p w:rsidR="004C2DE7" w:rsidRPr="00B87BB6" w:rsidRDefault="003735E0">
            <w:pPr>
              <w:wordWrap w:val="0"/>
              <w:rPr>
                <w:rFonts w:ascii="黑体" w:eastAsia="黑体" w:hAnsi="黑体"/>
                <w:color w:val="000000"/>
                <w:sz w:val="24"/>
              </w:rPr>
            </w:pPr>
            <w:r w:rsidRPr="00B87BB6">
              <w:rPr>
                <w:rFonts w:ascii="黑体" w:eastAsia="黑体" w:hAnsi="黑体" w:cs="仿宋_GB2312" w:hint="eastAsia"/>
                <w:b/>
                <w:bCs/>
                <w:color w:val="000000"/>
                <w:kern w:val="0"/>
                <w:sz w:val="32"/>
                <w:szCs w:val="32"/>
              </w:rPr>
              <w:t>8.区应急管理局</w:t>
            </w:r>
          </w:p>
        </w:tc>
      </w:tr>
      <w:tr w:rsidR="002563B6"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38</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安全设施设计编制</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非煤矿矿山建设项目安全设施设计审查</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《中华人民共和国安全生产法》《建设项目安全设施“三同时”监督管理办法》（国家安全生产监督管理总局令2010年第36号发布，2015年第77号修订）</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具有相应资质的设计单位</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72451D" w:rsidRDefault="0072451D" w:rsidP="008F7618">
            <w:pPr>
              <w:spacing w:line="240" w:lineRule="exact"/>
              <w:rPr>
                <w:rFonts w:ascii="仿宋_GB2312" w:eastAsia="仿宋_GB2312" w:hAnsi="仿宋_GB2312" w:cs="仿宋_GB2312"/>
                <w:color w:val="000000"/>
                <w:kern w:val="0"/>
                <w:szCs w:val="21"/>
              </w:rPr>
            </w:pPr>
          </w:p>
          <w:p w:rsidR="002563B6" w:rsidRDefault="00F90469" w:rsidP="008F7618">
            <w:pPr>
              <w:spacing w:line="240" w:lineRule="exact"/>
              <w:rPr>
                <w:rFonts w:ascii="方正小标宋简体" w:eastAsia="方正小标宋简体" w:hAnsi="方正小标宋简体"/>
                <w:color w:val="000000"/>
                <w:sz w:val="24"/>
              </w:rPr>
            </w:pPr>
            <w:r>
              <w:rPr>
                <w:rFonts w:ascii="仿宋_GB2312" w:eastAsia="仿宋_GB2312" w:hAnsi="仿宋_GB2312" w:cs="仿宋_GB2312" w:hint="eastAsia"/>
                <w:color w:val="000000"/>
                <w:kern w:val="0"/>
                <w:szCs w:val="21"/>
              </w:rPr>
              <w:t>安全设施设计</w:t>
            </w:r>
            <w:r w:rsidR="00FF74EB">
              <w:rPr>
                <w:rFonts w:ascii="仿宋_GB2312" w:eastAsia="仿宋_GB2312" w:hAnsi="仿宋_GB2312" w:cs="仿宋_GB2312" w:hint="eastAsia"/>
                <w:color w:val="000000"/>
                <w:kern w:val="0"/>
                <w:szCs w:val="21"/>
              </w:rPr>
              <w:t>编制</w:t>
            </w:r>
            <w:r w:rsidR="002563B6">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2451D" w:rsidRDefault="0072451D" w:rsidP="00432EC3">
            <w:pPr>
              <w:widowControl/>
              <w:spacing w:line="240" w:lineRule="exact"/>
              <w:jc w:val="center"/>
              <w:textAlignment w:val="center"/>
              <w:rPr>
                <w:rFonts w:ascii="仿宋_GB2312" w:eastAsia="仿宋_GB2312" w:hAnsi="宋体" w:cs="宋体"/>
                <w:color w:val="000000" w:themeColor="text1"/>
                <w:kern w:val="0"/>
              </w:rPr>
            </w:pPr>
          </w:p>
          <w:p w:rsidR="002563B6" w:rsidRDefault="002563B6" w:rsidP="00FF74EB">
            <w:pPr>
              <w:widowControl/>
              <w:spacing w:line="240" w:lineRule="exact"/>
              <w:textAlignment w:val="center"/>
              <w:rPr>
                <w:rFonts w:ascii="方正小标宋简体" w:eastAsia="方正小标宋简体" w:hAnsi="方正小标宋简体"/>
                <w:color w:val="000000"/>
                <w:sz w:val="24"/>
              </w:rPr>
            </w:pPr>
            <w:r>
              <w:rPr>
                <w:rFonts w:ascii="仿宋_GB2312" w:eastAsia="仿宋_GB2312" w:hAnsi="宋体" w:cs="宋体" w:hint="eastAsia"/>
                <w:color w:val="000000" w:themeColor="text1"/>
                <w:kern w:val="0"/>
              </w:rPr>
              <w:t>具有相应资质的设计单位</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2563B6" w:rsidRDefault="002563B6" w:rsidP="00432EC3">
            <w:pPr>
              <w:spacing w:line="240" w:lineRule="exact"/>
              <w:jc w:val="center"/>
              <w:rPr>
                <w:rFonts w:ascii="仿宋_GB2312" w:eastAsia="仿宋_GB2312" w:hAnsi="宋体" w:cs="仿宋_GB2312"/>
                <w:color w:val="000000" w:themeColor="text1"/>
              </w:rPr>
            </w:pPr>
          </w:p>
          <w:p w:rsidR="0072451D" w:rsidRDefault="0072451D" w:rsidP="00172C0A">
            <w:pPr>
              <w:spacing w:line="240" w:lineRule="exact"/>
              <w:rPr>
                <w:rFonts w:ascii="仿宋_GB2312" w:eastAsia="仿宋_GB2312" w:hAnsi="宋体" w:cs="仿宋_GB2312"/>
                <w:color w:val="000000" w:themeColor="text1"/>
              </w:rPr>
            </w:pPr>
          </w:p>
          <w:p w:rsidR="002563B6" w:rsidRDefault="002563B6" w:rsidP="0072451D">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企业</w:t>
            </w:r>
            <w:r w:rsidR="00350B4A">
              <w:rPr>
                <w:rFonts w:ascii="仿宋_GB2312" w:eastAsia="仿宋_GB2312" w:hAnsi="宋体" w:cs="仿宋_GB2312" w:hint="eastAsia"/>
                <w:color w:val="000000" w:themeColor="text1"/>
              </w:rPr>
              <w:t>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2563B6" w:rsidRDefault="00E6688B" w:rsidP="00E6688B">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2563B6" w:rsidRDefault="002563B6" w:rsidP="00432EC3">
            <w:pPr>
              <w:spacing w:line="240" w:lineRule="exact"/>
              <w:jc w:val="center"/>
              <w:rPr>
                <w:rFonts w:ascii="仿宋_GB2312" w:eastAsia="仿宋_GB2312" w:hAnsi="宋体" w:cs="仿宋_GB2312"/>
                <w:color w:val="000000" w:themeColor="text1"/>
              </w:rPr>
            </w:pPr>
          </w:p>
          <w:p w:rsidR="0072451D" w:rsidRDefault="0072451D" w:rsidP="00FF74EB">
            <w:pPr>
              <w:spacing w:line="240" w:lineRule="exact"/>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15113D" w:rsidRDefault="0015113D" w:rsidP="00432EC3">
            <w:pPr>
              <w:spacing w:line="240" w:lineRule="exact"/>
              <w:jc w:val="center"/>
              <w:rPr>
                <w:rFonts w:ascii="仿宋_GB2312" w:eastAsia="仿宋_GB2312" w:hAnsi="宋体" w:cs="仿宋_GB2312"/>
                <w:color w:val="000000" w:themeColor="text1"/>
              </w:rPr>
            </w:pPr>
          </w:p>
          <w:p w:rsidR="002563B6" w:rsidRDefault="002563B6"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rsidP="00432EC3">
            <w:pPr>
              <w:widowControl/>
              <w:spacing w:line="24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Pr="009C7B30" w:rsidRDefault="002563B6" w:rsidP="00432EC3">
            <w:pPr>
              <w:widowControl/>
              <w:spacing w:line="240" w:lineRule="exact"/>
              <w:jc w:val="center"/>
              <w:textAlignment w:val="center"/>
              <w:rPr>
                <w:rFonts w:ascii="方正小标宋简体" w:eastAsia="方正小标宋简体" w:hAnsi="方正小标宋简体"/>
                <w:color w:val="000000"/>
                <w:szCs w:val="21"/>
              </w:rPr>
            </w:pPr>
            <w:r w:rsidRPr="009C7B30">
              <w:rPr>
                <w:rFonts w:ascii="仿宋_GB2312" w:eastAsia="仿宋_GB2312" w:hAnsi="宋体" w:cs="仿宋_GB2312" w:hint="eastAsia"/>
                <w:color w:val="000000"/>
                <w:szCs w:val="21"/>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rsidP="00432EC3">
            <w:pPr>
              <w:widowControl/>
              <w:spacing w:line="240" w:lineRule="exact"/>
              <w:jc w:val="center"/>
              <w:textAlignment w:val="center"/>
              <w:rPr>
                <w:rFonts w:ascii="方正小标宋简体" w:eastAsia="方正小标宋简体" w:hAnsi="方正小标宋简体"/>
                <w:color w:val="000000"/>
                <w:sz w:val="24"/>
              </w:rPr>
            </w:pPr>
          </w:p>
        </w:tc>
      </w:tr>
      <w:tr w:rsidR="002563B6"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39</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非煤矿矿山建设项目安全预评价</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非煤矿矿山建设项目安全设施设计审查</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《中华人民共和国安全生产法》《建设项目安全设施“三同时”监督管理办法》（国家安全生产监督管理总局令2010年第36号发布，2015年第77号修订）</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具有相应资质的安全评价机构</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72451D" w:rsidRDefault="0072451D" w:rsidP="00432EC3">
            <w:pPr>
              <w:spacing w:line="240" w:lineRule="exact"/>
              <w:rPr>
                <w:rFonts w:ascii="仿宋_GB2312" w:eastAsia="仿宋_GB2312" w:hAnsi="宋体" w:cs="仿宋_GB2312"/>
                <w:kern w:val="0"/>
              </w:rPr>
            </w:pPr>
          </w:p>
          <w:p w:rsidR="002563B6" w:rsidRDefault="00CB5706" w:rsidP="00432EC3">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安全评价</w:t>
            </w:r>
            <w:r w:rsidR="002563B6">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rsidP="00432EC3">
            <w:pPr>
              <w:widowControl/>
              <w:spacing w:line="240" w:lineRule="exact"/>
              <w:jc w:val="center"/>
              <w:textAlignment w:val="center"/>
              <w:rPr>
                <w:rFonts w:ascii="方正小标宋简体" w:eastAsia="方正小标宋简体" w:hAnsi="方正小标宋简体"/>
                <w:color w:val="000000"/>
                <w:sz w:val="24"/>
              </w:rPr>
            </w:pPr>
            <w:r>
              <w:rPr>
                <w:rFonts w:ascii="仿宋_GB2312" w:eastAsia="仿宋_GB2312" w:hAnsi="宋体" w:cs="宋体" w:hint="eastAsia"/>
                <w:color w:val="000000" w:themeColor="text1"/>
                <w:kern w:val="0"/>
              </w:rPr>
              <w:t>具有相应资质的安全评价机构</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2563B6" w:rsidRDefault="002563B6" w:rsidP="00432EC3">
            <w:pPr>
              <w:spacing w:line="240" w:lineRule="exact"/>
              <w:jc w:val="center"/>
              <w:rPr>
                <w:rFonts w:ascii="仿宋_GB2312" w:eastAsia="仿宋_GB2312" w:hAnsi="宋体" w:cs="仿宋_GB2312"/>
                <w:color w:val="000000" w:themeColor="text1"/>
              </w:rPr>
            </w:pPr>
          </w:p>
          <w:p w:rsidR="0072451D" w:rsidRDefault="0072451D" w:rsidP="00432EC3">
            <w:pPr>
              <w:spacing w:line="240" w:lineRule="exact"/>
              <w:jc w:val="center"/>
              <w:rPr>
                <w:rFonts w:ascii="仿宋_GB2312" w:eastAsia="仿宋_GB2312" w:hAnsi="宋体" w:cs="仿宋_GB2312"/>
                <w:color w:val="000000" w:themeColor="text1"/>
              </w:rPr>
            </w:pPr>
          </w:p>
          <w:p w:rsidR="002563B6" w:rsidRDefault="002563B6"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企业</w:t>
            </w:r>
            <w:r w:rsidR="0038011A">
              <w:rPr>
                <w:rFonts w:ascii="仿宋_GB2312" w:eastAsia="仿宋_GB2312" w:hAnsi="宋体" w:cs="仿宋_GB2312" w:hint="eastAsia"/>
                <w:color w:val="000000" w:themeColor="text1"/>
              </w:rPr>
              <w:t>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2563B6" w:rsidRDefault="00E6688B" w:rsidP="00E6688B">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2563B6" w:rsidRDefault="002563B6" w:rsidP="00432EC3">
            <w:pPr>
              <w:spacing w:line="240" w:lineRule="exact"/>
              <w:jc w:val="center"/>
              <w:rPr>
                <w:rFonts w:ascii="仿宋_GB2312" w:eastAsia="仿宋_GB2312" w:hAnsi="宋体" w:cs="仿宋_GB2312"/>
                <w:color w:val="000000" w:themeColor="text1"/>
              </w:rPr>
            </w:pPr>
          </w:p>
          <w:p w:rsidR="0072451D" w:rsidRDefault="0072451D" w:rsidP="00037EE6">
            <w:pPr>
              <w:spacing w:line="240" w:lineRule="exact"/>
              <w:rPr>
                <w:rFonts w:ascii="仿宋_GB2312" w:eastAsia="仿宋_GB2312" w:hAnsi="宋体" w:cs="仿宋_GB2312"/>
                <w:color w:val="000000" w:themeColor="text1"/>
              </w:rPr>
            </w:pPr>
          </w:p>
          <w:p w:rsidR="0072451D" w:rsidRDefault="0072451D" w:rsidP="00432EC3">
            <w:pPr>
              <w:spacing w:line="240" w:lineRule="exact"/>
              <w:jc w:val="center"/>
              <w:rPr>
                <w:rFonts w:ascii="仿宋_GB2312" w:eastAsia="仿宋_GB2312" w:hAnsi="宋体" w:cs="仿宋_GB2312"/>
                <w:color w:val="000000" w:themeColor="text1"/>
              </w:rPr>
            </w:pPr>
          </w:p>
          <w:p w:rsidR="002563B6" w:rsidRDefault="002563B6"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rsidP="00432EC3">
            <w:pPr>
              <w:widowControl/>
              <w:spacing w:line="24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Pr="009C7B30" w:rsidRDefault="002563B6" w:rsidP="00432EC3">
            <w:pPr>
              <w:widowControl/>
              <w:spacing w:line="240" w:lineRule="exact"/>
              <w:jc w:val="center"/>
              <w:textAlignment w:val="center"/>
              <w:rPr>
                <w:rFonts w:ascii="方正小标宋简体" w:eastAsia="方正小标宋简体" w:hAnsi="方正小标宋简体"/>
                <w:color w:val="000000"/>
                <w:szCs w:val="21"/>
              </w:rPr>
            </w:pPr>
            <w:r w:rsidRPr="009C7B30">
              <w:rPr>
                <w:rFonts w:ascii="仿宋_GB2312" w:eastAsia="仿宋_GB2312" w:hAnsi="宋体" w:cs="仿宋_GB2312" w:hint="eastAsia"/>
                <w:color w:val="000000"/>
                <w:szCs w:val="21"/>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rsidP="00432EC3">
            <w:pPr>
              <w:widowControl/>
              <w:spacing w:line="240" w:lineRule="exact"/>
              <w:jc w:val="center"/>
              <w:textAlignment w:val="center"/>
              <w:rPr>
                <w:rFonts w:ascii="方正小标宋简体" w:eastAsia="方正小标宋简体" w:hAnsi="方正小标宋简体"/>
                <w:color w:val="000000"/>
                <w:sz w:val="24"/>
              </w:rPr>
            </w:pPr>
          </w:p>
        </w:tc>
      </w:tr>
      <w:tr w:rsidR="002563B6"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40</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安全预评价报告编制</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金属冶炼建设项目安全设施设计审查</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《中华人民共和国安全生产法》《建设项目安全设施“三同时”监督管理办法》（国家安全生产监督管理总局令2010年第36号发布，2015年第77号修订）</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具有相应资质的安全评价机构</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387146" w:rsidRDefault="00387146" w:rsidP="008F7618">
            <w:pPr>
              <w:spacing w:line="240" w:lineRule="exact"/>
              <w:rPr>
                <w:rFonts w:ascii="仿宋_GB2312" w:eastAsia="仿宋_GB2312" w:hAnsi="仿宋_GB2312" w:cs="仿宋_GB2312"/>
                <w:color w:val="000000"/>
                <w:kern w:val="0"/>
                <w:szCs w:val="21"/>
              </w:rPr>
            </w:pPr>
          </w:p>
          <w:p w:rsidR="002563B6" w:rsidRDefault="008F7618" w:rsidP="008F7618">
            <w:pPr>
              <w:spacing w:line="240" w:lineRule="exact"/>
              <w:rPr>
                <w:rFonts w:ascii="方正小标宋简体" w:eastAsia="方正小标宋简体" w:hAnsi="方正小标宋简体"/>
                <w:color w:val="000000"/>
                <w:sz w:val="24"/>
              </w:rPr>
            </w:pPr>
            <w:r>
              <w:rPr>
                <w:rFonts w:ascii="仿宋_GB2312" w:eastAsia="仿宋_GB2312" w:hAnsi="仿宋_GB2312" w:cs="仿宋_GB2312" w:hint="eastAsia"/>
                <w:color w:val="000000"/>
                <w:kern w:val="0"/>
                <w:szCs w:val="21"/>
              </w:rPr>
              <w:t>安全预评价报告</w:t>
            </w:r>
            <w:r w:rsidR="00387146">
              <w:rPr>
                <w:rFonts w:ascii="仿宋_GB2312" w:eastAsia="仿宋_GB2312" w:hAnsi="仿宋_GB2312" w:cs="仿宋_GB2312" w:hint="eastAsia"/>
                <w:color w:val="000000"/>
                <w:kern w:val="0"/>
                <w:szCs w:val="21"/>
              </w:rPr>
              <w:t>编制</w:t>
            </w:r>
            <w:r w:rsidR="002563B6">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rsidP="00432EC3">
            <w:pPr>
              <w:widowControl/>
              <w:spacing w:line="240" w:lineRule="exact"/>
              <w:jc w:val="center"/>
              <w:textAlignment w:val="center"/>
              <w:rPr>
                <w:rFonts w:ascii="方正小标宋简体" w:eastAsia="方正小标宋简体" w:hAnsi="方正小标宋简体"/>
                <w:color w:val="000000"/>
                <w:sz w:val="24"/>
              </w:rPr>
            </w:pPr>
            <w:r>
              <w:rPr>
                <w:rFonts w:ascii="仿宋_GB2312" w:eastAsia="仿宋_GB2312" w:hAnsi="宋体" w:cs="宋体" w:hint="eastAsia"/>
                <w:color w:val="000000" w:themeColor="text1"/>
                <w:kern w:val="0"/>
              </w:rPr>
              <w:t>具有相应资质的安全评价机构</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2563B6" w:rsidRDefault="002563B6" w:rsidP="00432EC3">
            <w:pPr>
              <w:spacing w:line="240" w:lineRule="exact"/>
              <w:jc w:val="center"/>
              <w:rPr>
                <w:rFonts w:ascii="仿宋_GB2312" w:eastAsia="仿宋_GB2312" w:hAnsi="宋体" w:cs="仿宋_GB2312"/>
                <w:color w:val="000000" w:themeColor="text1"/>
              </w:rPr>
            </w:pPr>
          </w:p>
          <w:p w:rsidR="002563B6" w:rsidRDefault="002563B6" w:rsidP="00432EC3">
            <w:pPr>
              <w:spacing w:line="240" w:lineRule="exact"/>
              <w:jc w:val="center"/>
              <w:rPr>
                <w:rFonts w:ascii="仿宋_GB2312" w:eastAsia="仿宋_GB2312" w:hAnsi="宋体" w:cs="仿宋_GB2312"/>
                <w:color w:val="000000" w:themeColor="text1"/>
              </w:rPr>
            </w:pPr>
          </w:p>
          <w:p w:rsidR="0072451D" w:rsidRDefault="0072451D" w:rsidP="00432EC3">
            <w:pPr>
              <w:spacing w:line="240" w:lineRule="exact"/>
              <w:jc w:val="center"/>
              <w:rPr>
                <w:rFonts w:ascii="仿宋_GB2312" w:eastAsia="仿宋_GB2312" w:hAnsi="宋体" w:cs="仿宋_GB2312"/>
                <w:color w:val="000000" w:themeColor="text1"/>
              </w:rPr>
            </w:pPr>
          </w:p>
          <w:p w:rsidR="002563B6" w:rsidRDefault="002563B6"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企业</w:t>
            </w:r>
            <w:r w:rsidR="001D5ED1">
              <w:rPr>
                <w:rFonts w:ascii="仿宋_GB2312" w:eastAsia="仿宋_GB2312" w:hAnsi="宋体" w:cs="仿宋_GB2312" w:hint="eastAsia"/>
                <w:color w:val="000000" w:themeColor="text1"/>
              </w:rPr>
              <w:t>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2563B6" w:rsidRDefault="00E6688B" w:rsidP="00E6688B">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2563B6" w:rsidRDefault="002563B6" w:rsidP="00432EC3">
            <w:pPr>
              <w:spacing w:line="240" w:lineRule="exact"/>
              <w:jc w:val="center"/>
              <w:rPr>
                <w:rFonts w:ascii="仿宋_GB2312" w:eastAsia="仿宋_GB2312" w:hAnsi="宋体" w:cs="仿宋_GB2312"/>
                <w:color w:val="000000" w:themeColor="text1"/>
              </w:rPr>
            </w:pPr>
          </w:p>
          <w:p w:rsidR="002563B6" w:rsidRDefault="002563B6" w:rsidP="00432EC3">
            <w:pPr>
              <w:spacing w:line="240" w:lineRule="exact"/>
              <w:jc w:val="center"/>
              <w:rPr>
                <w:rFonts w:ascii="仿宋_GB2312" w:eastAsia="仿宋_GB2312" w:hAnsi="宋体" w:cs="仿宋_GB2312"/>
                <w:color w:val="000000" w:themeColor="text1"/>
              </w:rPr>
            </w:pPr>
          </w:p>
          <w:p w:rsidR="0072451D" w:rsidRDefault="0072451D" w:rsidP="0072451D">
            <w:pPr>
              <w:spacing w:line="240" w:lineRule="exact"/>
              <w:rPr>
                <w:rFonts w:ascii="仿宋_GB2312" w:eastAsia="仿宋_GB2312" w:hAnsi="宋体" w:cs="仿宋_GB2312"/>
                <w:color w:val="000000" w:themeColor="text1"/>
              </w:rPr>
            </w:pPr>
          </w:p>
          <w:p w:rsidR="002563B6" w:rsidRDefault="002563B6"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rsidP="00432EC3">
            <w:pPr>
              <w:widowControl/>
              <w:spacing w:line="24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Pr="009C7B30" w:rsidRDefault="002563B6" w:rsidP="00432EC3">
            <w:pPr>
              <w:widowControl/>
              <w:spacing w:line="240" w:lineRule="exact"/>
              <w:jc w:val="center"/>
              <w:textAlignment w:val="center"/>
              <w:rPr>
                <w:rFonts w:ascii="方正小标宋简体" w:eastAsia="方正小标宋简体" w:hAnsi="方正小标宋简体"/>
                <w:color w:val="000000"/>
                <w:szCs w:val="21"/>
              </w:rPr>
            </w:pPr>
            <w:r w:rsidRPr="009C7B30">
              <w:rPr>
                <w:rFonts w:ascii="仿宋_GB2312" w:eastAsia="仿宋_GB2312" w:hAnsi="宋体" w:cs="仿宋_GB2312" w:hint="eastAsia"/>
                <w:color w:val="000000"/>
                <w:szCs w:val="21"/>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rsidP="00432EC3">
            <w:pPr>
              <w:widowControl/>
              <w:spacing w:line="240" w:lineRule="exact"/>
              <w:jc w:val="center"/>
              <w:textAlignment w:val="center"/>
              <w:rPr>
                <w:rFonts w:ascii="方正小标宋简体" w:eastAsia="方正小标宋简体" w:hAnsi="方正小标宋简体"/>
                <w:color w:val="000000"/>
                <w:sz w:val="24"/>
              </w:rPr>
            </w:pPr>
          </w:p>
        </w:tc>
      </w:tr>
      <w:tr w:rsidR="002563B6"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lastRenderedPageBreak/>
              <w:t>41</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安全预评价报告编制</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生产、储存烟花爆竹建设项目安全设施设计审查</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《中华人民共和国安全生产法》《建设项目安全设施“三同时”监督管理办法》（国家安全生产监督管理总局令2010年第36号发布，2015年第77号修订）</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具有相应资质的安全评价机构</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2563B6" w:rsidRDefault="00111177" w:rsidP="00432EC3">
            <w:pPr>
              <w:spacing w:line="240" w:lineRule="exact"/>
              <w:rPr>
                <w:rFonts w:ascii="方正小标宋简体" w:eastAsia="方正小标宋简体" w:hAnsi="方正小标宋简体"/>
                <w:color w:val="000000"/>
                <w:sz w:val="24"/>
              </w:rPr>
            </w:pPr>
            <w:r>
              <w:rPr>
                <w:rFonts w:ascii="仿宋_GB2312" w:eastAsia="仿宋_GB2312" w:hAnsi="仿宋_GB2312" w:cs="仿宋_GB2312" w:hint="eastAsia"/>
                <w:color w:val="000000"/>
                <w:kern w:val="0"/>
                <w:szCs w:val="21"/>
              </w:rPr>
              <w:t>安全预评价报告</w:t>
            </w:r>
            <w:r w:rsidR="00454816">
              <w:rPr>
                <w:rFonts w:ascii="仿宋_GB2312" w:eastAsia="仿宋_GB2312" w:hAnsi="仿宋_GB2312" w:cs="仿宋_GB2312" w:hint="eastAsia"/>
                <w:color w:val="000000"/>
                <w:kern w:val="0"/>
                <w:szCs w:val="21"/>
              </w:rPr>
              <w:t>编制</w:t>
            </w:r>
            <w:r>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rsidP="00432EC3">
            <w:pPr>
              <w:widowControl/>
              <w:spacing w:line="240" w:lineRule="exact"/>
              <w:jc w:val="center"/>
              <w:textAlignment w:val="center"/>
              <w:rPr>
                <w:rFonts w:ascii="方正小标宋简体" w:eastAsia="方正小标宋简体" w:hAnsi="方正小标宋简体"/>
                <w:color w:val="000000"/>
                <w:sz w:val="24"/>
              </w:rPr>
            </w:pPr>
            <w:r>
              <w:rPr>
                <w:rFonts w:ascii="仿宋_GB2312" w:eastAsia="仿宋_GB2312" w:hAnsi="宋体" w:cs="宋体" w:hint="eastAsia"/>
                <w:color w:val="000000" w:themeColor="text1"/>
                <w:kern w:val="0"/>
              </w:rPr>
              <w:t>具有相应资质的安全评价机构</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2563B6" w:rsidRDefault="002563B6" w:rsidP="00432EC3">
            <w:pPr>
              <w:spacing w:line="240" w:lineRule="exact"/>
              <w:jc w:val="center"/>
              <w:rPr>
                <w:rFonts w:ascii="仿宋_GB2312" w:eastAsia="仿宋_GB2312" w:hAnsi="宋体" w:cs="仿宋_GB2312"/>
                <w:color w:val="000000" w:themeColor="text1"/>
              </w:rPr>
            </w:pPr>
          </w:p>
          <w:p w:rsidR="002563B6" w:rsidRDefault="002563B6" w:rsidP="00432EC3">
            <w:pPr>
              <w:spacing w:line="240" w:lineRule="exact"/>
              <w:jc w:val="center"/>
              <w:rPr>
                <w:rFonts w:ascii="仿宋_GB2312" w:eastAsia="仿宋_GB2312" w:hAnsi="宋体" w:cs="仿宋_GB2312"/>
                <w:color w:val="000000" w:themeColor="text1"/>
              </w:rPr>
            </w:pPr>
          </w:p>
          <w:p w:rsidR="0072451D" w:rsidRDefault="0072451D" w:rsidP="00432EC3">
            <w:pPr>
              <w:spacing w:line="240" w:lineRule="exact"/>
              <w:jc w:val="center"/>
              <w:rPr>
                <w:rFonts w:ascii="仿宋_GB2312" w:eastAsia="仿宋_GB2312" w:hAnsi="宋体" w:cs="仿宋_GB2312"/>
                <w:color w:val="000000" w:themeColor="text1"/>
              </w:rPr>
            </w:pPr>
          </w:p>
          <w:p w:rsidR="002563B6" w:rsidRDefault="002563B6"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企业</w:t>
            </w:r>
            <w:r w:rsidR="001D5ED1">
              <w:rPr>
                <w:rFonts w:ascii="仿宋_GB2312" w:eastAsia="仿宋_GB2312" w:hAnsi="宋体" w:cs="仿宋_GB2312" w:hint="eastAsia"/>
                <w:color w:val="000000" w:themeColor="text1"/>
              </w:rPr>
              <w:t>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2563B6" w:rsidRDefault="00E6688B" w:rsidP="00E6688B">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2563B6" w:rsidRDefault="002563B6" w:rsidP="00432EC3">
            <w:pPr>
              <w:spacing w:line="240" w:lineRule="exact"/>
              <w:jc w:val="center"/>
              <w:rPr>
                <w:rFonts w:ascii="仿宋_GB2312" w:eastAsia="仿宋_GB2312" w:hAnsi="宋体" w:cs="仿宋_GB2312"/>
                <w:color w:val="000000" w:themeColor="text1"/>
              </w:rPr>
            </w:pPr>
          </w:p>
          <w:p w:rsidR="002563B6" w:rsidRDefault="002563B6" w:rsidP="00432EC3">
            <w:pPr>
              <w:spacing w:line="240" w:lineRule="exact"/>
              <w:jc w:val="center"/>
              <w:rPr>
                <w:rFonts w:ascii="仿宋_GB2312" w:eastAsia="仿宋_GB2312" w:hAnsi="宋体" w:cs="仿宋_GB2312"/>
                <w:color w:val="000000" w:themeColor="text1"/>
              </w:rPr>
            </w:pPr>
          </w:p>
          <w:p w:rsidR="0072451D" w:rsidRDefault="0072451D" w:rsidP="00C46E89">
            <w:pPr>
              <w:spacing w:line="240" w:lineRule="exact"/>
              <w:rPr>
                <w:rFonts w:ascii="仿宋_GB2312" w:eastAsia="仿宋_GB2312" w:hAnsi="宋体" w:cs="仿宋_GB2312"/>
                <w:color w:val="000000" w:themeColor="text1"/>
              </w:rPr>
            </w:pPr>
          </w:p>
          <w:p w:rsidR="002563B6" w:rsidRDefault="002563B6" w:rsidP="00432EC3">
            <w:pPr>
              <w:spacing w:line="240" w:lineRule="exact"/>
              <w:jc w:val="center"/>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rsidP="00432EC3">
            <w:pPr>
              <w:widowControl/>
              <w:spacing w:line="24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Pr="009C7B30" w:rsidRDefault="002563B6" w:rsidP="00432EC3">
            <w:pPr>
              <w:widowControl/>
              <w:spacing w:line="240" w:lineRule="exact"/>
              <w:jc w:val="center"/>
              <w:textAlignment w:val="center"/>
              <w:rPr>
                <w:rFonts w:ascii="方正小标宋简体" w:eastAsia="方正小标宋简体" w:hAnsi="方正小标宋简体"/>
                <w:color w:val="000000"/>
                <w:szCs w:val="21"/>
              </w:rPr>
            </w:pPr>
            <w:r w:rsidRPr="009C7B30">
              <w:rPr>
                <w:rFonts w:ascii="仿宋_GB2312" w:eastAsia="仿宋_GB2312" w:hAnsi="宋体" w:cs="仿宋_GB2312" w:hint="eastAsia"/>
                <w:color w:val="000000"/>
                <w:szCs w:val="21"/>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rsidP="00432EC3">
            <w:pPr>
              <w:widowControl/>
              <w:spacing w:line="240" w:lineRule="exact"/>
              <w:jc w:val="center"/>
              <w:textAlignment w:val="center"/>
              <w:rPr>
                <w:rFonts w:ascii="方正小标宋简体" w:eastAsia="方正小标宋简体" w:hAnsi="方正小标宋简体"/>
                <w:color w:val="000000"/>
                <w:sz w:val="24"/>
              </w:rPr>
            </w:pPr>
          </w:p>
        </w:tc>
      </w:tr>
      <w:tr w:rsidR="002563B6" w:rsidTr="00432EC3">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42</w:t>
            </w:r>
          </w:p>
        </w:tc>
        <w:tc>
          <w:tcPr>
            <w:tcW w:w="12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烟花爆竹建设项目安全设施设计专篇</w:t>
            </w:r>
          </w:p>
        </w:tc>
        <w:tc>
          <w:tcPr>
            <w:tcW w:w="10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生产、储存烟花爆竹建设项目安全设施设计审查</w:t>
            </w:r>
          </w:p>
        </w:tc>
        <w:tc>
          <w:tcPr>
            <w:tcW w:w="8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行政许可</w:t>
            </w:r>
          </w:p>
        </w:tc>
        <w:tc>
          <w:tcPr>
            <w:tcW w:w="23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left"/>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《中华人民共和国安全生产法》《建设项目安全设施“三同时”监督管理办法》（国家安全生产监督管理总局令2010年第36号发布，2015年第77号修订）</w:t>
            </w:r>
          </w:p>
        </w:tc>
        <w:tc>
          <w:tcPr>
            <w:tcW w:w="126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pPr>
              <w:widowControl/>
              <w:spacing w:line="24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具有相应资质的设计单位</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Pr>
          <w:p w:rsidR="002563B6" w:rsidRDefault="006253F2" w:rsidP="00432EC3">
            <w:pPr>
              <w:spacing w:line="240" w:lineRule="exact"/>
              <w:rPr>
                <w:rFonts w:ascii="方正小标宋简体" w:eastAsia="方正小标宋简体" w:hAnsi="方正小标宋简体"/>
                <w:color w:val="000000"/>
                <w:sz w:val="24"/>
              </w:rPr>
            </w:pPr>
            <w:r>
              <w:rPr>
                <w:rFonts w:ascii="仿宋_GB2312" w:eastAsia="仿宋_GB2312" w:hAnsi="仿宋_GB2312" w:cs="仿宋_GB2312" w:hint="eastAsia"/>
                <w:color w:val="000000"/>
                <w:kern w:val="0"/>
                <w:szCs w:val="21"/>
              </w:rPr>
              <w:t>安全预评价报告编制</w:t>
            </w:r>
            <w:r>
              <w:rPr>
                <w:rFonts w:ascii="仿宋_GB2312" w:eastAsia="仿宋_GB2312" w:hAnsi="宋体" w:cs="仿宋_GB2312" w:hint="eastAsia"/>
                <w:kern w:val="0"/>
              </w:rPr>
              <w:t>收费</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rsidP="00432EC3">
            <w:pPr>
              <w:widowControl/>
              <w:spacing w:line="240" w:lineRule="exact"/>
              <w:jc w:val="center"/>
              <w:textAlignment w:val="center"/>
              <w:rPr>
                <w:rFonts w:ascii="方正小标宋简体" w:eastAsia="方正小标宋简体" w:hAnsi="方正小标宋简体"/>
                <w:color w:val="000000"/>
                <w:sz w:val="24"/>
              </w:rPr>
            </w:pPr>
            <w:r>
              <w:rPr>
                <w:rFonts w:ascii="仿宋_GB2312" w:eastAsia="仿宋_GB2312" w:hAnsi="宋体" w:cs="宋体" w:hint="eastAsia"/>
                <w:color w:val="000000" w:themeColor="text1"/>
                <w:kern w:val="0"/>
              </w:rPr>
              <w:t>具有相应资质的设计单位</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Pr>
          <w:p w:rsidR="002563B6" w:rsidRDefault="002563B6" w:rsidP="00432EC3">
            <w:pPr>
              <w:spacing w:line="240" w:lineRule="exact"/>
              <w:jc w:val="center"/>
              <w:rPr>
                <w:rFonts w:ascii="仿宋_GB2312" w:eastAsia="仿宋_GB2312" w:hAnsi="宋体" w:cs="仿宋_GB2312"/>
                <w:color w:val="000000" w:themeColor="text1"/>
              </w:rPr>
            </w:pPr>
          </w:p>
          <w:p w:rsidR="002563B6" w:rsidRDefault="002563B6" w:rsidP="00432EC3">
            <w:pPr>
              <w:spacing w:line="240" w:lineRule="exact"/>
              <w:jc w:val="center"/>
              <w:rPr>
                <w:rFonts w:ascii="仿宋_GB2312" w:eastAsia="仿宋_GB2312" w:hAnsi="宋体" w:cs="仿宋_GB2312"/>
                <w:color w:val="000000" w:themeColor="text1"/>
              </w:rPr>
            </w:pPr>
          </w:p>
          <w:p w:rsidR="0072451D" w:rsidRDefault="0072451D" w:rsidP="00432EC3">
            <w:pPr>
              <w:spacing w:line="240" w:lineRule="exact"/>
              <w:rPr>
                <w:rFonts w:ascii="仿宋_GB2312" w:eastAsia="仿宋_GB2312" w:hAnsi="宋体" w:cs="仿宋_GB2312"/>
                <w:color w:val="000000" w:themeColor="text1"/>
              </w:rPr>
            </w:pPr>
          </w:p>
          <w:p w:rsidR="002563B6" w:rsidRDefault="002563B6" w:rsidP="00432EC3">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企业</w:t>
            </w:r>
            <w:r w:rsidR="00EC64DE">
              <w:rPr>
                <w:rFonts w:ascii="仿宋_GB2312" w:eastAsia="仿宋_GB2312" w:hAnsi="宋体" w:cs="仿宋_GB2312" w:hint="eastAsia"/>
                <w:color w:val="000000" w:themeColor="text1"/>
              </w:rPr>
              <w:t>事业单位等</w:t>
            </w:r>
          </w:p>
        </w:tc>
        <w:tc>
          <w:tcPr>
            <w:tcW w:w="809" w:type="dxa"/>
            <w:tcBorders>
              <w:top w:val="single" w:sz="8" w:space="0" w:color="000000"/>
              <w:left w:val="single" w:sz="8" w:space="0" w:color="000000"/>
              <w:bottom w:val="single" w:sz="8" w:space="0" w:color="000000"/>
              <w:right w:val="single" w:sz="8" w:space="0" w:color="000000"/>
            </w:tcBorders>
            <w:shd w:val="clear" w:color="auto" w:fill="FFFFFF"/>
          </w:tcPr>
          <w:p w:rsidR="00E6688B" w:rsidRDefault="00E6688B" w:rsidP="00E6688B">
            <w:pPr>
              <w:spacing w:line="200" w:lineRule="exact"/>
              <w:jc w:val="distribute"/>
              <w:rPr>
                <w:rFonts w:ascii="仿宋_GB2312" w:eastAsia="仿宋_GB2312" w:hAnsi="宋体" w:cs="仿宋_GB2312"/>
                <w:kern w:val="0"/>
              </w:rPr>
            </w:pPr>
            <w:r>
              <w:rPr>
                <w:rFonts w:ascii="仿宋_GB2312" w:eastAsia="仿宋_GB2312" w:hAnsi="宋体" w:cs="仿宋_GB2312" w:hint="eastAsia"/>
                <w:color w:val="000000" w:themeColor="text1"/>
                <w:kern w:val="0"/>
              </w:rPr>
              <w:t>实行</w:t>
            </w:r>
            <w:r>
              <w:rPr>
                <w:rFonts w:ascii="仿宋_GB2312" w:eastAsia="仿宋_GB2312" w:hAnsi="宋体" w:cs="仿宋_GB2312" w:hint="eastAsia"/>
                <w:kern w:val="0"/>
              </w:rPr>
              <w:t>市场调节</w:t>
            </w:r>
          </w:p>
          <w:p w:rsidR="002563B6" w:rsidRDefault="00E6688B" w:rsidP="00E6688B">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kern w:val="0"/>
              </w:rPr>
              <w:t>价的经营服务性收费</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2563B6" w:rsidRDefault="002563B6" w:rsidP="00432EC3">
            <w:pPr>
              <w:spacing w:line="240" w:lineRule="exact"/>
              <w:rPr>
                <w:rFonts w:ascii="仿宋_GB2312" w:eastAsia="仿宋_GB2312" w:hAnsi="宋体" w:cs="仿宋_GB2312"/>
                <w:color w:val="000000" w:themeColor="text1"/>
              </w:rPr>
            </w:pPr>
          </w:p>
          <w:p w:rsidR="002563B6" w:rsidRDefault="002563B6" w:rsidP="00432EC3">
            <w:pPr>
              <w:spacing w:line="240" w:lineRule="exact"/>
              <w:rPr>
                <w:rFonts w:ascii="仿宋_GB2312" w:eastAsia="仿宋_GB2312" w:hAnsi="宋体" w:cs="仿宋_GB2312"/>
                <w:color w:val="000000" w:themeColor="text1"/>
              </w:rPr>
            </w:pPr>
          </w:p>
          <w:p w:rsidR="0072451D" w:rsidRDefault="0072451D" w:rsidP="00432EC3">
            <w:pPr>
              <w:spacing w:line="240" w:lineRule="exact"/>
              <w:rPr>
                <w:rFonts w:ascii="仿宋_GB2312" w:eastAsia="仿宋_GB2312" w:hAnsi="宋体" w:cs="仿宋_GB2312"/>
                <w:color w:val="000000" w:themeColor="text1"/>
              </w:rPr>
            </w:pPr>
          </w:p>
          <w:p w:rsidR="002563B6" w:rsidRDefault="002563B6" w:rsidP="00432EC3">
            <w:pPr>
              <w:spacing w:line="240" w:lineRule="exact"/>
              <w:rPr>
                <w:rFonts w:ascii="方正小标宋简体" w:eastAsia="方正小标宋简体" w:hAnsi="方正小标宋简体"/>
                <w:color w:val="000000"/>
                <w:sz w:val="24"/>
              </w:rPr>
            </w:pPr>
            <w:r>
              <w:rPr>
                <w:rFonts w:ascii="仿宋_GB2312" w:eastAsia="仿宋_GB2312" w:hAnsi="宋体" w:cs="仿宋_GB2312" w:hint="eastAsia"/>
                <w:color w:val="000000" w:themeColor="text1"/>
              </w:rPr>
              <w:t>协商</w:t>
            </w:r>
          </w:p>
        </w:tc>
        <w:tc>
          <w:tcPr>
            <w:tcW w:w="1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rsidP="00432EC3">
            <w:pPr>
              <w:widowControl/>
              <w:spacing w:line="240" w:lineRule="exact"/>
              <w:jc w:val="center"/>
              <w:textAlignment w:val="center"/>
              <w:rPr>
                <w:rFonts w:ascii="方正小标宋简体" w:eastAsia="方正小标宋简体" w:hAnsi="方正小标宋简体"/>
                <w:color w:val="000000"/>
                <w:sz w:val="24"/>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Pr="009C7B30" w:rsidRDefault="002563B6" w:rsidP="00432EC3">
            <w:pPr>
              <w:widowControl/>
              <w:spacing w:line="240" w:lineRule="exact"/>
              <w:jc w:val="center"/>
              <w:textAlignment w:val="center"/>
              <w:rPr>
                <w:rFonts w:ascii="方正小标宋简体" w:eastAsia="方正小标宋简体" w:hAnsi="方正小标宋简体"/>
                <w:color w:val="000000"/>
                <w:szCs w:val="21"/>
              </w:rPr>
            </w:pPr>
            <w:r w:rsidRPr="009C7B30">
              <w:rPr>
                <w:rFonts w:ascii="仿宋_GB2312" w:eastAsia="仿宋_GB2312" w:hAnsi="宋体" w:cs="仿宋_GB2312" w:hint="eastAsia"/>
                <w:color w:val="000000"/>
                <w:szCs w:val="21"/>
              </w:rPr>
              <w:t>是</w:t>
            </w:r>
          </w:p>
        </w:tc>
        <w:tc>
          <w:tcPr>
            <w:tcW w:w="5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63B6" w:rsidRDefault="002563B6" w:rsidP="00432EC3">
            <w:pPr>
              <w:widowControl/>
              <w:spacing w:line="240" w:lineRule="exact"/>
              <w:jc w:val="center"/>
              <w:textAlignment w:val="center"/>
              <w:rPr>
                <w:rFonts w:ascii="方正小标宋简体" w:eastAsia="方正小标宋简体" w:hAnsi="方正小标宋简体"/>
                <w:color w:val="000000"/>
                <w:sz w:val="24"/>
              </w:rPr>
            </w:pPr>
          </w:p>
        </w:tc>
      </w:tr>
    </w:tbl>
    <w:p w:rsidR="00EF04EE" w:rsidRDefault="00EF04EE" w:rsidP="009C7B30">
      <w:pPr>
        <w:wordWrap w:val="0"/>
        <w:rPr>
          <w:rFonts w:ascii="仿宋" w:eastAsia="仿宋"/>
          <w:szCs w:val="28"/>
          <w:u w:val="single"/>
        </w:rPr>
      </w:pPr>
    </w:p>
    <w:p w:rsidR="00EF04EE" w:rsidRDefault="00EF04EE" w:rsidP="009C7B30">
      <w:pPr>
        <w:wordWrap w:val="0"/>
        <w:rPr>
          <w:rFonts w:ascii="仿宋" w:eastAsia="仿宋"/>
          <w:szCs w:val="28"/>
          <w:u w:val="single"/>
        </w:rPr>
      </w:pPr>
    </w:p>
    <w:p w:rsidR="00EF04EE" w:rsidRDefault="00EF04EE" w:rsidP="009C7B30">
      <w:pPr>
        <w:wordWrap w:val="0"/>
        <w:rPr>
          <w:rFonts w:ascii="仿宋" w:eastAsia="仿宋"/>
          <w:szCs w:val="28"/>
          <w:u w:val="single"/>
        </w:rPr>
      </w:pPr>
    </w:p>
    <w:p w:rsidR="00EF04EE" w:rsidRDefault="00EF04EE" w:rsidP="009C7B30">
      <w:pPr>
        <w:wordWrap w:val="0"/>
        <w:rPr>
          <w:rFonts w:ascii="仿宋" w:eastAsia="仿宋"/>
          <w:szCs w:val="28"/>
          <w:u w:val="single"/>
        </w:rPr>
      </w:pPr>
    </w:p>
    <w:p w:rsidR="00EF04EE" w:rsidRDefault="00EF04EE" w:rsidP="009C7B30">
      <w:pPr>
        <w:wordWrap w:val="0"/>
        <w:rPr>
          <w:rFonts w:ascii="仿宋" w:eastAsia="仿宋"/>
          <w:szCs w:val="28"/>
          <w:u w:val="single"/>
        </w:rPr>
      </w:pPr>
    </w:p>
    <w:sectPr w:rsidR="00EF04EE" w:rsidSect="009C7B30">
      <w:pgSz w:w="16838" w:h="11906" w:orient="landscape"/>
      <w:pgMar w:top="1701" w:right="1440" w:bottom="1531"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DB5" w:rsidRDefault="00CD2DB5" w:rsidP="00281075">
      <w:r>
        <w:separator/>
      </w:r>
    </w:p>
  </w:endnote>
  <w:endnote w:type="continuationSeparator" w:id="0">
    <w:p w:rsidR="00CD2DB5" w:rsidRDefault="00CD2DB5" w:rsidP="002810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黑体"/>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DB5" w:rsidRDefault="00CD2DB5" w:rsidP="00281075">
      <w:r>
        <w:separator/>
      </w:r>
    </w:p>
  </w:footnote>
  <w:footnote w:type="continuationSeparator" w:id="0">
    <w:p w:rsidR="00CD2DB5" w:rsidRDefault="00CD2DB5" w:rsidP="002810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6021"/>
    <w:rsid w:val="00012474"/>
    <w:rsid w:val="000256CE"/>
    <w:rsid w:val="00026FEB"/>
    <w:rsid w:val="00037EE6"/>
    <w:rsid w:val="000466F7"/>
    <w:rsid w:val="00060CB7"/>
    <w:rsid w:val="00060F09"/>
    <w:rsid w:val="00073623"/>
    <w:rsid w:val="00085413"/>
    <w:rsid w:val="00091178"/>
    <w:rsid w:val="000972DA"/>
    <w:rsid w:val="000D0D9E"/>
    <w:rsid w:val="000D269C"/>
    <w:rsid w:val="000E2451"/>
    <w:rsid w:val="00100980"/>
    <w:rsid w:val="00107413"/>
    <w:rsid w:val="00111177"/>
    <w:rsid w:val="00130FBF"/>
    <w:rsid w:val="0015113D"/>
    <w:rsid w:val="00172C0A"/>
    <w:rsid w:val="0019677E"/>
    <w:rsid w:val="001A438D"/>
    <w:rsid w:val="001B318E"/>
    <w:rsid w:val="001D5ED1"/>
    <w:rsid w:val="001D6EC9"/>
    <w:rsid w:val="001E3D7C"/>
    <w:rsid w:val="00211A79"/>
    <w:rsid w:val="00224658"/>
    <w:rsid w:val="00240F2E"/>
    <w:rsid w:val="002563B6"/>
    <w:rsid w:val="002720C7"/>
    <w:rsid w:val="00281075"/>
    <w:rsid w:val="00286336"/>
    <w:rsid w:val="002A2752"/>
    <w:rsid w:val="002B1022"/>
    <w:rsid w:val="002B4940"/>
    <w:rsid w:val="002C12B7"/>
    <w:rsid w:val="002F64EF"/>
    <w:rsid w:val="00303E67"/>
    <w:rsid w:val="00304899"/>
    <w:rsid w:val="00315563"/>
    <w:rsid w:val="00340003"/>
    <w:rsid w:val="00345784"/>
    <w:rsid w:val="00350B4A"/>
    <w:rsid w:val="0035478E"/>
    <w:rsid w:val="0036301B"/>
    <w:rsid w:val="003735E0"/>
    <w:rsid w:val="003749F5"/>
    <w:rsid w:val="0038011A"/>
    <w:rsid w:val="00387146"/>
    <w:rsid w:val="0039341E"/>
    <w:rsid w:val="00394066"/>
    <w:rsid w:val="003947F5"/>
    <w:rsid w:val="003A439A"/>
    <w:rsid w:val="003A456D"/>
    <w:rsid w:val="003D526A"/>
    <w:rsid w:val="003E3405"/>
    <w:rsid w:val="00402799"/>
    <w:rsid w:val="00413FDC"/>
    <w:rsid w:val="00415FD6"/>
    <w:rsid w:val="00416021"/>
    <w:rsid w:val="00432EC3"/>
    <w:rsid w:val="00454816"/>
    <w:rsid w:val="004550D5"/>
    <w:rsid w:val="00487C61"/>
    <w:rsid w:val="00490962"/>
    <w:rsid w:val="004A6495"/>
    <w:rsid w:val="004A6B9D"/>
    <w:rsid w:val="004B00BE"/>
    <w:rsid w:val="004C01F5"/>
    <w:rsid w:val="004C2DE7"/>
    <w:rsid w:val="004C4263"/>
    <w:rsid w:val="004D1E12"/>
    <w:rsid w:val="004D7A55"/>
    <w:rsid w:val="004E74B5"/>
    <w:rsid w:val="004F753E"/>
    <w:rsid w:val="00511D2F"/>
    <w:rsid w:val="005435AF"/>
    <w:rsid w:val="00554F5A"/>
    <w:rsid w:val="005733B3"/>
    <w:rsid w:val="00573EEA"/>
    <w:rsid w:val="005830E1"/>
    <w:rsid w:val="005C3E67"/>
    <w:rsid w:val="00611985"/>
    <w:rsid w:val="00613B97"/>
    <w:rsid w:val="00615AFC"/>
    <w:rsid w:val="006253F2"/>
    <w:rsid w:val="00626D77"/>
    <w:rsid w:val="006305E2"/>
    <w:rsid w:val="00644ED0"/>
    <w:rsid w:val="00650F12"/>
    <w:rsid w:val="0065562E"/>
    <w:rsid w:val="006858FE"/>
    <w:rsid w:val="006A6F7B"/>
    <w:rsid w:val="006B61A3"/>
    <w:rsid w:val="006D6CB3"/>
    <w:rsid w:val="006E2E29"/>
    <w:rsid w:val="006E514A"/>
    <w:rsid w:val="0072451D"/>
    <w:rsid w:val="007335CB"/>
    <w:rsid w:val="00735819"/>
    <w:rsid w:val="007404BF"/>
    <w:rsid w:val="007405B4"/>
    <w:rsid w:val="0075119F"/>
    <w:rsid w:val="00751527"/>
    <w:rsid w:val="007867CA"/>
    <w:rsid w:val="007A1875"/>
    <w:rsid w:val="007B21E6"/>
    <w:rsid w:val="007D2929"/>
    <w:rsid w:val="007E09C6"/>
    <w:rsid w:val="007E236D"/>
    <w:rsid w:val="00826E78"/>
    <w:rsid w:val="008307C7"/>
    <w:rsid w:val="00864533"/>
    <w:rsid w:val="00864DAA"/>
    <w:rsid w:val="008707DF"/>
    <w:rsid w:val="008807FB"/>
    <w:rsid w:val="008C38AD"/>
    <w:rsid w:val="008E0972"/>
    <w:rsid w:val="008F7618"/>
    <w:rsid w:val="00901F11"/>
    <w:rsid w:val="00920A02"/>
    <w:rsid w:val="0096401A"/>
    <w:rsid w:val="0097004C"/>
    <w:rsid w:val="009A406F"/>
    <w:rsid w:val="009C7B30"/>
    <w:rsid w:val="009D5898"/>
    <w:rsid w:val="009E25D1"/>
    <w:rsid w:val="009E79EF"/>
    <w:rsid w:val="009F7C14"/>
    <w:rsid w:val="00A138A8"/>
    <w:rsid w:val="00A177EC"/>
    <w:rsid w:val="00A3350B"/>
    <w:rsid w:val="00A526D3"/>
    <w:rsid w:val="00AB1E32"/>
    <w:rsid w:val="00AD2539"/>
    <w:rsid w:val="00AE11E5"/>
    <w:rsid w:val="00AF5105"/>
    <w:rsid w:val="00B21212"/>
    <w:rsid w:val="00B23A30"/>
    <w:rsid w:val="00B449F3"/>
    <w:rsid w:val="00B55B2D"/>
    <w:rsid w:val="00B5656F"/>
    <w:rsid w:val="00B5774E"/>
    <w:rsid w:val="00B6336E"/>
    <w:rsid w:val="00B77392"/>
    <w:rsid w:val="00B87BB6"/>
    <w:rsid w:val="00B9387F"/>
    <w:rsid w:val="00BB55A3"/>
    <w:rsid w:val="00BC6B67"/>
    <w:rsid w:val="00BE1FB6"/>
    <w:rsid w:val="00BE38EE"/>
    <w:rsid w:val="00BF567A"/>
    <w:rsid w:val="00C12751"/>
    <w:rsid w:val="00C15B7B"/>
    <w:rsid w:val="00C23CC6"/>
    <w:rsid w:val="00C41AAF"/>
    <w:rsid w:val="00C46E89"/>
    <w:rsid w:val="00C66D03"/>
    <w:rsid w:val="00C771A0"/>
    <w:rsid w:val="00C81370"/>
    <w:rsid w:val="00C816C2"/>
    <w:rsid w:val="00C92CB4"/>
    <w:rsid w:val="00CA6765"/>
    <w:rsid w:val="00CB284A"/>
    <w:rsid w:val="00CB5706"/>
    <w:rsid w:val="00CD23C8"/>
    <w:rsid w:val="00CD2DB5"/>
    <w:rsid w:val="00CF2378"/>
    <w:rsid w:val="00D17C0A"/>
    <w:rsid w:val="00D44BFD"/>
    <w:rsid w:val="00D764BA"/>
    <w:rsid w:val="00D83140"/>
    <w:rsid w:val="00D90774"/>
    <w:rsid w:val="00D96B84"/>
    <w:rsid w:val="00D97F34"/>
    <w:rsid w:val="00DA04E1"/>
    <w:rsid w:val="00DF14CD"/>
    <w:rsid w:val="00E126F1"/>
    <w:rsid w:val="00E12881"/>
    <w:rsid w:val="00E330FE"/>
    <w:rsid w:val="00E62F4C"/>
    <w:rsid w:val="00E6688B"/>
    <w:rsid w:val="00EA7F60"/>
    <w:rsid w:val="00EC64DE"/>
    <w:rsid w:val="00EC70D2"/>
    <w:rsid w:val="00ED72B1"/>
    <w:rsid w:val="00EF04EE"/>
    <w:rsid w:val="00EF1755"/>
    <w:rsid w:val="00F164BC"/>
    <w:rsid w:val="00F1793A"/>
    <w:rsid w:val="00F30842"/>
    <w:rsid w:val="00F317EB"/>
    <w:rsid w:val="00F335B4"/>
    <w:rsid w:val="00F3626B"/>
    <w:rsid w:val="00F66FA1"/>
    <w:rsid w:val="00F820BC"/>
    <w:rsid w:val="00F861D5"/>
    <w:rsid w:val="00F90469"/>
    <w:rsid w:val="00F93AF6"/>
    <w:rsid w:val="00FF6B82"/>
    <w:rsid w:val="00FF74EB"/>
    <w:rsid w:val="07AA0324"/>
    <w:rsid w:val="0A2D1495"/>
    <w:rsid w:val="0CBD0299"/>
    <w:rsid w:val="0F784935"/>
    <w:rsid w:val="11300C6F"/>
    <w:rsid w:val="11816AD1"/>
    <w:rsid w:val="13334E98"/>
    <w:rsid w:val="13BE0BEE"/>
    <w:rsid w:val="183F66F4"/>
    <w:rsid w:val="18F12982"/>
    <w:rsid w:val="1A966196"/>
    <w:rsid w:val="1C527D1F"/>
    <w:rsid w:val="1E7E6DF4"/>
    <w:rsid w:val="1EC34DEE"/>
    <w:rsid w:val="1EC60C21"/>
    <w:rsid w:val="1F916361"/>
    <w:rsid w:val="235D10D5"/>
    <w:rsid w:val="245801B1"/>
    <w:rsid w:val="26BC3B73"/>
    <w:rsid w:val="2A4E5575"/>
    <w:rsid w:val="2A913342"/>
    <w:rsid w:val="2B72291B"/>
    <w:rsid w:val="2BAC230E"/>
    <w:rsid w:val="34BF08E5"/>
    <w:rsid w:val="350D15C0"/>
    <w:rsid w:val="35E42A90"/>
    <w:rsid w:val="3655495A"/>
    <w:rsid w:val="396E6B1F"/>
    <w:rsid w:val="39A7783F"/>
    <w:rsid w:val="3A8261DE"/>
    <w:rsid w:val="3DD16441"/>
    <w:rsid w:val="3F671C94"/>
    <w:rsid w:val="3F7A50B1"/>
    <w:rsid w:val="4397787C"/>
    <w:rsid w:val="43C26036"/>
    <w:rsid w:val="446144AD"/>
    <w:rsid w:val="477F0874"/>
    <w:rsid w:val="4A7E5FDF"/>
    <w:rsid w:val="4A9C2167"/>
    <w:rsid w:val="4E892BC7"/>
    <w:rsid w:val="4F777B34"/>
    <w:rsid w:val="4FCD2B44"/>
    <w:rsid w:val="4FE856C2"/>
    <w:rsid w:val="50956E21"/>
    <w:rsid w:val="51570C07"/>
    <w:rsid w:val="529425CB"/>
    <w:rsid w:val="53A1150F"/>
    <w:rsid w:val="56334C51"/>
    <w:rsid w:val="565D3C35"/>
    <w:rsid w:val="581A6639"/>
    <w:rsid w:val="58E12871"/>
    <w:rsid w:val="5A3A6695"/>
    <w:rsid w:val="5C965228"/>
    <w:rsid w:val="5EE54ED4"/>
    <w:rsid w:val="5EF93450"/>
    <w:rsid w:val="62BC3F0E"/>
    <w:rsid w:val="651E31CB"/>
    <w:rsid w:val="66EC7C36"/>
    <w:rsid w:val="6D4617AA"/>
    <w:rsid w:val="6F1E0CA5"/>
    <w:rsid w:val="72861306"/>
    <w:rsid w:val="76521DC6"/>
    <w:rsid w:val="791C3FE3"/>
    <w:rsid w:val="79A144F3"/>
    <w:rsid w:val="7A1177DB"/>
    <w:rsid w:val="7A26003B"/>
    <w:rsid w:val="7A5A14EC"/>
    <w:rsid w:val="7BB62FCF"/>
    <w:rsid w:val="7C8454BB"/>
    <w:rsid w:val="7CC92D10"/>
    <w:rsid w:val="7DFF171E"/>
    <w:rsid w:val="7EB20596"/>
    <w:rsid w:val="7F3D6F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DE7"/>
    <w:pPr>
      <w:widowControl w:val="0"/>
      <w:jc w:val="both"/>
    </w:pPr>
    <w:rPr>
      <w:rFonts w:ascii="Calibri" w:hAnsi="Calibri"/>
      <w:kern w:val="2"/>
      <w:sz w:val="21"/>
      <w:szCs w:val="24"/>
    </w:rPr>
  </w:style>
  <w:style w:type="paragraph" w:styleId="1">
    <w:name w:val="heading 1"/>
    <w:basedOn w:val="a"/>
    <w:next w:val="a"/>
    <w:link w:val="1Char"/>
    <w:uiPriority w:val="99"/>
    <w:qFormat/>
    <w:rsid w:val="00C66D03"/>
    <w:pPr>
      <w:keepNext/>
      <w:keepLines/>
      <w:spacing w:before="340" w:after="330" w:line="576"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C2DE7"/>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4C2D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rsid w:val="004C2DE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semiHidden/>
    <w:rsid w:val="004C2DE7"/>
    <w:rPr>
      <w:sz w:val="18"/>
      <w:szCs w:val="18"/>
    </w:rPr>
  </w:style>
  <w:style w:type="character" w:customStyle="1" w:styleId="Char">
    <w:name w:val="页脚 Char"/>
    <w:basedOn w:val="a0"/>
    <w:link w:val="a3"/>
    <w:uiPriority w:val="99"/>
    <w:semiHidden/>
    <w:qFormat/>
    <w:rsid w:val="004C2DE7"/>
    <w:rPr>
      <w:sz w:val="18"/>
      <w:szCs w:val="18"/>
    </w:rPr>
  </w:style>
  <w:style w:type="character" w:customStyle="1" w:styleId="1Char">
    <w:name w:val="标题 1 Char"/>
    <w:basedOn w:val="a0"/>
    <w:link w:val="1"/>
    <w:uiPriority w:val="99"/>
    <w:rsid w:val="00C66D03"/>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370886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0EF5E8-365A-4995-9888-4C58FAC9E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3974</Words>
  <Characters>4054</Characters>
  <Application>Microsoft Office Word</Application>
  <DocSecurity>0</DocSecurity>
  <Lines>253</Lines>
  <Paragraphs>143</Paragraphs>
  <ScaleCrop>false</ScaleCrop>
  <Company/>
  <LinksUpToDate>false</LinksUpToDate>
  <CharactersWithSpaces>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2020-09-14T07:05:00Z</dcterms:created>
  <dcterms:modified xsi:type="dcterms:W3CDTF">2020-09-14T07:05:00Z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